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CB8C6A">
      <w:pPr>
        <w:spacing w:before="240" w:beforeLines="100" w:after="240" w:afterLines="100"/>
        <w:jc w:val="center"/>
        <w:outlineLvl w:val="0"/>
        <w:rPr>
          <w:rFonts w:hint="default" w:ascii="Times New Roman" w:hAnsi="Times New Roman" w:eastAsia="黑体"/>
          <w:color w:val="auto"/>
          <w:sz w:val="44"/>
          <w:szCs w:val="44"/>
          <w:highlight w:val="none"/>
          <w:lang w:val="en-US" w:eastAsia="zh-CN"/>
        </w:rPr>
      </w:pPr>
      <w:r>
        <w:rPr>
          <w:rFonts w:hint="eastAsia" w:ascii="Times New Roman" w:hAnsi="Times New Roman" w:eastAsia="黑体" w:cs="宋体"/>
          <w:color w:val="auto"/>
          <w:sz w:val="44"/>
          <w:szCs w:val="44"/>
          <w:highlight w:val="none"/>
          <w:lang w:val="en-US" w:eastAsia="zh-CN"/>
        </w:rPr>
        <w:t>报价单</w:t>
      </w:r>
    </w:p>
    <w:p w14:paraId="0D75D4F2">
      <w:pPr>
        <w:adjustRightInd w:val="0"/>
        <w:snapToGrid w:val="0"/>
        <w:spacing w:before="48" w:beforeLines="20" w:after="48" w:afterLines="20" w:line="400" w:lineRule="exact"/>
        <w:rPr>
          <w:rFonts w:ascii="Times New Roman" w:hAnsi="Times New Roman"/>
          <w:color w:val="auto"/>
          <w:sz w:val="24"/>
          <w:szCs w:val="24"/>
          <w:highlight w:val="none"/>
        </w:rPr>
      </w:pPr>
      <w:r>
        <w:rPr>
          <w:rFonts w:hint="eastAsia" w:ascii="Times New Roman" w:hAnsi="Times New Roman" w:eastAsia="宋体" w:cs="Times New Roman"/>
          <w:color w:val="auto"/>
          <w:sz w:val="24"/>
          <w:szCs w:val="24"/>
          <w:highlight w:val="none"/>
        </w:rPr>
        <w:t>致：</w:t>
      </w:r>
      <w:r>
        <w:rPr>
          <w:rFonts w:hint="eastAsia" w:ascii="Times New Roman" w:hAnsi="Times New Roman"/>
          <w:color w:val="auto"/>
          <w:sz w:val="24"/>
          <w:szCs w:val="24"/>
          <w:highlight w:val="none"/>
          <w:u w:val="single"/>
          <w:lang w:eastAsia="zh-CN"/>
        </w:rPr>
        <w:t>合肥市第三十五中学</w:t>
      </w:r>
    </w:p>
    <w:p w14:paraId="40A15D59">
      <w:pPr>
        <w:tabs>
          <w:tab w:val="left" w:pos="7560"/>
        </w:tabs>
        <w:adjustRightInd w:val="0"/>
        <w:snapToGrid w:val="0"/>
        <w:spacing w:before="120" w:beforeLines="50" w:after="120" w:afterLines="50" w:line="360" w:lineRule="auto"/>
        <w:ind w:firstLine="480" w:firstLineChars="200"/>
        <w:jc w:val="left"/>
        <w:rPr>
          <w:rFonts w:ascii="Times New Roman" w:hAnsi="Times New Roman"/>
          <w:color w:val="auto"/>
          <w:sz w:val="24"/>
          <w:szCs w:val="24"/>
          <w:highlight w:val="none"/>
          <w:u w:val="single"/>
        </w:rPr>
      </w:pPr>
      <w:r>
        <w:rPr>
          <w:rFonts w:ascii="Times New Roman" w:hAnsi="Times New Roman"/>
          <w:color w:val="auto"/>
          <w:sz w:val="24"/>
          <w:szCs w:val="24"/>
          <w:highlight w:val="none"/>
        </w:rPr>
        <w:t>1</w:t>
      </w:r>
      <w:r>
        <w:rPr>
          <w:rFonts w:hint="eastAsia" w:ascii="Times New Roman" w:hAnsi="Times New Roman"/>
          <w:color w:val="auto"/>
          <w:sz w:val="24"/>
          <w:szCs w:val="24"/>
          <w:highlight w:val="none"/>
        </w:rPr>
        <w:t>．我方已仔细研究合肥市第三十五中学空调移机及安装项目招标文件，在</w:t>
      </w:r>
      <w:bookmarkStart w:id="1" w:name="_GoBack"/>
      <w:bookmarkEnd w:id="1"/>
      <w:r>
        <w:rPr>
          <w:rFonts w:hint="eastAsia" w:ascii="Times New Roman" w:hAnsi="Times New Roman"/>
          <w:color w:val="auto"/>
          <w:sz w:val="24"/>
          <w:szCs w:val="24"/>
          <w:highlight w:val="none"/>
        </w:rPr>
        <w:t>考察工程现场后，</w:t>
      </w:r>
      <w:r>
        <w:rPr>
          <w:rFonts w:ascii="Times New Roman" w:hAnsi="Times New Roman"/>
          <w:color w:val="auto"/>
          <w:sz w:val="24"/>
          <w:szCs w:val="24"/>
          <w:highlight w:val="none"/>
        </w:rPr>
        <w:t>愿意以人民币（大写）</w:t>
      </w: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 xml:space="preserve">（¥ </w:t>
      </w: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w:t>
      </w:r>
      <w:r>
        <w:rPr>
          <w:rFonts w:hint="default" w:ascii="Arial" w:hAnsi="Arial" w:cs="Arial"/>
          <w:color w:val="auto"/>
          <w:sz w:val="24"/>
          <w:szCs w:val="24"/>
          <w:highlight w:val="none"/>
        </w:rPr>
        <w:t>的投标</w:t>
      </w:r>
      <w:r>
        <w:rPr>
          <w:rFonts w:hint="default" w:ascii="Arial" w:hAnsi="Arial" w:eastAsia="宋体" w:cs="Arial"/>
          <w:color w:val="auto"/>
          <w:sz w:val="24"/>
          <w:szCs w:val="24"/>
          <w:highlight w:val="none"/>
          <w:lang w:val="en-US" w:eastAsia="zh-CN"/>
        </w:rPr>
        <w:t>单套</w:t>
      </w:r>
      <w:r>
        <w:rPr>
          <w:rFonts w:hint="default" w:ascii="Arial" w:hAnsi="Arial" w:cs="Arial"/>
          <w:color w:val="auto"/>
          <w:sz w:val="24"/>
          <w:szCs w:val="24"/>
          <w:highlight w:val="none"/>
        </w:rPr>
        <w:t>报价（含税）</w:t>
      </w:r>
      <w:r>
        <w:rPr>
          <w:rFonts w:hint="default" w:ascii="Arial" w:hAnsi="Arial" w:eastAsia="宋体" w:cs="Arial"/>
          <w:color w:val="auto"/>
          <w:sz w:val="24"/>
          <w:szCs w:val="24"/>
          <w:highlight w:val="none"/>
          <w:lang w:val="en-US" w:eastAsia="zh-CN"/>
        </w:rPr>
        <w:t>和按照75套计算的</w:t>
      </w:r>
      <w:r>
        <w:rPr>
          <w:rFonts w:hint="default" w:ascii="Arial" w:hAnsi="Arial" w:cs="Arial"/>
          <w:color w:val="auto"/>
          <w:sz w:val="24"/>
          <w:szCs w:val="24"/>
          <w:highlight w:val="none"/>
        </w:rPr>
        <w:t>人民币（大写）</w:t>
      </w:r>
      <w:r>
        <w:rPr>
          <w:rFonts w:hint="default" w:ascii="Arial" w:hAnsi="Arial" w:cs="Arial"/>
          <w:color w:val="auto"/>
          <w:sz w:val="24"/>
          <w:szCs w:val="24"/>
          <w:highlight w:val="none"/>
          <w:u w:val="single"/>
        </w:rPr>
        <w:t xml:space="preserve">          </w:t>
      </w:r>
      <w:r>
        <w:rPr>
          <w:rFonts w:hint="default" w:ascii="Arial" w:hAnsi="Arial" w:cs="Arial"/>
          <w:color w:val="auto"/>
          <w:sz w:val="24"/>
          <w:szCs w:val="24"/>
          <w:highlight w:val="none"/>
        </w:rPr>
        <w:t xml:space="preserve">（¥ </w:t>
      </w:r>
      <w:r>
        <w:rPr>
          <w:rFonts w:hint="default" w:ascii="Arial" w:hAnsi="Arial" w:cs="Arial"/>
          <w:color w:val="auto"/>
          <w:sz w:val="24"/>
          <w:szCs w:val="24"/>
          <w:highlight w:val="none"/>
          <w:u w:val="single"/>
        </w:rPr>
        <w:t xml:space="preserve">           </w:t>
      </w:r>
      <w:r>
        <w:rPr>
          <w:rFonts w:ascii="Times New Roman" w:hAnsi="Times New Roman"/>
          <w:color w:val="auto"/>
          <w:sz w:val="24"/>
          <w:szCs w:val="24"/>
          <w:highlight w:val="none"/>
        </w:rPr>
        <w:t>）的投标</w:t>
      </w:r>
      <w:r>
        <w:rPr>
          <w:rFonts w:hint="eastAsia" w:ascii="Times New Roman" w:hAnsi="Times New Roman" w:eastAsia="宋体"/>
          <w:color w:val="auto"/>
          <w:sz w:val="24"/>
          <w:szCs w:val="24"/>
          <w:highlight w:val="none"/>
          <w:lang w:val="en-US" w:eastAsia="zh-CN"/>
        </w:rPr>
        <w:t>总</w:t>
      </w:r>
      <w:r>
        <w:rPr>
          <w:rFonts w:ascii="Times New Roman" w:hAnsi="Times New Roman"/>
          <w:color w:val="auto"/>
          <w:sz w:val="24"/>
          <w:szCs w:val="24"/>
          <w:highlight w:val="none"/>
        </w:rPr>
        <w:t>报价（</w:t>
      </w:r>
      <w:r>
        <w:rPr>
          <w:rFonts w:hint="eastAsia" w:ascii="Times New Roman" w:hAnsi="Times New Roman"/>
          <w:color w:val="auto"/>
          <w:sz w:val="24"/>
          <w:szCs w:val="24"/>
          <w:highlight w:val="none"/>
        </w:rPr>
        <w:t>含税）</w:t>
      </w:r>
      <w:r>
        <w:rPr>
          <w:rFonts w:hint="eastAsia" w:ascii="Times New Roman" w:hAnsi="Times New Roman" w:eastAsia="宋体"/>
          <w:color w:val="auto"/>
          <w:sz w:val="24"/>
          <w:szCs w:val="24"/>
          <w:highlight w:val="none"/>
          <w:lang w:eastAsia="zh-CN"/>
        </w:rPr>
        <w:t>，</w:t>
      </w:r>
      <w:r>
        <w:rPr>
          <w:rFonts w:hint="eastAsia" w:ascii="Times New Roman" w:hAnsi="Times New Roman"/>
          <w:color w:val="auto"/>
          <w:sz w:val="24"/>
          <w:szCs w:val="24"/>
          <w:highlight w:val="none"/>
        </w:rPr>
        <w:t>并承诺按</w:t>
      </w:r>
      <w:r>
        <w:rPr>
          <w:rFonts w:hint="eastAsia" w:ascii="Times New Roman" w:hAnsi="Times New Roman" w:cs="宋体"/>
          <w:color w:val="auto"/>
          <w:sz w:val="24"/>
          <w:szCs w:val="24"/>
          <w:highlight w:val="none"/>
        </w:rPr>
        <w:t>照</w:t>
      </w:r>
      <w:r>
        <w:rPr>
          <w:rFonts w:hint="eastAsia" w:ascii="Times New Roman" w:hAnsi="Times New Roman"/>
          <w:color w:val="auto"/>
          <w:sz w:val="24"/>
          <w:szCs w:val="24"/>
          <w:highlight w:val="none"/>
        </w:rPr>
        <w:t>本招标文件、合同条款的条件，承担</w:t>
      </w:r>
      <w:r>
        <w:rPr>
          <w:rFonts w:hint="eastAsia" w:ascii="Times New Roman" w:hAnsi="Times New Roman"/>
          <w:color w:val="auto"/>
          <w:sz w:val="24"/>
          <w:szCs w:val="24"/>
          <w:highlight w:val="none"/>
          <w:lang w:val="en-US" w:eastAsia="zh-CN"/>
        </w:rPr>
        <w:t>本招标项目的全部工作</w:t>
      </w:r>
      <w:r>
        <w:rPr>
          <w:rFonts w:hint="eastAsia" w:ascii="Times New Roman" w:hAnsi="Times New Roman"/>
          <w:color w:val="auto"/>
          <w:sz w:val="24"/>
          <w:szCs w:val="24"/>
          <w:highlight w:val="none"/>
        </w:rPr>
        <w:t>。</w:t>
      </w:r>
    </w:p>
    <w:p w14:paraId="7169CDFA">
      <w:pPr>
        <w:adjustRightInd w:val="0"/>
        <w:snapToGrid w:val="0"/>
        <w:spacing w:before="120" w:beforeLines="50" w:after="120" w:afterLines="50" w:line="360" w:lineRule="auto"/>
        <w:ind w:firstLine="480" w:firstLineChars="200"/>
        <w:rPr>
          <w:rFonts w:ascii="Times New Roman" w:hAnsi="Times New Roman"/>
          <w:bCs/>
          <w:color w:val="auto"/>
          <w:sz w:val="24"/>
          <w:szCs w:val="24"/>
          <w:highlight w:val="none"/>
        </w:rPr>
      </w:pPr>
      <w:r>
        <w:rPr>
          <w:rFonts w:ascii="Times New Roman" w:hAnsi="Times New Roman"/>
          <w:bCs/>
          <w:color w:val="auto"/>
          <w:sz w:val="24"/>
          <w:szCs w:val="24"/>
          <w:highlight w:val="none"/>
        </w:rPr>
        <w:t>2.</w:t>
      </w:r>
      <w:r>
        <w:rPr>
          <w:rFonts w:hint="eastAsia" w:ascii="Times New Roman" w:hAnsi="Times New Roman"/>
          <w:bCs/>
          <w:color w:val="auto"/>
          <w:sz w:val="24"/>
          <w:szCs w:val="24"/>
          <w:highlight w:val="none"/>
        </w:rPr>
        <w:t>我方已按</w:t>
      </w:r>
      <w:r>
        <w:rPr>
          <w:rFonts w:hint="eastAsia" w:ascii="Times New Roman" w:hAnsi="Times New Roman" w:cs="宋体"/>
          <w:color w:val="auto"/>
          <w:sz w:val="24"/>
          <w:szCs w:val="24"/>
          <w:highlight w:val="none"/>
        </w:rPr>
        <w:t>照</w:t>
      </w:r>
      <w:r>
        <w:rPr>
          <w:rFonts w:hint="eastAsia" w:ascii="Times New Roman" w:hAnsi="Times New Roman"/>
          <w:bCs/>
          <w:color w:val="auto"/>
          <w:sz w:val="24"/>
          <w:szCs w:val="24"/>
          <w:highlight w:val="none"/>
        </w:rPr>
        <w:t>招标文件要求详细审核并确认全部招标文件及有关附件，充分理解投标价格不得低于企业个别成本有关规定。我方经成本核算，所填报的投标报价不低于企业个别成本。</w:t>
      </w:r>
    </w:p>
    <w:p w14:paraId="1F762D0C">
      <w:pPr>
        <w:adjustRightInd w:val="0"/>
        <w:snapToGrid w:val="0"/>
        <w:spacing w:before="120" w:beforeLines="50" w:after="120" w:afterLines="50" w:line="360" w:lineRule="auto"/>
        <w:ind w:firstLine="480" w:firstLineChars="200"/>
        <w:rPr>
          <w:rFonts w:hint="default" w:ascii="Arial" w:hAnsi="Arial" w:eastAsia="宋体" w:cs="Arial"/>
          <w:b w:val="0"/>
          <w:bCs/>
          <w:color w:val="auto"/>
          <w:sz w:val="24"/>
          <w:szCs w:val="24"/>
          <w:highlight w:val="none"/>
          <w:lang w:val="en-US" w:eastAsia="zh-CN"/>
        </w:rPr>
      </w:pPr>
      <w:r>
        <w:rPr>
          <w:rFonts w:hint="default" w:ascii="Arial" w:hAnsi="Arial" w:cs="Arial"/>
          <w:b w:val="0"/>
          <w:bCs/>
          <w:color w:val="auto"/>
          <w:sz w:val="24"/>
          <w:szCs w:val="24"/>
          <w:highlight w:val="none"/>
        </w:rPr>
        <w:t>3.</w:t>
      </w:r>
      <w:r>
        <w:rPr>
          <w:rFonts w:hint="default" w:ascii="Arial" w:hAnsi="Arial" w:eastAsia="黑体" w:cs="Arial"/>
          <w:b w:val="0"/>
          <w:bCs/>
          <w:snapToGrid w:val="0"/>
          <w:color w:val="auto"/>
          <w:kern w:val="0"/>
          <w:sz w:val="24"/>
          <w:szCs w:val="24"/>
          <w:highlight w:val="none"/>
          <w:u w:val="single"/>
          <w:lang w:val="en-US" w:eastAsia="zh-CN"/>
        </w:rPr>
        <w:t>我方已知晓并同意贵校费用结算时以实际套数乘以单套报价进行结算。</w:t>
      </w:r>
    </w:p>
    <w:p w14:paraId="47228A59">
      <w:pPr>
        <w:adjustRightInd w:val="0"/>
        <w:snapToGrid w:val="0"/>
        <w:spacing w:before="48" w:beforeLines="20" w:after="48" w:afterLines="20" w:line="360" w:lineRule="auto"/>
        <w:ind w:firstLine="480" w:firstLineChars="200"/>
        <w:rPr>
          <w:rFonts w:ascii="Times New Roman" w:hAnsi="Times New Roman"/>
          <w:bCs/>
          <w:color w:val="auto"/>
          <w:sz w:val="24"/>
          <w:szCs w:val="24"/>
          <w:highlight w:val="none"/>
        </w:rPr>
      </w:pPr>
    </w:p>
    <w:p w14:paraId="7C0F7D08">
      <w:pPr>
        <w:adjustRightInd w:val="0"/>
        <w:snapToGrid w:val="0"/>
        <w:spacing w:before="48" w:beforeLines="20" w:after="48" w:afterLines="20" w:line="360" w:lineRule="auto"/>
        <w:ind w:firstLine="480" w:firstLineChars="200"/>
        <w:rPr>
          <w:rFonts w:ascii="Times New Roman" w:hAnsi="Times New Roman"/>
          <w:bCs/>
          <w:color w:val="auto"/>
          <w:sz w:val="24"/>
          <w:szCs w:val="24"/>
          <w:highlight w:val="none"/>
        </w:rPr>
      </w:pPr>
      <w:bookmarkStart w:id="0" w:name="_Hlk118068163"/>
    </w:p>
    <w:p w14:paraId="3CEC84A1">
      <w:pPr>
        <w:adjustRightInd w:val="0"/>
        <w:snapToGrid w:val="0"/>
        <w:spacing w:line="360" w:lineRule="auto"/>
        <w:jc w:val="right"/>
        <w:rPr>
          <w:rFonts w:hint="eastAsia" w:ascii="Times New Roman" w:hAnsi="Times New Roman"/>
          <w:bCs/>
          <w:color w:val="auto"/>
          <w:kern w:val="0"/>
          <w:sz w:val="24"/>
          <w:szCs w:val="24"/>
          <w:highlight w:val="none"/>
          <w:u w:val="single"/>
        </w:rPr>
      </w:pPr>
      <w:r>
        <w:rPr>
          <w:rFonts w:hint="eastAsia" w:ascii="Times New Roman" w:hAnsi="Times New Roman"/>
          <w:bCs/>
          <w:color w:val="auto"/>
          <w:kern w:val="0"/>
          <w:sz w:val="24"/>
          <w:szCs w:val="24"/>
          <w:highlight w:val="none"/>
          <w:lang w:val="en-US" w:eastAsia="zh-CN"/>
        </w:rPr>
        <w:t xml:space="preserve">  </w:t>
      </w:r>
      <w:r>
        <w:rPr>
          <w:rFonts w:hint="eastAsia" w:ascii="Times New Roman" w:hAnsi="Times New Roman"/>
          <w:bCs/>
          <w:color w:val="auto"/>
          <w:spacing w:val="120"/>
          <w:kern w:val="0"/>
          <w:sz w:val="24"/>
          <w:szCs w:val="24"/>
          <w:highlight w:val="none"/>
          <w:fitText w:val="1200" w:id="899636969"/>
        </w:rPr>
        <w:t>投标</w:t>
      </w:r>
      <w:r>
        <w:rPr>
          <w:rFonts w:hint="eastAsia" w:ascii="Times New Roman" w:hAnsi="Times New Roman"/>
          <w:bCs/>
          <w:color w:val="auto"/>
          <w:spacing w:val="0"/>
          <w:kern w:val="0"/>
          <w:sz w:val="24"/>
          <w:szCs w:val="24"/>
          <w:highlight w:val="none"/>
          <w:fitText w:val="1200" w:id="899636969"/>
        </w:rPr>
        <w:t>人</w:t>
      </w:r>
      <w:r>
        <w:rPr>
          <w:rFonts w:hint="eastAsia" w:ascii="Times New Roman" w:hAnsi="Times New Roman"/>
          <w:bCs/>
          <w:color w:val="auto"/>
          <w:kern w:val="0"/>
          <w:sz w:val="24"/>
          <w:szCs w:val="24"/>
          <w:highlight w:val="none"/>
        </w:rPr>
        <w:t>：</w:t>
      </w:r>
      <w:r>
        <w:rPr>
          <w:rFonts w:hint="eastAsia" w:ascii="Times New Roman" w:hAnsi="Times New Roman"/>
          <w:bCs/>
          <w:color w:val="auto"/>
          <w:kern w:val="0"/>
          <w:sz w:val="24"/>
          <w:szCs w:val="24"/>
          <w:highlight w:val="none"/>
          <w:u w:val="single"/>
        </w:rPr>
        <w:t xml:space="preserve">            </w:t>
      </w:r>
      <w:r>
        <w:rPr>
          <w:rFonts w:hint="eastAsia" w:ascii="Times New Roman" w:hAnsi="Times New Roman"/>
          <w:bCs/>
          <w:color w:val="auto"/>
          <w:kern w:val="0"/>
          <w:sz w:val="24"/>
          <w:szCs w:val="24"/>
          <w:highlight w:val="none"/>
        </w:rPr>
        <w:t>（盖</w:t>
      </w:r>
      <w:r>
        <w:rPr>
          <w:rFonts w:hint="eastAsia" w:ascii="Times New Roman" w:hAnsi="Times New Roman"/>
          <w:bCs/>
          <w:color w:val="auto"/>
          <w:kern w:val="0"/>
          <w:sz w:val="24"/>
          <w:szCs w:val="24"/>
          <w:highlight w:val="none"/>
          <w:lang w:eastAsia="zh-CN"/>
        </w:rPr>
        <w:t>单位公章</w:t>
      </w:r>
      <w:r>
        <w:rPr>
          <w:rFonts w:hint="eastAsia" w:ascii="Times New Roman" w:hAnsi="Times New Roman"/>
          <w:bCs/>
          <w:color w:val="auto"/>
          <w:kern w:val="0"/>
          <w:sz w:val="24"/>
          <w:szCs w:val="24"/>
          <w:highlight w:val="none"/>
        </w:rPr>
        <w:t>）</w:t>
      </w:r>
    </w:p>
    <w:p w14:paraId="51E5BBA7">
      <w:pPr>
        <w:adjustRightInd w:val="0"/>
        <w:snapToGrid w:val="0"/>
        <w:spacing w:line="360" w:lineRule="auto"/>
        <w:jc w:val="right"/>
        <w:rPr>
          <w:rFonts w:hint="eastAsia" w:ascii="Times New Roman" w:hAnsi="Times New Roman"/>
          <w:color w:val="auto"/>
          <w:kern w:val="0"/>
          <w:sz w:val="24"/>
          <w:szCs w:val="24"/>
          <w:highlight w:val="none"/>
          <w:u w:val="single"/>
        </w:rPr>
      </w:pPr>
      <w:r>
        <w:rPr>
          <w:rFonts w:hint="eastAsia" w:ascii="Times New Roman" w:hAnsi="Times New Roman"/>
          <w:color w:val="auto"/>
          <w:spacing w:val="0"/>
          <w:kern w:val="0"/>
          <w:sz w:val="24"/>
          <w:szCs w:val="24"/>
          <w:highlight w:val="none"/>
          <w:fitText w:val="1200" w:id="1692340424"/>
        </w:rPr>
        <w:t>法定代表人</w:t>
      </w:r>
      <w:r>
        <w:rPr>
          <w:rFonts w:hint="eastAsia" w:ascii="Times New Roman" w:hAnsi="Times New Roman"/>
          <w:color w:val="auto"/>
          <w:kern w:val="0"/>
          <w:sz w:val="24"/>
          <w:szCs w:val="24"/>
          <w:highlight w:val="none"/>
        </w:rPr>
        <w:t>：</w:t>
      </w:r>
      <w:r>
        <w:rPr>
          <w:rFonts w:hint="eastAsia" w:ascii="Times New Roman" w:hAnsi="Times New Roman"/>
          <w:bCs/>
          <w:color w:val="auto"/>
          <w:kern w:val="0"/>
          <w:sz w:val="24"/>
          <w:szCs w:val="24"/>
          <w:highlight w:val="none"/>
          <w:u w:val="single"/>
        </w:rPr>
        <w:t xml:space="preserve">          </w:t>
      </w:r>
      <w:r>
        <w:rPr>
          <w:rFonts w:hint="eastAsia" w:ascii="Times New Roman" w:hAnsi="Times New Roman"/>
          <w:color w:val="auto"/>
          <w:kern w:val="0"/>
          <w:sz w:val="24"/>
          <w:szCs w:val="24"/>
          <w:highlight w:val="none"/>
        </w:rPr>
        <w:t>（签字或盖章）</w:t>
      </w:r>
    </w:p>
    <w:p w14:paraId="4AE5312A">
      <w:pPr>
        <w:adjustRightInd w:val="0"/>
        <w:snapToGrid w:val="0"/>
        <w:spacing w:line="360" w:lineRule="auto"/>
        <w:jc w:val="right"/>
        <w:rPr>
          <w:rFonts w:hint="eastAsia" w:ascii="Times New Roman" w:hAnsi="Times New Roman" w:eastAsia="黑体"/>
          <w:color w:val="auto"/>
          <w:kern w:val="0"/>
          <w:sz w:val="24"/>
          <w:szCs w:val="24"/>
          <w:highlight w:val="none"/>
        </w:rPr>
      </w:pPr>
      <w:r>
        <w:rPr>
          <w:rFonts w:hint="eastAsia" w:ascii="Times New Roman" w:hAnsi="Times New Roman"/>
          <w:bCs/>
          <w:color w:val="auto"/>
          <w:spacing w:val="360"/>
          <w:kern w:val="0"/>
          <w:sz w:val="24"/>
          <w:szCs w:val="24"/>
          <w:highlight w:val="none"/>
          <w:fitText w:val="1200" w:id="1668312470"/>
        </w:rPr>
        <w:t>日</w:t>
      </w:r>
      <w:r>
        <w:rPr>
          <w:rFonts w:hint="eastAsia" w:ascii="Times New Roman" w:hAnsi="Times New Roman"/>
          <w:bCs/>
          <w:color w:val="auto"/>
          <w:spacing w:val="0"/>
          <w:kern w:val="0"/>
          <w:sz w:val="24"/>
          <w:szCs w:val="24"/>
          <w:highlight w:val="none"/>
          <w:fitText w:val="1200" w:id="1668312470"/>
        </w:rPr>
        <w:t>期</w:t>
      </w:r>
      <w:r>
        <w:rPr>
          <w:rFonts w:hint="eastAsia" w:ascii="Times New Roman" w:hAnsi="Times New Roman"/>
          <w:color w:val="auto"/>
          <w:kern w:val="0"/>
          <w:sz w:val="24"/>
          <w:szCs w:val="24"/>
          <w:highlight w:val="none"/>
        </w:rPr>
        <w:t>：</w:t>
      </w:r>
      <w:r>
        <w:rPr>
          <w:rFonts w:hint="eastAsia" w:ascii="Times New Roman" w:hAnsi="Times New Roman"/>
          <w:color w:val="auto"/>
          <w:kern w:val="0"/>
          <w:sz w:val="24"/>
          <w:szCs w:val="24"/>
          <w:highlight w:val="none"/>
          <w:u w:val="single"/>
        </w:rPr>
        <w:t xml:space="preserve">       </w:t>
      </w:r>
      <w:r>
        <w:rPr>
          <w:rFonts w:hint="eastAsia" w:ascii="Times New Roman" w:hAnsi="Times New Roman"/>
          <w:color w:val="auto"/>
          <w:kern w:val="0"/>
          <w:sz w:val="24"/>
          <w:szCs w:val="24"/>
          <w:highlight w:val="none"/>
        </w:rPr>
        <w:t>年</w:t>
      </w:r>
      <w:r>
        <w:rPr>
          <w:rFonts w:hint="eastAsia" w:ascii="Times New Roman" w:hAnsi="Times New Roman"/>
          <w:color w:val="auto"/>
          <w:kern w:val="0"/>
          <w:sz w:val="24"/>
          <w:szCs w:val="24"/>
          <w:highlight w:val="none"/>
          <w:u w:val="single"/>
        </w:rPr>
        <w:t xml:space="preserve">     </w:t>
      </w:r>
      <w:r>
        <w:rPr>
          <w:rFonts w:hint="eastAsia" w:ascii="Times New Roman" w:hAnsi="Times New Roman"/>
          <w:color w:val="auto"/>
          <w:kern w:val="0"/>
          <w:sz w:val="24"/>
          <w:szCs w:val="24"/>
          <w:highlight w:val="none"/>
        </w:rPr>
        <w:t>月</w:t>
      </w:r>
      <w:r>
        <w:rPr>
          <w:rFonts w:hint="eastAsia" w:ascii="Times New Roman" w:hAnsi="Times New Roman"/>
          <w:color w:val="auto"/>
          <w:kern w:val="0"/>
          <w:sz w:val="24"/>
          <w:szCs w:val="24"/>
          <w:highlight w:val="none"/>
          <w:u w:val="single"/>
        </w:rPr>
        <w:t xml:space="preserve">      </w:t>
      </w:r>
      <w:r>
        <w:rPr>
          <w:rFonts w:hint="eastAsia" w:ascii="Times New Roman" w:hAnsi="Times New Roman"/>
          <w:color w:val="auto"/>
          <w:kern w:val="0"/>
          <w:sz w:val="24"/>
          <w:szCs w:val="24"/>
          <w:highlight w:val="none"/>
        </w:rPr>
        <w:t>日</w:t>
      </w:r>
    </w:p>
    <w:bookmarkEnd w:id="0"/>
    <w:p w14:paraId="37660C88"/>
    <w:sectPr>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622CB"/>
    <w:rsid w:val="10191F47"/>
    <w:rsid w:val="143E48BA"/>
    <w:rsid w:val="1A6C6DD6"/>
    <w:rsid w:val="1ED146E2"/>
    <w:rsid w:val="233740C8"/>
    <w:rsid w:val="32EB591A"/>
    <w:rsid w:val="35645FF5"/>
    <w:rsid w:val="36462C2C"/>
    <w:rsid w:val="380C65BB"/>
    <w:rsid w:val="3AEB6BB3"/>
    <w:rsid w:val="487A531F"/>
    <w:rsid w:val="52793049"/>
    <w:rsid w:val="595E6596"/>
    <w:rsid w:val="5AB83BB2"/>
    <w:rsid w:val="6A7E0847"/>
    <w:rsid w:val="76337491"/>
    <w:rsid w:val="78746DA6"/>
    <w:rsid w:val="78C25DA2"/>
    <w:rsid w:val="7CCB12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2">
    <w:name w:val="heading 3"/>
    <w:basedOn w:val="1"/>
    <w:next w:val="1"/>
    <w:qFormat/>
    <w:uiPriority w:val="0"/>
    <w:pPr>
      <w:keepNext/>
      <w:keepLines/>
      <w:spacing w:before="260" w:after="260" w:line="412" w:lineRule="auto"/>
      <w:ind w:firstLine="49" w:firstLineChars="49"/>
      <w:outlineLvl w:val="2"/>
    </w:pPr>
    <w:rPr>
      <w:rFonts w:ascii="黑体" w:eastAsia="黑体"/>
      <w:sz w:val="28"/>
      <w:szCs w:val="20"/>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Body Text"/>
    <w:basedOn w:val="1"/>
    <w:semiHidden/>
    <w:qFormat/>
    <w:uiPriority w:val="0"/>
    <w:rPr>
      <w:rFonts w:ascii="仿宋" w:hAnsi="仿宋" w:eastAsia="仿宋" w:cs="仿宋"/>
      <w:sz w:val="30"/>
      <w:szCs w:val="30"/>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285</Words>
  <Characters>288</Characters>
  <Lines>0</Lines>
  <Paragraphs>0</Paragraphs>
  <TotalTime>20</TotalTime>
  <ScaleCrop>false</ScaleCrop>
  <LinksUpToDate>false</LinksUpToDate>
  <CharactersWithSpaces>374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2025-01-04T02:54:00Z</dcterms:created>
  <dc:creator>winso</dc:creator>
  <cp:lastModifiedBy>龙猫</cp:lastModifiedBy>
  <dcterms:modified xsi:type="dcterms:W3CDTF">2026-08-07T08:21:43Z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eyJoZGlkIjoiMzc5Y2Y5MjRkOWViNmFmMTRhNmM1MDEyZDEzNThmYjkiLCJ1c2VySWQiOiIyNzI0Mjc2MDkifQ==</vt:lpwstr>
  </property>
  <property fmtid="{D5CDD505-2E9C-101B-9397-08002B2CF9AE}" pid="4" name="ICV">
    <vt:lpwstr>31ABBDAD798D468496FC9232406B7A2E_12</vt:lpwstr>
  </property>
</Properties>
</file>