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5B3D8">
      <w:pPr>
        <w:jc w:val="center"/>
        <w:rPr>
          <w:rFonts w:hint="eastAsia" w:ascii="宋体" w:hAnsi="宋体" w:cs="宋体"/>
          <w:bCs/>
          <w:snapToGrid w:val="0"/>
          <w:color w:val="auto"/>
          <w:kern w:val="0"/>
          <w:sz w:val="21"/>
          <w:szCs w:val="21"/>
          <w:highlight w:val="none"/>
          <w:lang w:val="en-US" w:eastAsia="zh-CN"/>
        </w:rPr>
      </w:pPr>
      <w:bookmarkStart w:id="0" w:name="_Toc9272"/>
      <w:bookmarkStart w:id="1" w:name="_Toc25799"/>
      <w:bookmarkStart w:id="2" w:name="_Toc31945"/>
      <w:bookmarkStart w:id="3" w:name="_Toc7823"/>
      <w:bookmarkStart w:id="4" w:name="_Toc22539"/>
      <w:r>
        <w:rPr>
          <w:rFonts w:hint="eastAsia" w:ascii="宋体" w:hAnsi="宋体" w:cs="宋体"/>
          <w:bCs/>
          <w:snapToGrid w:val="0"/>
          <w:color w:val="auto"/>
          <w:kern w:val="0"/>
          <w:sz w:val="21"/>
          <w:szCs w:val="21"/>
          <w:highlight w:val="none"/>
          <w:lang w:val="en-US" w:eastAsia="zh-CN"/>
        </w:rPr>
        <w:t>营业执照</w:t>
      </w:r>
    </w:p>
    <w:p w14:paraId="2912B96E">
      <w:pPr>
        <w:pStyle w:val="2"/>
        <w:rPr>
          <w:rFonts w:hint="eastAsia" w:ascii="宋体" w:hAnsi="宋体" w:cs="宋体"/>
          <w:bCs/>
          <w:snapToGrid w:val="0"/>
          <w:color w:val="auto"/>
          <w:kern w:val="0"/>
          <w:sz w:val="21"/>
          <w:szCs w:val="21"/>
          <w:highlight w:val="none"/>
          <w:lang w:val="en-US" w:eastAsia="zh-CN"/>
        </w:rPr>
      </w:pPr>
    </w:p>
    <w:p w14:paraId="5743D4FA">
      <w:pPr>
        <w:rPr>
          <w:rFonts w:hint="default"/>
          <w:lang w:val="en-US" w:eastAsia="zh-CN"/>
        </w:rPr>
        <w:sectPr>
          <w:pgSz w:w="11906" w:h="16838"/>
          <w:pgMar w:top="1440" w:right="1800" w:bottom="1440" w:left="1800" w:header="851" w:footer="992" w:gutter="0"/>
          <w:cols w:space="425" w:num="1"/>
          <w:docGrid w:type="lines" w:linePitch="312" w:charSpace="0"/>
        </w:sectPr>
      </w:pPr>
      <w:bookmarkStart w:id="23" w:name="_GoBack"/>
      <w:r>
        <w:rPr>
          <w:sz w:val="21"/>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-489585</wp:posOffset>
                </wp:positionV>
                <wp:extent cx="5399405" cy="8355330"/>
                <wp:effectExtent l="6350" t="6350" r="23495" b="20320"/>
                <wp:wrapNone/>
                <wp:docPr id="2" name="矩形 2"/>
                <wp:cNvGraphicFramePr/>
                <a:graphic xmlns:a="http://schemas.openxmlformats.org/drawingml/2006/main">
                  <a:graphicData uri="http://schemas.microsoft.com/office/word/2010/wordprocessingShape">
                    <wps:wsp>
                      <wps:cNvSpPr/>
                      <wps:spPr>
                        <a:xfrm>
                          <a:off x="0" y="0"/>
                          <a:ext cx="5399405" cy="83553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pt;margin-top:-38.55pt;height:657.9pt;width:425.15pt;z-index:251660288;v-text-anchor:middle;mso-width-relative:page;mso-height-relative:page;" filled="f" stroked="t" coordsize="21600,21600" o:gfxdata="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qTI22QAAAAwBAAAPAAAAAAAAAAEAIAAAACIAAABkcnMvZG93bnJldi54bWxQ&#10;SwECFAAUAAAACACHTuJAgCyn0GgCAADMBAAADgAAAAAAAAABACAAAAAoAQAAZHJzL2Uyb0RvYy54&#10;bWxQSwUGAAAAAAYABgBZAQAAAgYAAAAA&#10;">
                <v:fill on="f" focussize="0,0"/>
                <v:stroke weight="1pt" color="#000000 [3213]" miterlimit="8" joinstyle="miter"/>
                <v:imagedata o:title=""/>
                <o:lock v:ext="edit" aspectratio="f"/>
              </v:rect>
            </w:pict>
          </mc:Fallback>
        </mc:AlternateContent>
      </w:r>
      <w:bookmarkEnd w:id="23"/>
    </w:p>
    <w:p w14:paraId="147C68DA">
      <w:pPr>
        <w:jc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法人证书</w:t>
      </w:r>
    </w:p>
    <w:p w14:paraId="20677F62">
      <w:pPr>
        <w:pStyle w:val="2"/>
        <w:rPr>
          <w:rFonts w:hint="eastAsia" w:ascii="宋体" w:hAnsi="宋体" w:eastAsia="宋体" w:cs="宋体"/>
          <w:bCs/>
          <w:snapToGrid w:val="0"/>
          <w:color w:val="auto"/>
          <w:kern w:val="0"/>
          <w:sz w:val="21"/>
          <w:szCs w:val="21"/>
          <w:highlight w:val="no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180340</wp:posOffset>
                </wp:positionV>
                <wp:extent cx="5399405" cy="8355330"/>
                <wp:effectExtent l="6350" t="6350" r="23495" b="20320"/>
                <wp:wrapNone/>
                <wp:docPr id="1" name="矩形 1"/>
                <wp:cNvGraphicFramePr/>
                <a:graphic xmlns:a="http://schemas.openxmlformats.org/drawingml/2006/main">
                  <a:graphicData uri="http://schemas.microsoft.com/office/word/2010/wordprocessingShape">
                    <wps:wsp>
                      <wps:cNvSpPr/>
                      <wps:spPr>
                        <a:xfrm>
                          <a:off x="1014730" y="1292860"/>
                          <a:ext cx="5399405" cy="8355330"/>
                        </a:xfrm>
                        <a:prstGeom prst="rect">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pt;margin-top:14.2pt;height:657.9pt;width:425.15pt;z-index:251659264;v-text-anchor:middle;mso-width-relative:page;mso-height-relative:page;" filled="f" stroked="t" coordsize="21600,21600" o:gfxdata="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S9yNkdkAAAALAQAADwAAAAAAAAABACAAAAAiAAAAZHJzL2Rvd25yZXYueG1sUEsBAhQAFAAA&#10;AAgAh07iQGZitg/SAgAAwAUAAA4AAAAAAAAAAQAgAAAAKAEAAGRycy9lMm9Eb2MueG1sUEsFBgAA&#10;AAAGAAYAWQEAAGwGAAAAAA==&#10;">
                <v:fill on="f" focussize="0,0"/>
                <v:stroke weight="1pt" color="#000000 [3213]" miterlimit="8" joinstyle="miter"/>
                <v:imagedata o:title=""/>
                <o:lock v:ext="edit" aspectratio="f"/>
              </v:rect>
            </w:pict>
          </mc:Fallback>
        </mc:AlternateContent>
      </w:r>
    </w:p>
    <w:p w14:paraId="52EE2574">
      <w:pPr>
        <w:rPr>
          <w:rFonts w:hint="eastAsia"/>
          <w:lang w:val="en-US" w:eastAsia="zh-CN"/>
        </w:rPr>
        <w:sectPr>
          <w:pgSz w:w="11906" w:h="16838"/>
          <w:pgMar w:top="1440" w:right="1800" w:bottom="1440" w:left="1800" w:header="851" w:footer="992" w:gutter="0"/>
          <w:cols w:space="425" w:num="1"/>
          <w:docGrid w:type="lines" w:linePitch="312" w:charSpace="0"/>
        </w:sectPr>
      </w:pPr>
    </w:p>
    <w:p w14:paraId="1C7A8B78">
      <w:pPr>
        <w:jc w:val="center"/>
        <w:rPr>
          <w:rFonts w:hint="default"/>
          <w:b/>
          <w:bCs/>
          <w:lang w:val="en-US" w:eastAsia="zh-CN"/>
        </w:rPr>
      </w:pPr>
      <w:r>
        <w:rPr>
          <w:rFonts w:hint="eastAsia"/>
          <w:b/>
          <w:bCs/>
          <w:lang w:val="en-US" w:eastAsia="zh-CN"/>
        </w:rPr>
        <w:t>投标人基本情况表</w:t>
      </w:r>
      <w:bookmarkEnd w:id="0"/>
      <w:bookmarkEnd w:id="1"/>
      <w:bookmarkEnd w:id="2"/>
      <w:bookmarkEnd w:id="3"/>
      <w:bookmarkEnd w:id="4"/>
    </w:p>
    <w:tbl>
      <w:tblPr>
        <w:tblStyle w:val="3"/>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375BCE5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3337CC">
            <w:pPr>
              <w:autoSpaceDE w:val="0"/>
              <w:autoSpaceDN w:val="0"/>
              <w:adjustRightInd w:val="0"/>
              <w:snapToGrid w:val="0"/>
              <w:jc w:val="center"/>
              <w:rPr>
                <w:rFonts w:ascii="Times New Roman" w:hAnsi="Times New Roman"/>
                <w:color w:val="auto"/>
                <w:kern w:val="0"/>
                <w:highlight w:val="none"/>
              </w:rPr>
            </w:pPr>
            <w:bookmarkStart w:id="5" w:name="_Toc390411623"/>
            <w:bookmarkStart w:id="6" w:name="_Toc421917003"/>
            <w:r>
              <w:rPr>
                <w:rFonts w:hint="eastAsia" w:ascii="Times New Roman" w:hAnsi="Times New Roman"/>
                <w:color w:val="auto"/>
                <w:kern w:val="0"/>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4AAA987B">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21910F8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1CA132">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1A1C0DC0">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9D7269F">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55F7423">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3F4561AF">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CD9BD">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03A27D0">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5A99458F">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1711D76">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电</w:t>
            </w:r>
            <w:r>
              <w:rPr>
                <w:rFonts w:ascii="Times New Roman" w:hAnsi="Times New Roman"/>
                <w:color w:val="auto"/>
                <w:kern w:val="0"/>
                <w:highlight w:val="none"/>
              </w:rPr>
              <w:t xml:space="preserve"> </w:t>
            </w:r>
            <w:r>
              <w:rPr>
                <w:rFonts w:hint="eastAsia" w:ascii="Times New Roman" w:hAnsi="Times New Roman"/>
                <w:color w:val="auto"/>
                <w:kern w:val="0"/>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1097B7A">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6F076A74">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C2146">
            <w:pPr>
              <w:keepNext/>
              <w:keepLines/>
              <w:widowControl/>
              <w:adjustRightInd w:val="0"/>
              <w:snapToGrid w:val="0"/>
              <w:spacing w:before="340" w:after="330" w:line="576" w:lineRule="auto"/>
              <w:jc w:val="left"/>
              <w:outlineLvl w:val="0"/>
              <w:rPr>
                <w:rFonts w:ascii="Times New Roman" w:hAnsi="Times New Roman"/>
                <w:color w:val="auto"/>
                <w:kern w:val="0"/>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9419D5C">
            <w:pPr>
              <w:tabs>
                <w:tab w:val="left" w:pos="540"/>
              </w:tabs>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传真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2EF82AD0">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EBAB158">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8C7F941">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332091D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F0F8C7">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9E9AE8C">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31FF50F">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72A9BD96">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191F99EE">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FDCBAB3">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A7B123">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137B51D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D74DE1">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D5FADE2">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60CB958">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54B9D383">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4E02B425">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B49EA49">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3BAD4F">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324611C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B9D769C">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B231399">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68D617B7">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员工总人数：</w:t>
            </w:r>
          </w:p>
        </w:tc>
      </w:tr>
      <w:tr w14:paraId="6171C28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6E331C">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15F8C64">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1C7C7">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4F3C4C9">
            <w:pPr>
              <w:autoSpaceDE w:val="0"/>
              <w:autoSpaceDN w:val="0"/>
              <w:adjustRightInd w:val="0"/>
              <w:snapToGrid w:val="0"/>
              <w:jc w:val="center"/>
              <w:rPr>
                <w:rFonts w:ascii="Times New Roman" w:hAnsi="Times New Roman"/>
                <w:color w:val="auto"/>
                <w:kern w:val="0"/>
                <w:highlight w:val="none"/>
              </w:rPr>
            </w:pP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3017239">
            <w:pPr>
              <w:autoSpaceDE w:val="0"/>
              <w:autoSpaceDN w:val="0"/>
              <w:adjustRightInd w:val="0"/>
              <w:snapToGrid w:val="0"/>
              <w:jc w:val="center"/>
              <w:rPr>
                <w:rFonts w:ascii="Times New Roman" w:hAnsi="Times New Roman"/>
                <w:color w:val="auto"/>
                <w:kern w:val="0"/>
                <w:highlight w:val="none"/>
              </w:rPr>
            </w:pPr>
          </w:p>
        </w:tc>
      </w:tr>
      <w:tr w14:paraId="1F7D66C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8112642">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6DBC224">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9B23C">
            <w:pPr>
              <w:keepNext/>
              <w:keepLines/>
              <w:widowControl/>
              <w:adjustRightInd w:val="0"/>
              <w:snapToGrid w:val="0"/>
              <w:spacing w:before="340" w:after="330" w:line="576" w:lineRule="auto"/>
              <w:jc w:val="left"/>
              <w:outlineLvl w:val="0"/>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DC50296">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38E523B">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14E5471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B4817A">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E0AF7F0">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9BCB3">
            <w:pPr>
              <w:keepNext/>
              <w:keepLines/>
              <w:widowControl/>
              <w:adjustRightInd w:val="0"/>
              <w:snapToGrid w:val="0"/>
              <w:spacing w:before="340" w:after="330" w:line="576" w:lineRule="auto"/>
              <w:jc w:val="left"/>
              <w:outlineLvl w:val="0"/>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D0EA2D4">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848EEBE">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3A246375">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A7B51DA">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基本存款账户开户银行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26F3C3F">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4A7A2">
            <w:pPr>
              <w:keepNext/>
              <w:keepLines/>
              <w:widowControl/>
              <w:adjustRightInd w:val="0"/>
              <w:snapToGrid w:val="0"/>
              <w:spacing w:before="340" w:after="330" w:line="576" w:lineRule="auto"/>
              <w:jc w:val="left"/>
              <w:outlineLvl w:val="0"/>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7CA21E9">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6C34FA6">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2DC7804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1935A55">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基本存款账户银行账号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5FA21A3">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C4724">
            <w:pPr>
              <w:keepNext/>
              <w:keepLines/>
              <w:widowControl/>
              <w:adjustRightInd w:val="0"/>
              <w:snapToGrid w:val="0"/>
              <w:spacing w:before="340" w:after="330" w:line="576" w:lineRule="auto"/>
              <w:jc w:val="left"/>
              <w:outlineLvl w:val="0"/>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2D83F32">
            <w:pPr>
              <w:tabs>
                <w:tab w:val="left" w:pos="1240"/>
              </w:tabs>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72B1C21">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23BA9A36">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50B72946">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13EC1DB5">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tr w14:paraId="011E503E">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29E40F28">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投标人关联</w:t>
            </w:r>
          </w:p>
          <w:p w14:paraId="1D673751">
            <w:pPr>
              <w:autoSpaceDE w:val="0"/>
              <w:autoSpaceDN w:val="0"/>
              <w:adjustRightInd w:val="0"/>
              <w:snapToGrid w:val="0"/>
              <w:jc w:val="center"/>
              <w:rPr>
                <w:rFonts w:ascii="Times New Roman" w:hAnsi="Times New Roman"/>
                <w:color w:val="auto"/>
                <w:szCs w:val="21"/>
                <w:highlight w:val="none"/>
              </w:rPr>
            </w:pPr>
            <w:r>
              <w:rPr>
                <w:rFonts w:ascii="Times New Roman" w:hAnsi="Times New Roman"/>
                <w:color w:val="auto"/>
                <w:kern w:val="0"/>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2EAC8E42">
            <w:pPr>
              <w:topLinePun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投标人应提供关联企业情况，包括：</w:t>
            </w:r>
          </w:p>
          <w:p w14:paraId="6984F751">
            <w:pPr>
              <w:topLinePun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（1）投标人投资（控股）或管理的下属企业名称、持有股权（出资额）比例；</w:t>
            </w:r>
          </w:p>
          <w:p w14:paraId="7344096A">
            <w:pPr>
              <w:topLinePunct/>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（2）与投标人单位负责人（即法定代表人）为同一人的其他单位名称；</w:t>
            </w:r>
          </w:p>
          <w:p w14:paraId="779D0943">
            <w:pPr>
              <w:topLinePun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（3）</w:t>
            </w:r>
            <w:r>
              <w:rPr>
                <w:rFonts w:hint="eastAsia" w:ascii="Times New Roman" w:hAnsi="Times New Roman" w:cs="楷体"/>
                <w:bCs/>
                <w:snapToGrid w:val="0"/>
                <w:color w:val="auto"/>
                <w:sz w:val="24"/>
                <w:szCs w:val="24"/>
                <w:highlight w:val="none"/>
                <w:u w:val="single"/>
              </w:rPr>
              <w:t>……</w:t>
            </w:r>
          </w:p>
        </w:tc>
      </w:tr>
      <w:tr w14:paraId="2421240A">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392718">
            <w:pPr>
              <w:autoSpaceDE w:val="0"/>
              <w:autoSpaceDN w:val="0"/>
              <w:adjustRightInd w:val="0"/>
              <w:snapToGrid w:val="0"/>
              <w:jc w:val="center"/>
              <w:rPr>
                <w:rFonts w:ascii="Times New Roman" w:hAnsi="Times New Roman"/>
                <w:color w:val="auto"/>
                <w:kern w:val="0"/>
                <w:highlight w:val="none"/>
              </w:rPr>
            </w:pPr>
            <w:r>
              <w:rPr>
                <w:rFonts w:hint="eastAsia" w:ascii="Times New Roman" w:hAnsi="Times New Roman"/>
                <w:color w:val="auto"/>
                <w:kern w:val="0"/>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9F2CBFF">
            <w:pPr>
              <w:keepNext/>
              <w:keepLines/>
              <w:autoSpaceDE w:val="0"/>
              <w:autoSpaceDN w:val="0"/>
              <w:adjustRightInd w:val="0"/>
              <w:snapToGrid w:val="0"/>
              <w:spacing w:before="340" w:after="330" w:line="576" w:lineRule="auto"/>
              <w:jc w:val="center"/>
              <w:outlineLvl w:val="0"/>
              <w:rPr>
                <w:rFonts w:ascii="Times New Roman" w:hAnsi="Times New Roman"/>
                <w:color w:val="auto"/>
                <w:kern w:val="0"/>
                <w:highlight w:val="none"/>
              </w:rPr>
            </w:pPr>
          </w:p>
        </w:tc>
      </w:tr>
      <w:bookmarkEnd w:id="5"/>
      <w:bookmarkEnd w:id="6"/>
    </w:tbl>
    <w:p w14:paraId="31D52CE8">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5B71C0A4">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6C843270">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57F67C9D">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72C9FEF4">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1BB196D8">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38518C17">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5891B5B2">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129CB97A">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4D885113">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21A497D7">
      <w:pPr>
        <w:spacing w:before="240" w:beforeLines="100" w:after="240" w:afterLines="100"/>
        <w:jc w:val="center"/>
        <w:outlineLvl w:val="0"/>
        <w:rPr>
          <w:rFonts w:hint="eastAsia" w:ascii="Times New Roman" w:hAnsi="Times New Roman" w:eastAsia="黑体" w:cs="宋体"/>
          <w:color w:val="auto"/>
          <w:sz w:val="24"/>
          <w:szCs w:val="24"/>
          <w:highlight w:val="none"/>
        </w:rPr>
      </w:pPr>
      <w:r>
        <w:rPr>
          <w:rFonts w:hint="eastAsia" w:ascii="Times New Roman" w:hAnsi="Times New Roman" w:eastAsia="黑体" w:cs="宋体"/>
          <w:color w:val="auto"/>
          <w:sz w:val="24"/>
          <w:szCs w:val="24"/>
          <w:highlight w:val="none"/>
        </w:rPr>
        <w:t>诚信投标承诺书</w:t>
      </w:r>
    </w:p>
    <w:p w14:paraId="2E3F8800">
      <w:pPr>
        <w:adjustRightInd w:val="0"/>
        <w:snapToGrid w:val="0"/>
        <w:spacing w:before="48" w:beforeLines="20" w:after="48" w:afterLines="20" w:line="400" w:lineRule="exac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rPr>
        <w:t>致：</w:t>
      </w:r>
      <w:r>
        <w:rPr>
          <w:rFonts w:hint="eastAsia" w:ascii="Times New Roman" w:hAnsi="Times New Roman"/>
          <w:bCs/>
          <w:color w:val="auto"/>
          <w:szCs w:val="21"/>
          <w:highlight w:val="none"/>
          <w:u w:val="single"/>
          <w:lang w:eastAsia="zh-CN"/>
        </w:rPr>
        <w:t>（</w:t>
      </w:r>
      <w:r>
        <w:rPr>
          <w:rFonts w:hint="eastAsia" w:ascii="Times New Roman" w:hAnsi="Times New Roman" w:cs="宋体"/>
          <w:color w:val="auto"/>
          <w:sz w:val="24"/>
          <w:szCs w:val="24"/>
          <w:highlight w:val="none"/>
          <w:u w:val="single"/>
        </w:rPr>
        <w:t>招标人</w:t>
      </w:r>
      <w:r>
        <w:rPr>
          <w:rFonts w:hint="eastAsia" w:ascii="Times New Roman" w:hAnsi="Times New Roman"/>
          <w:bCs/>
          <w:color w:val="auto"/>
          <w:szCs w:val="21"/>
          <w:highlight w:val="none"/>
          <w:u w:val="single"/>
          <w:lang w:eastAsia="zh-CN"/>
        </w:rPr>
        <w:t>）</w:t>
      </w:r>
    </w:p>
    <w:p w14:paraId="09CD478E">
      <w:pPr>
        <w:spacing w:before="240" w:beforeLines="100" w:line="360" w:lineRule="auto"/>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我公司郑重承诺：</w:t>
      </w:r>
    </w:p>
    <w:p w14:paraId="36DDE5A9">
      <w:pPr>
        <w:spacing w:before="240" w:beforeLines="100"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1.遵循公开、公正和诚实信用的原则自愿参加</w:t>
      </w:r>
      <w:r>
        <w:rPr>
          <w:rFonts w:hint="eastAsia" w:ascii="Times New Roman" w:hAnsi="Times New Roman" w:cs="宋体"/>
          <w:color w:val="auto"/>
          <w:kern w:val="0"/>
          <w:sz w:val="24"/>
          <w:szCs w:val="24"/>
          <w:highlight w:val="none"/>
          <w:u w:val="single"/>
          <w:lang w:eastAsia="zh-CN"/>
        </w:rPr>
        <w:t>合肥市第三十五中学薄弱环节提升项目检测</w:t>
      </w:r>
      <w:r>
        <w:rPr>
          <w:rFonts w:hint="eastAsia" w:ascii="Times New Roman" w:hAnsi="Times New Roman" w:cs="宋体"/>
          <w:color w:val="auto"/>
          <w:kern w:val="0"/>
          <w:sz w:val="24"/>
          <w:szCs w:val="24"/>
          <w:highlight w:val="none"/>
        </w:rPr>
        <w:t>的投标。</w:t>
      </w:r>
    </w:p>
    <w:p w14:paraId="3370B9EE">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2.本次投标提供的资质证书、业绩及奖项等一切材料均真实、有效、合法。否则，我公司愿意接受招标人、公共资源交易监督管理部门作出的相关处理、处罚。</w:t>
      </w:r>
    </w:p>
    <w:p w14:paraId="69CB53AE">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3.本次投标为我公司自行投标，未出借、转让资质证书，未让他人挂靠投标。</w:t>
      </w:r>
    </w:p>
    <w:p w14:paraId="4945D1DF">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4.未与其他投标人相互串通投标报价，未排挤其他投标人的公平竞争、损害招标人的合法权益。</w:t>
      </w:r>
    </w:p>
    <w:p w14:paraId="2E6B0C61">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5.未与招标人、招标代理机构或其他投标人串通投标，损害国家利益、社会公共利益或者他人的合法权益。</w:t>
      </w:r>
    </w:p>
    <w:p w14:paraId="1CACEA00">
      <w:pPr>
        <w:spacing w:line="360" w:lineRule="auto"/>
        <w:ind w:firstLine="480" w:firstLineChars="200"/>
        <w:rPr>
          <w:rFonts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6.中标后按照合同约定履行义务，完成中标项目；不向他人转让中标项目，不将中标项目肢解后分别向他人转让；不违法分包。</w:t>
      </w:r>
    </w:p>
    <w:p w14:paraId="737E7D0F">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7.</w:t>
      </w:r>
      <w:bookmarkStart w:id="7" w:name="_Hlk121605579"/>
      <w:r>
        <w:rPr>
          <w:rFonts w:hint="eastAsia" w:ascii="Times New Roman" w:hAnsi="Times New Roman" w:cs="宋体"/>
          <w:color w:val="auto"/>
          <w:kern w:val="0"/>
          <w:sz w:val="24"/>
          <w:szCs w:val="24"/>
          <w:highlight w:val="none"/>
        </w:rPr>
        <w:t>如提出异议（投诉），对提供的异议（投诉）</w:t>
      </w:r>
      <w:r>
        <w:rPr>
          <w:rFonts w:hint="eastAsia" w:ascii="Times New Roman" w:hAnsi="Times New Roman" w:cs="宋体"/>
          <w:color w:val="auto"/>
          <w:kern w:val="0"/>
          <w:sz w:val="24"/>
          <w:szCs w:val="24"/>
          <w:highlight w:val="none"/>
          <w:lang w:val="en-US" w:eastAsia="zh-CN"/>
        </w:rPr>
        <w:t>材料</w:t>
      </w:r>
      <w:r>
        <w:rPr>
          <w:rFonts w:hint="eastAsia" w:ascii="Times New Roman" w:hAnsi="Times New Roman" w:cs="宋体"/>
          <w:color w:val="auto"/>
          <w:kern w:val="0"/>
          <w:sz w:val="24"/>
          <w:szCs w:val="24"/>
          <w:highlight w:val="none"/>
        </w:rPr>
        <w:t>的真实性负责，不恶意异议（投诉）；不捏造事实、提供虚假材料或者以非法手段取得证明材料进行异议（投诉），影响交易活动正常进行；否则，我公司愿意接受公共资源交易监督管理部门作出的相关处理、处罚。</w:t>
      </w:r>
    </w:p>
    <w:p w14:paraId="46E35791">
      <w:pPr>
        <w:spacing w:line="360" w:lineRule="auto"/>
        <w:ind w:firstLine="480" w:firstLineChars="200"/>
        <w:rPr>
          <w:rFonts w:hint="eastAsia"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8.本次投标不存在第二章“投标人须知”第1.4.3项、第1.4.4项规定的任何一种情形。</w:t>
      </w:r>
    </w:p>
    <w:bookmarkEnd w:id="7"/>
    <w:p w14:paraId="37592188">
      <w:pPr>
        <w:spacing w:line="360" w:lineRule="auto"/>
        <w:ind w:firstLine="480" w:firstLineChars="200"/>
        <w:rPr>
          <w:rFonts w:hint="eastAsia" w:ascii="Times New Roman" w:hAnsi="Times New Roman" w:cs="宋体"/>
          <w:color w:val="auto"/>
          <w:kern w:val="0"/>
          <w:sz w:val="24"/>
          <w:szCs w:val="24"/>
          <w:highlight w:val="none"/>
          <w:u w:val="single"/>
        </w:rPr>
      </w:pPr>
      <w:r>
        <w:rPr>
          <w:rFonts w:hint="eastAsia" w:ascii="Times New Roman" w:hAnsi="Times New Roman" w:cs="宋体"/>
          <w:color w:val="auto"/>
          <w:kern w:val="0"/>
          <w:sz w:val="24"/>
          <w:szCs w:val="24"/>
          <w:highlight w:val="none"/>
        </w:rPr>
        <w:t>9.</w:t>
      </w:r>
      <w:r>
        <w:rPr>
          <w:rFonts w:hint="eastAsia" w:ascii="Times New Roman" w:hAnsi="Times New Roman" w:cs="宋体"/>
          <w:color w:val="auto"/>
          <w:kern w:val="0"/>
          <w:sz w:val="24"/>
          <w:szCs w:val="24"/>
          <w:highlight w:val="none"/>
          <w:u w:val="single"/>
        </w:rPr>
        <w:t xml:space="preserve">                    </w:t>
      </w:r>
      <w:r>
        <w:rPr>
          <w:rFonts w:ascii="Times New Roman" w:hAnsi="Times New Roman"/>
          <w:snapToGrid w:val="0"/>
          <w:color w:val="auto"/>
          <w:kern w:val="0"/>
          <w:sz w:val="24"/>
          <w:szCs w:val="21"/>
          <w:highlight w:val="none"/>
        </w:rPr>
        <w:t>（其他补充</w:t>
      </w:r>
      <w:r>
        <w:rPr>
          <w:rFonts w:hint="eastAsia" w:ascii="Times New Roman" w:hAnsi="Times New Roman"/>
          <w:snapToGrid w:val="0"/>
          <w:color w:val="auto"/>
          <w:kern w:val="0"/>
          <w:sz w:val="24"/>
          <w:szCs w:val="21"/>
          <w:highlight w:val="none"/>
        </w:rPr>
        <w:t>承诺</w:t>
      </w:r>
      <w:r>
        <w:rPr>
          <w:rFonts w:ascii="Times New Roman" w:hAnsi="Times New Roman"/>
          <w:snapToGrid w:val="0"/>
          <w:color w:val="auto"/>
          <w:kern w:val="0"/>
          <w:sz w:val="24"/>
          <w:szCs w:val="21"/>
          <w:highlight w:val="none"/>
        </w:rPr>
        <w:t>）</w:t>
      </w:r>
      <w:r>
        <w:rPr>
          <w:rFonts w:hint="eastAsia" w:ascii="Times New Roman" w:hAnsi="Times New Roman"/>
          <w:snapToGrid w:val="0"/>
          <w:color w:val="auto"/>
          <w:kern w:val="0"/>
          <w:sz w:val="24"/>
          <w:szCs w:val="21"/>
          <w:highlight w:val="none"/>
        </w:rPr>
        <w:t>。</w:t>
      </w:r>
    </w:p>
    <w:p w14:paraId="43B96F6B">
      <w:pPr>
        <w:spacing w:line="360" w:lineRule="auto"/>
        <w:ind w:firstLine="480" w:firstLineChars="200"/>
        <w:rPr>
          <w:rFonts w:hint="eastAsia" w:ascii="Times New Roman" w:hAnsi="Times New Roman" w:cs="宋体"/>
          <w:color w:val="auto"/>
          <w:kern w:val="0"/>
          <w:sz w:val="24"/>
          <w:szCs w:val="24"/>
          <w:highlight w:val="none"/>
        </w:rPr>
      </w:pPr>
    </w:p>
    <w:p w14:paraId="3C309581">
      <w:pPr>
        <w:spacing w:line="360" w:lineRule="auto"/>
        <w:ind w:firstLine="480" w:firstLineChars="200"/>
        <w:rPr>
          <w:rFonts w:hint="eastAsia" w:ascii="Times New Roman" w:hAnsi="Times New Roman" w:cs="宋体"/>
          <w:color w:val="auto"/>
          <w:kern w:val="0"/>
          <w:sz w:val="24"/>
          <w:szCs w:val="24"/>
          <w:highlight w:val="none"/>
        </w:rPr>
      </w:pPr>
    </w:p>
    <w:p w14:paraId="2C398A17">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imes New Roman" w:hAnsi="Times New Roman"/>
          <w:bCs/>
          <w:color w:val="auto"/>
          <w:kern w:val="0"/>
          <w:sz w:val="24"/>
          <w:szCs w:val="21"/>
          <w:highlight w:val="none"/>
          <w:u w:val="single"/>
        </w:rPr>
      </w:pPr>
      <w:r>
        <w:rPr>
          <w:rFonts w:hint="eastAsia" w:ascii="Times New Roman" w:hAnsi="Times New Roman"/>
          <w:bCs/>
          <w:color w:val="auto"/>
          <w:spacing w:val="120"/>
          <w:kern w:val="0"/>
          <w:sz w:val="24"/>
          <w:szCs w:val="21"/>
          <w:highlight w:val="none"/>
          <w:fitText w:val="1200" w:id="549788933"/>
        </w:rPr>
        <w:t>投标</w:t>
      </w:r>
      <w:r>
        <w:rPr>
          <w:rFonts w:hint="eastAsia" w:ascii="Times New Roman" w:hAnsi="Times New Roman"/>
          <w:bCs/>
          <w:color w:val="auto"/>
          <w:spacing w:val="0"/>
          <w:kern w:val="0"/>
          <w:sz w:val="24"/>
          <w:szCs w:val="21"/>
          <w:highlight w:val="none"/>
          <w:fitText w:val="1200" w:id="549788933"/>
        </w:rPr>
        <w:t>人</w:t>
      </w:r>
      <w:r>
        <w:rPr>
          <w:rFonts w:hint="eastAsia" w:ascii="Times New Roman" w:hAnsi="Times New Roman"/>
          <w:bCs/>
          <w:color w:val="auto"/>
          <w:kern w:val="0"/>
          <w:sz w:val="24"/>
          <w:szCs w:val="21"/>
          <w:highlight w:val="none"/>
        </w:rPr>
        <w:t>：</w:t>
      </w:r>
      <w:r>
        <w:rPr>
          <w:rFonts w:hint="eastAsia" w:ascii="Times New Roman" w:hAnsi="Times New Roman"/>
          <w:bCs/>
          <w:color w:val="auto"/>
          <w:kern w:val="0"/>
          <w:sz w:val="24"/>
          <w:szCs w:val="21"/>
          <w:highlight w:val="none"/>
          <w:u w:val="single"/>
        </w:rPr>
        <w:t xml:space="preserve">            </w:t>
      </w:r>
      <w:r>
        <w:rPr>
          <w:rFonts w:hint="eastAsia" w:ascii="Times New Roman" w:hAnsi="Times New Roman"/>
          <w:bCs/>
          <w:color w:val="auto"/>
          <w:kern w:val="0"/>
          <w:sz w:val="24"/>
          <w:szCs w:val="21"/>
          <w:highlight w:val="none"/>
        </w:rPr>
        <w:t>（盖</w:t>
      </w:r>
      <w:r>
        <w:rPr>
          <w:rFonts w:hint="eastAsia" w:ascii="Times New Roman" w:hAnsi="Times New Roman"/>
          <w:bCs/>
          <w:color w:val="auto"/>
          <w:kern w:val="0"/>
          <w:sz w:val="24"/>
          <w:szCs w:val="21"/>
          <w:highlight w:val="none"/>
          <w:lang w:eastAsia="zh-CN"/>
        </w:rPr>
        <w:t>单位公章</w:t>
      </w:r>
      <w:r>
        <w:rPr>
          <w:rFonts w:hint="eastAsia" w:ascii="Times New Roman" w:hAnsi="Times New Roman"/>
          <w:bCs/>
          <w:color w:val="auto"/>
          <w:kern w:val="0"/>
          <w:sz w:val="24"/>
          <w:szCs w:val="21"/>
          <w:highlight w:val="none"/>
        </w:rPr>
        <w:t>）</w:t>
      </w:r>
    </w:p>
    <w:p w14:paraId="316AFEA6">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imes New Roman" w:hAnsi="Times New Roman"/>
          <w:bCs/>
          <w:color w:val="auto"/>
          <w:spacing w:val="160"/>
          <w:kern w:val="0"/>
          <w:sz w:val="24"/>
          <w:szCs w:val="21"/>
          <w:highlight w:val="none"/>
        </w:rPr>
      </w:pPr>
      <w:bookmarkStart w:id="8" w:name="_Hlk121605591"/>
      <w:r>
        <w:rPr>
          <w:rFonts w:hint="eastAsia" w:ascii="Times New Roman" w:hAnsi="Times New Roman"/>
          <w:color w:val="auto"/>
          <w:spacing w:val="0"/>
          <w:kern w:val="0"/>
          <w:sz w:val="24"/>
          <w:szCs w:val="21"/>
          <w:highlight w:val="none"/>
          <w:fitText w:val="1200" w:id="192308753"/>
        </w:rPr>
        <w:t>法定代表人</w:t>
      </w:r>
      <w:r>
        <w:rPr>
          <w:rFonts w:hint="eastAsia" w:ascii="Times New Roman" w:hAnsi="Times New Roman"/>
          <w:color w:val="auto"/>
          <w:kern w:val="0"/>
          <w:sz w:val="24"/>
          <w:szCs w:val="21"/>
          <w:highlight w:val="none"/>
        </w:rPr>
        <w:t>：</w:t>
      </w:r>
      <w:r>
        <w:rPr>
          <w:rFonts w:hint="eastAsia" w:ascii="Times New Roman" w:hAnsi="Times New Roman"/>
          <w:bCs/>
          <w:color w:val="auto"/>
          <w:kern w:val="0"/>
          <w:sz w:val="24"/>
          <w:szCs w:val="21"/>
          <w:highlight w:val="none"/>
          <w:u w:val="single"/>
        </w:rPr>
        <w:t xml:space="preserve">          </w:t>
      </w:r>
      <w:r>
        <w:rPr>
          <w:rFonts w:hint="eastAsia" w:ascii="Times New Roman" w:hAnsi="Times New Roman"/>
          <w:color w:val="auto"/>
          <w:kern w:val="0"/>
          <w:sz w:val="24"/>
          <w:szCs w:val="21"/>
          <w:highlight w:val="none"/>
        </w:rPr>
        <w:t>（签字或盖章）</w:t>
      </w:r>
    </w:p>
    <w:bookmarkEnd w:id="8"/>
    <w:p w14:paraId="1320030C">
      <w:pPr>
        <w:rPr>
          <w:rFonts w:hint="eastAsia" w:ascii="Times New Roman" w:hAnsi="Times New Roman"/>
          <w:color w:val="auto"/>
          <w:kern w:val="0"/>
          <w:sz w:val="24"/>
          <w:szCs w:val="21"/>
          <w:highlight w:val="none"/>
        </w:rPr>
      </w:pPr>
      <w:r>
        <w:rPr>
          <w:rFonts w:hint="eastAsia" w:ascii="Times New Roman" w:hAnsi="Times New Roman"/>
          <w:bCs/>
          <w:color w:val="auto"/>
          <w:kern w:val="0"/>
          <w:sz w:val="24"/>
          <w:szCs w:val="21"/>
          <w:highlight w:val="none"/>
          <w:lang w:val="en-US" w:eastAsia="zh-CN"/>
        </w:rPr>
        <w:t xml:space="preserve">                                 </w:t>
      </w:r>
      <w:r>
        <w:rPr>
          <w:rFonts w:hint="eastAsia" w:ascii="Times New Roman" w:hAnsi="Times New Roman"/>
          <w:bCs/>
          <w:color w:val="auto"/>
          <w:spacing w:val="360"/>
          <w:kern w:val="0"/>
          <w:sz w:val="24"/>
          <w:szCs w:val="21"/>
          <w:highlight w:val="none"/>
          <w:fitText w:val="1200" w:id="832587418"/>
        </w:rPr>
        <w:t>日</w:t>
      </w:r>
      <w:r>
        <w:rPr>
          <w:rFonts w:hint="eastAsia" w:ascii="Times New Roman" w:hAnsi="Times New Roman"/>
          <w:bCs/>
          <w:color w:val="auto"/>
          <w:spacing w:val="0"/>
          <w:kern w:val="0"/>
          <w:sz w:val="24"/>
          <w:szCs w:val="21"/>
          <w:highlight w:val="none"/>
          <w:fitText w:val="1200" w:id="832587418"/>
        </w:rPr>
        <w:t>期</w:t>
      </w:r>
      <w:r>
        <w:rPr>
          <w:rFonts w:hint="eastAsia" w:ascii="Times New Roman" w:hAnsi="Times New Roman"/>
          <w:color w:val="auto"/>
          <w:kern w:val="0"/>
          <w:sz w:val="24"/>
          <w:szCs w:val="21"/>
          <w:highlight w:val="none"/>
        </w:rPr>
        <w:t>：</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年</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月</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日</w:t>
      </w:r>
    </w:p>
    <w:p w14:paraId="57D19C16">
      <w:pPr>
        <w:spacing w:before="240" w:beforeLines="100" w:after="240" w:afterLines="100"/>
        <w:jc w:val="center"/>
        <w:outlineLvl w:val="0"/>
        <w:rPr>
          <w:rFonts w:hint="eastAsia" w:ascii="Times New Roman" w:hAnsi="Times New Roman" w:eastAsia="黑体" w:cs="宋体"/>
          <w:color w:val="auto"/>
          <w:sz w:val="24"/>
          <w:szCs w:val="24"/>
          <w:highlight w:val="none"/>
        </w:rPr>
      </w:pPr>
    </w:p>
    <w:p w14:paraId="71595F76">
      <w:pPr>
        <w:spacing w:before="240" w:beforeLines="100" w:after="240" w:afterLines="100"/>
        <w:jc w:val="center"/>
        <w:outlineLvl w:val="0"/>
        <w:rPr>
          <w:rFonts w:ascii="Times New Roman" w:hAnsi="Times New Roman" w:eastAsia="黑体" w:cs="宋体"/>
          <w:color w:val="auto"/>
          <w:sz w:val="24"/>
          <w:szCs w:val="24"/>
          <w:highlight w:val="none"/>
        </w:rPr>
      </w:pPr>
      <w:r>
        <w:rPr>
          <w:rFonts w:hint="eastAsia" w:ascii="Times New Roman" w:hAnsi="Times New Roman" w:eastAsia="黑体" w:cs="宋体"/>
          <w:color w:val="auto"/>
          <w:sz w:val="24"/>
          <w:szCs w:val="24"/>
          <w:highlight w:val="none"/>
        </w:rPr>
        <w:t>投标</w:t>
      </w:r>
      <w:bookmarkStart w:id="9" w:name="_Toc352691656"/>
      <w:bookmarkStart w:id="10" w:name="_Toc6931"/>
      <w:bookmarkStart w:id="11" w:name="_Toc369531692"/>
      <w:r>
        <w:rPr>
          <w:rFonts w:hint="eastAsia" w:ascii="Times New Roman" w:hAnsi="Times New Roman" w:eastAsia="黑体" w:cs="宋体"/>
          <w:color w:val="auto"/>
          <w:sz w:val="24"/>
          <w:szCs w:val="24"/>
          <w:highlight w:val="none"/>
        </w:rPr>
        <w:t>函</w:t>
      </w:r>
    </w:p>
    <w:bookmarkEnd w:id="9"/>
    <w:bookmarkEnd w:id="10"/>
    <w:bookmarkEnd w:id="11"/>
    <w:p w14:paraId="5AFEADEF">
      <w:pPr>
        <w:adjustRightInd w:val="0"/>
        <w:snapToGrid w:val="0"/>
        <w:spacing w:before="48" w:beforeLines="20" w:after="48" w:afterLines="20" w:line="400" w:lineRule="exac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rPr>
        <w:t>致：</w:t>
      </w:r>
      <w:r>
        <w:rPr>
          <w:rFonts w:hint="eastAsia" w:ascii="Times New Roman" w:hAnsi="Times New Roman"/>
          <w:bCs/>
          <w:color w:val="auto"/>
          <w:szCs w:val="21"/>
          <w:highlight w:val="none"/>
          <w:u w:val="single"/>
          <w:lang w:eastAsia="zh-CN"/>
        </w:rPr>
        <w:t>（</w:t>
      </w:r>
      <w:r>
        <w:rPr>
          <w:rFonts w:hint="eastAsia" w:ascii="Times New Roman" w:hAnsi="Times New Roman" w:cs="宋体"/>
          <w:color w:val="auto"/>
          <w:sz w:val="24"/>
          <w:szCs w:val="24"/>
          <w:highlight w:val="none"/>
          <w:u w:val="single"/>
        </w:rPr>
        <w:t>招标人</w:t>
      </w:r>
      <w:r>
        <w:rPr>
          <w:rFonts w:hint="eastAsia" w:ascii="Times New Roman" w:hAnsi="Times New Roman"/>
          <w:bCs/>
          <w:color w:val="auto"/>
          <w:szCs w:val="21"/>
          <w:highlight w:val="none"/>
          <w:u w:val="single"/>
          <w:lang w:eastAsia="zh-CN"/>
        </w:rPr>
        <w:t>）</w:t>
      </w:r>
    </w:p>
    <w:p w14:paraId="5534DEFA">
      <w:pPr>
        <w:spacing w:line="440" w:lineRule="exact"/>
        <w:ind w:firstLine="405"/>
        <w:rPr>
          <w:rFonts w:ascii="Times New Roman" w:hAnsi="Times New Roman"/>
          <w:color w:val="auto"/>
          <w:sz w:val="24"/>
          <w:szCs w:val="24"/>
          <w:highlight w:val="none"/>
        </w:rPr>
      </w:pPr>
      <w:r>
        <w:rPr>
          <w:rFonts w:hint="eastAsia" w:ascii="Times New Roman" w:hAnsi="Times New Roman"/>
          <w:color w:val="auto"/>
          <w:sz w:val="24"/>
          <w:szCs w:val="24"/>
          <w:highlight w:val="none"/>
        </w:rPr>
        <w:t>1．我方已仔细研究</w:t>
      </w:r>
      <w:r>
        <w:rPr>
          <w:rFonts w:hint="eastAsia" w:ascii="Times New Roman" w:hAnsi="Times New Roman"/>
          <w:color w:val="auto"/>
          <w:sz w:val="24"/>
          <w:szCs w:val="24"/>
          <w:highlight w:val="none"/>
          <w:u w:val="single"/>
          <w:lang w:eastAsia="zh-CN"/>
        </w:rPr>
        <w:t>合肥市第三十五中学薄弱环节提升项目检测</w:t>
      </w:r>
      <w:r>
        <w:rPr>
          <w:rFonts w:hint="eastAsia" w:ascii="Times New Roman" w:hAnsi="Times New Roman"/>
          <w:color w:val="auto"/>
          <w:sz w:val="24"/>
          <w:szCs w:val="24"/>
          <w:highlight w:val="none"/>
        </w:rPr>
        <w:t>招标文件的全部内容，在考察工程现场后，愿以</w:t>
      </w:r>
      <w:r>
        <w:rPr>
          <w:rFonts w:hint="eastAsia" w:ascii="Times New Roman" w:hAnsi="Times New Roman"/>
          <w:color w:val="auto"/>
          <w:sz w:val="24"/>
          <w:szCs w:val="24"/>
          <w:highlight w:val="none"/>
          <w:u w:val="single"/>
        </w:rPr>
        <w:t>报价文件投标函中的</w:t>
      </w:r>
      <w:r>
        <w:rPr>
          <w:rFonts w:hint="eastAsia" w:ascii="Times New Roman" w:hAnsi="Times New Roman"/>
          <w:color w:val="auto"/>
          <w:sz w:val="24"/>
          <w:szCs w:val="24"/>
          <w:highlight w:val="none"/>
        </w:rPr>
        <w:t>投标报价，并承诺按</w:t>
      </w:r>
      <w:r>
        <w:rPr>
          <w:rFonts w:hint="eastAsia" w:ascii="Times New Roman" w:hAnsi="Times New Roman" w:cs="宋体"/>
          <w:color w:val="auto"/>
          <w:sz w:val="24"/>
          <w:szCs w:val="24"/>
          <w:highlight w:val="none"/>
        </w:rPr>
        <w:t>照</w:t>
      </w:r>
      <w:r>
        <w:rPr>
          <w:rFonts w:hint="eastAsia" w:ascii="Times New Roman" w:hAnsi="Times New Roman"/>
          <w:color w:val="auto"/>
          <w:sz w:val="24"/>
          <w:szCs w:val="24"/>
          <w:highlight w:val="none"/>
        </w:rPr>
        <w:t>本招标文件、合同条款的条件、承担</w:t>
      </w:r>
      <w:r>
        <w:rPr>
          <w:rFonts w:hint="eastAsia" w:ascii="Times New Roman" w:hAnsi="Times New Roman"/>
          <w:color w:val="auto"/>
          <w:sz w:val="24"/>
          <w:szCs w:val="24"/>
          <w:highlight w:val="none"/>
          <w:lang w:val="en-US" w:eastAsia="zh-CN"/>
        </w:rPr>
        <w:t>本标段招标项目的全部工作</w:t>
      </w:r>
      <w:r>
        <w:rPr>
          <w:rFonts w:hint="eastAsia" w:ascii="Times New Roman" w:hAnsi="Times New Roman"/>
          <w:color w:val="auto"/>
          <w:sz w:val="24"/>
          <w:szCs w:val="24"/>
          <w:highlight w:val="none"/>
        </w:rPr>
        <w:t>。</w:t>
      </w:r>
    </w:p>
    <w:p w14:paraId="0344B108">
      <w:pPr>
        <w:tabs>
          <w:tab w:val="left" w:pos="7560"/>
        </w:tabs>
        <w:adjustRightInd w:val="0"/>
        <w:snapToGrid w:val="0"/>
        <w:spacing w:before="48" w:beforeLines="20" w:after="48" w:afterLines="20"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．我方响应招标文件规定的投标有效期，并承诺在投标有效期内不撤销投标文件。</w:t>
      </w:r>
    </w:p>
    <w:p w14:paraId="0D9E889B">
      <w:pPr>
        <w:tabs>
          <w:tab w:val="left" w:pos="7560"/>
        </w:tabs>
        <w:adjustRightInd w:val="0"/>
        <w:snapToGrid w:val="0"/>
        <w:spacing w:before="48" w:beforeLines="20" w:after="48" w:afterLines="20"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．质量：</w:t>
      </w:r>
      <w:r>
        <w:rPr>
          <w:rFonts w:hint="eastAsia" w:ascii="宋体" w:hAnsi="宋体"/>
          <w:color w:val="auto"/>
          <w:sz w:val="24"/>
          <w:szCs w:val="24"/>
          <w:highlight w:val="none"/>
          <w:u w:val="single"/>
        </w:rPr>
        <w:t>响应招标文件要求</w:t>
      </w:r>
      <w:r>
        <w:rPr>
          <w:rFonts w:hint="eastAsia" w:ascii="Times New Roman" w:hAnsi="Times New Roman"/>
          <w:color w:val="auto"/>
          <w:sz w:val="24"/>
          <w:szCs w:val="24"/>
          <w:highlight w:val="none"/>
        </w:rPr>
        <w:t>；服务期限：</w:t>
      </w:r>
      <w:r>
        <w:rPr>
          <w:rFonts w:hint="eastAsia" w:ascii="宋体" w:hAnsi="宋体"/>
          <w:color w:val="auto"/>
          <w:sz w:val="24"/>
          <w:szCs w:val="24"/>
          <w:highlight w:val="none"/>
          <w:u w:val="single"/>
        </w:rPr>
        <w:t>响应招标文件要求</w:t>
      </w:r>
      <w:r>
        <w:rPr>
          <w:rFonts w:hint="eastAsia" w:ascii="Times New Roman" w:hAnsi="Times New Roman"/>
          <w:color w:val="auto"/>
          <w:sz w:val="24"/>
          <w:szCs w:val="24"/>
          <w:highlight w:val="none"/>
        </w:rPr>
        <w:t>。</w:t>
      </w:r>
    </w:p>
    <w:p w14:paraId="03060F29">
      <w:pPr>
        <w:spacing w:line="44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4．如我方中标，我方承诺：</w:t>
      </w:r>
    </w:p>
    <w:p w14:paraId="4833D05F">
      <w:pPr>
        <w:spacing w:line="400" w:lineRule="exact"/>
        <w:ind w:firstLine="405"/>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1）在收到中标通知书后，</w:t>
      </w:r>
      <w:r>
        <w:rPr>
          <w:rFonts w:hint="eastAsia" w:ascii="Times New Roman" w:hAnsi="Times New Roman"/>
          <w:bCs/>
          <w:color w:val="auto"/>
          <w:sz w:val="24"/>
          <w:szCs w:val="24"/>
          <w:highlight w:val="none"/>
        </w:rPr>
        <w:t>在中标通知书规定的期限内与你方签订合同；</w:t>
      </w:r>
    </w:p>
    <w:p w14:paraId="130FDE32">
      <w:pPr>
        <w:adjustRightInd w:val="0"/>
        <w:snapToGrid w:val="0"/>
        <w:spacing w:before="48" w:beforeLines="20" w:after="48" w:afterLines="20" w:line="400" w:lineRule="exact"/>
        <w:ind w:firstLine="420" w:firstLineChars="175"/>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2）在签订合同时不向你方提出附加条件；</w:t>
      </w:r>
    </w:p>
    <w:p w14:paraId="5502E9D9">
      <w:pPr>
        <w:adjustRightInd w:val="0"/>
        <w:snapToGrid w:val="0"/>
        <w:spacing w:before="48" w:beforeLines="20" w:after="48" w:afterLines="20" w:line="400" w:lineRule="exact"/>
        <w:ind w:firstLine="420" w:firstLineChars="175"/>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rPr>
        <w:t>）在合同约定的期限内完成合同规定的全部义务；</w:t>
      </w:r>
    </w:p>
    <w:p w14:paraId="27FFAA53">
      <w:pPr>
        <w:adjustRightInd w:val="0"/>
        <w:snapToGrid w:val="0"/>
        <w:spacing w:before="48" w:beforeLines="20" w:after="48" w:afterLines="20" w:line="400" w:lineRule="exact"/>
        <w:ind w:firstLine="420" w:firstLineChars="175"/>
        <w:rPr>
          <w:rFonts w:ascii="Times New Roman" w:hAnsi="Times New Roman"/>
          <w:bCs/>
          <w:color w:val="auto"/>
          <w:sz w:val="24"/>
          <w:szCs w:val="24"/>
          <w:highlight w:val="none"/>
        </w:rPr>
      </w:pP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4</w:t>
      </w:r>
      <w:r>
        <w:rPr>
          <w:rFonts w:ascii="Times New Roman" w:hAnsi="Times New Roman"/>
          <w:bCs/>
          <w:color w:val="auto"/>
          <w:sz w:val="24"/>
          <w:szCs w:val="24"/>
          <w:highlight w:val="none"/>
        </w:rPr>
        <w:t>）</w:t>
      </w:r>
      <w:r>
        <w:rPr>
          <w:rFonts w:ascii="Times New Roman" w:hAnsi="Times New Roman"/>
          <w:color w:val="auto"/>
          <w:sz w:val="24"/>
          <w:szCs w:val="24"/>
          <w:highlight w:val="none"/>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w:t>
      </w:r>
      <w:r>
        <w:rPr>
          <w:rFonts w:hint="eastAsia" w:ascii="Times New Roman" w:hAnsi="Times New Roman"/>
          <w:color w:val="auto"/>
          <w:sz w:val="24"/>
          <w:szCs w:val="24"/>
          <w:highlight w:val="none"/>
        </w:rPr>
        <w:t>；</w:t>
      </w:r>
    </w:p>
    <w:p w14:paraId="42AC8F85">
      <w:pPr>
        <w:spacing w:line="400" w:lineRule="exact"/>
        <w:ind w:firstLine="405"/>
        <w:rPr>
          <w:rFonts w:ascii="Times New Roman" w:hAnsi="Times New Roman"/>
          <w:color w:val="auto"/>
          <w:sz w:val="24"/>
          <w:szCs w:val="24"/>
          <w:highlight w:val="none"/>
        </w:rPr>
      </w:pP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5</w:t>
      </w:r>
      <w:r>
        <w:rPr>
          <w:rFonts w:ascii="Times New Roman" w:hAnsi="Times New Roman"/>
          <w:bCs/>
          <w:color w:val="auto"/>
          <w:sz w:val="24"/>
          <w:szCs w:val="24"/>
          <w:highlight w:val="none"/>
        </w:rPr>
        <w:t>）</w:t>
      </w:r>
      <w:r>
        <w:rPr>
          <w:rFonts w:hint="eastAsia" w:ascii="Times New Roman" w:hAnsi="Times New Roman"/>
          <w:color w:val="auto"/>
          <w:sz w:val="24"/>
          <w:szCs w:val="24"/>
          <w:highlight w:val="none"/>
        </w:rPr>
        <w:t>按照国家税务总局规定，在建筑服务发生地及时足额预缴增值税（适用于注册地不在合肥市行政区域范围（含四县一市）的中标人）；</w:t>
      </w:r>
    </w:p>
    <w:p w14:paraId="18DE1ADF">
      <w:pPr>
        <w:adjustRightInd w:val="0"/>
        <w:snapToGrid w:val="0"/>
        <w:spacing w:before="48" w:beforeLines="20" w:after="48" w:afterLines="20" w:line="400" w:lineRule="exact"/>
        <w:ind w:firstLine="420" w:firstLineChars="175"/>
        <w:rPr>
          <w:rFonts w:ascii="Times New Roman" w:hAnsi="Times New Roman"/>
          <w:bCs/>
          <w:color w:val="auto"/>
          <w:sz w:val="24"/>
          <w:szCs w:val="24"/>
          <w:highlight w:val="none"/>
        </w:rPr>
      </w:pPr>
      <w:bookmarkStart w:id="12" w:name="_Toc1187"/>
      <w:bookmarkStart w:id="13" w:name="_Toc352691658"/>
      <w:bookmarkStart w:id="14" w:name="_Toc369531694"/>
      <w:r>
        <w:rPr>
          <w:rFonts w:hint="eastAsia" w:ascii="Times New Roman" w:hAnsi="Times New Roman"/>
          <w:bCs/>
          <w:color w:val="auto"/>
          <w:sz w:val="24"/>
          <w:szCs w:val="24"/>
          <w:highlight w:val="none"/>
        </w:rPr>
        <w:t>5</w:t>
      </w:r>
      <w:r>
        <w:rPr>
          <w:rFonts w:hint="eastAsia" w:ascii="Times New Roman" w:hAnsi="Times New Roman"/>
          <w:color w:val="auto"/>
          <w:sz w:val="24"/>
          <w:szCs w:val="24"/>
          <w:highlight w:val="none"/>
        </w:rPr>
        <w:t>．</w:t>
      </w:r>
      <w:r>
        <w:rPr>
          <w:rFonts w:hint="eastAsia" w:ascii="Times New Roman" w:hAnsi="Times New Roman"/>
          <w:bCs/>
          <w:color w:val="auto"/>
          <w:sz w:val="24"/>
          <w:szCs w:val="24"/>
          <w:highlight w:val="none"/>
        </w:rPr>
        <w:t>除非另外达成协议并生效，你方的中标通知书和本投标文件以及招标文件、招标文件澄清、修改、补充文件将成为约束双方的合同文件的组成部分。</w:t>
      </w:r>
    </w:p>
    <w:p w14:paraId="2441F1E1">
      <w:pPr>
        <w:adjustRightInd w:val="0"/>
        <w:snapToGrid w:val="0"/>
        <w:spacing w:before="48" w:beforeLines="20" w:after="48" w:afterLines="20" w:line="400" w:lineRule="exact"/>
        <w:ind w:firstLine="420" w:firstLineChars="175"/>
        <w:rPr>
          <w:rFonts w:hint="eastAsia" w:ascii="Times New Roman" w:hAnsi="Times New Roman" w:eastAsia="宋体"/>
          <w:color w:val="auto"/>
          <w:sz w:val="24"/>
          <w:szCs w:val="24"/>
          <w:highlight w:val="none"/>
          <w:lang w:eastAsia="zh-CN"/>
        </w:rPr>
      </w:pPr>
      <w:r>
        <w:rPr>
          <w:rFonts w:hint="eastAsia" w:ascii="Times New Roman" w:hAnsi="Times New Roman"/>
          <w:bCs/>
          <w:color w:val="auto"/>
          <w:sz w:val="24"/>
          <w:szCs w:val="24"/>
          <w:highlight w:val="none"/>
        </w:rPr>
        <w:t>6</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我方承诺除非招标文件另有约定，我方派驻本标段的项目</w:t>
      </w:r>
      <w:r>
        <w:rPr>
          <w:rFonts w:hint="eastAsia" w:ascii="Times New Roman" w:hAnsi="Times New Roman"/>
          <w:color w:val="auto"/>
          <w:sz w:val="24"/>
          <w:szCs w:val="24"/>
          <w:highlight w:val="none"/>
        </w:rPr>
        <w:t>负责人</w:t>
      </w:r>
      <w:r>
        <w:rPr>
          <w:rFonts w:ascii="Times New Roman" w:hAnsi="Times New Roman"/>
          <w:color w:val="auto"/>
          <w:sz w:val="24"/>
          <w:szCs w:val="24"/>
          <w:highlight w:val="none"/>
        </w:rPr>
        <w:t>及项目管理机构主要人员均为我单位在职人员（不含外聘人员、返聘人员、临时聘用人员）。如我方拟派驻的人员和设备不满足合同附件要求，你方有权取消我方中标资格</w:t>
      </w:r>
      <w:r>
        <w:rPr>
          <w:rFonts w:hint="eastAsia" w:ascii="Times New Roman" w:hAnsi="Times New Roman"/>
          <w:color w:val="auto"/>
          <w:sz w:val="24"/>
          <w:szCs w:val="24"/>
          <w:highlight w:val="none"/>
          <w:lang w:eastAsia="zh-CN"/>
        </w:rPr>
        <w:t>。</w:t>
      </w:r>
    </w:p>
    <w:p w14:paraId="2E0EDD5D">
      <w:pPr>
        <w:adjustRightInd w:val="0"/>
        <w:snapToGrid w:val="0"/>
        <w:spacing w:before="48" w:beforeLines="20" w:after="48" w:afterLines="20" w:line="400" w:lineRule="exact"/>
        <w:ind w:firstLine="420" w:firstLineChars="175"/>
        <w:rPr>
          <w:rFonts w:hint="eastAsia" w:ascii="Times New Roman" w:hAnsi="Times New Roman"/>
          <w:color w:val="auto"/>
          <w:sz w:val="24"/>
          <w:szCs w:val="24"/>
          <w:highlight w:val="none"/>
          <w:u w:val="single"/>
          <w:lang w:eastAsia="zh-CN"/>
        </w:rPr>
      </w:pP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u w:val="single"/>
        </w:rPr>
        <w:t>如我单位中标后，我单位资质从业范围内无法满足该项目的服务项目，经招标人同意后，可委托具有相应资质的单位承担，但所有费用应包含在本次投标报价中，且我单位对所有服务结果负总责</w:t>
      </w:r>
      <w:r>
        <w:rPr>
          <w:rFonts w:hint="eastAsia" w:ascii="Times New Roman" w:hAnsi="Times New Roman"/>
          <w:color w:val="auto"/>
          <w:sz w:val="24"/>
          <w:szCs w:val="24"/>
          <w:highlight w:val="none"/>
          <w:u w:val="single"/>
          <w:lang w:eastAsia="zh-CN"/>
        </w:rPr>
        <w:t>。</w:t>
      </w:r>
    </w:p>
    <w:bookmarkEnd w:id="12"/>
    <w:bookmarkEnd w:id="13"/>
    <w:bookmarkEnd w:id="14"/>
    <w:p w14:paraId="1056DB75">
      <w:pPr>
        <w:adjustRightInd w:val="0"/>
        <w:snapToGrid w:val="0"/>
        <w:spacing w:before="48" w:beforeLines="20" w:after="48" w:afterLines="20" w:line="400" w:lineRule="exact"/>
        <w:ind w:firstLine="490" w:firstLineChars="175"/>
        <w:rPr>
          <w:rFonts w:ascii="Times New Roman" w:hAnsi="Times New Roman"/>
          <w:bCs/>
          <w:color w:val="auto"/>
          <w:sz w:val="28"/>
          <w:szCs w:val="32"/>
          <w:highlight w:val="none"/>
        </w:rPr>
      </w:pPr>
    </w:p>
    <w:p w14:paraId="0FDFA7FB">
      <w:pPr>
        <w:adjustRightInd w:val="0"/>
        <w:snapToGrid w:val="0"/>
        <w:spacing w:line="360" w:lineRule="auto"/>
        <w:jc w:val="right"/>
        <w:rPr>
          <w:rFonts w:hint="eastAsia" w:ascii="Times New Roman" w:hAnsi="Times New Roman"/>
          <w:bCs/>
          <w:color w:val="auto"/>
          <w:kern w:val="0"/>
          <w:sz w:val="24"/>
          <w:szCs w:val="21"/>
          <w:highlight w:val="none"/>
          <w:u w:val="single"/>
        </w:rPr>
      </w:pPr>
      <w:bookmarkStart w:id="15" w:name="_Toc369531696"/>
      <w:bookmarkEnd w:id="15"/>
      <w:bookmarkStart w:id="16" w:name="_Toc352691660"/>
      <w:bookmarkEnd w:id="16"/>
      <w:bookmarkStart w:id="17" w:name="_Toc369531695"/>
      <w:bookmarkEnd w:id="17"/>
      <w:bookmarkStart w:id="18" w:name="_Toc352691659"/>
      <w:bookmarkEnd w:id="18"/>
      <w:bookmarkStart w:id="19" w:name="_Toc16824"/>
      <w:bookmarkEnd w:id="19"/>
      <w:bookmarkStart w:id="20" w:name="_Toc16568"/>
      <w:bookmarkEnd w:id="20"/>
      <w:bookmarkStart w:id="21" w:name="_Hlk118067606"/>
      <w:bookmarkStart w:id="22" w:name="_Hlk118057470"/>
      <w:r>
        <w:rPr>
          <w:rFonts w:hint="eastAsia" w:ascii="Times New Roman" w:hAnsi="Times New Roman"/>
          <w:bCs/>
          <w:color w:val="auto"/>
          <w:spacing w:val="120"/>
          <w:kern w:val="0"/>
          <w:sz w:val="24"/>
          <w:szCs w:val="21"/>
          <w:highlight w:val="none"/>
          <w:fitText w:val="1200" w:id="1676502091"/>
        </w:rPr>
        <w:t>投标</w:t>
      </w:r>
      <w:r>
        <w:rPr>
          <w:rFonts w:hint="eastAsia" w:ascii="Times New Roman" w:hAnsi="Times New Roman"/>
          <w:bCs/>
          <w:color w:val="auto"/>
          <w:spacing w:val="0"/>
          <w:kern w:val="0"/>
          <w:sz w:val="24"/>
          <w:szCs w:val="21"/>
          <w:highlight w:val="none"/>
          <w:fitText w:val="1200" w:id="1676502091"/>
        </w:rPr>
        <w:t>人</w:t>
      </w:r>
      <w:r>
        <w:rPr>
          <w:rFonts w:hint="eastAsia" w:ascii="Times New Roman" w:hAnsi="Times New Roman"/>
          <w:bCs/>
          <w:color w:val="auto"/>
          <w:kern w:val="0"/>
          <w:sz w:val="24"/>
          <w:szCs w:val="21"/>
          <w:highlight w:val="none"/>
        </w:rPr>
        <w:t>：</w:t>
      </w:r>
      <w:r>
        <w:rPr>
          <w:rFonts w:hint="eastAsia" w:ascii="Times New Roman" w:hAnsi="Times New Roman"/>
          <w:bCs/>
          <w:color w:val="auto"/>
          <w:kern w:val="0"/>
          <w:sz w:val="24"/>
          <w:szCs w:val="21"/>
          <w:highlight w:val="none"/>
          <w:u w:val="single"/>
        </w:rPr>
        <w:t xml:space="preserve">            </w:t>
      </w:r>
      <w:r>
        <w:rPr>
          <w:rFonts w:hint="eastAsia" w:ascii="Times New Roman" w:hAnsi="Times New Roman"/>
          <w:bCs/>
          <w:color w:val="auto"/>
          <w:kern w:val="0"/>
          <w:sz w:val="24"/>
          <w:szCs w:val="21"/>
          <w:highlight w:val="none"/>
        </w:rPr>
        <w:t>（盖</w:t>
      </w:r>
      <w:r>
        <w:rPr>
          <w:rFonts w:hint="eastAsia" w:ascii="Times New Roman" w:hAnsi="Times New Roman"/>
          <w:bCs/>
          <w:color w:val="auto"/>
          <w:kern w:val="0"/>
          <w:sz w:val="24"/>
          <w:szCs w:val="21"/>
          <w:highlight w:val="none"/>
          <w:lang w:eastAsia="zh-CN"/>
        </w:rPr>
        <w:t>单位公章</w:t>
      </w:r>
      <w:r>
        <w:rPr>
          <w:rFonts w:hint="eastAsia" w:ascii="Times New Roman" w:hAnsi="Times New Roman"/>
          <w:bCs/>
          <w:color w:val="auto"/>
          <w:kern w:val="0"/>
          <w:sz w:val="24"/>
          <w:szCs w:val="21"/>
          <w:highlight w:val="none"/>
        </w:rPr>
        <w:t>）</w:t>
      </w:r>
    </w:p>
    <w:p w14:paraId="4C46C2C6">
      <w:pPr>
        <w:adjustRightInd w:val="0"/>
        <w:snapToGrid w:val="0"/>
        <w:spacing w:line="360" w:lineRule="auto"/>
        <w:jc w:val="right"/>
        <w:rPr>
          <w:rFonts w:hint="eastAsia" w:ascii="Times New Roman" w:hAnsi="Times New Roman"/>
          <w:color w:val="auto"/>
          <w:kern w:val="0"/>
          <w:sz w:val="24"/>
          <w:szCs w:val="21"/>
          <w:highlight w:val="none"/>
          <w:u w:val="single"/>
        </w:rPr>
      </w:pPr>
      <w:r>
        <w:rPr>
          <w:rFonts w:hint="eastAsia" w:ascii="Times New Roman" w:hAnsi="Times New Roman"/>
          <w:color w:val="auto"/>
          <w:spacing w:val="0"/>
          <w:kern w:val="0"/>
          <w:sz w:val="24"/>
          <w:szCs w:val="21"/>
          <w:highlight w:val="none"/>
          <w:fitText w:val="1200" w:id="1362378501"/>
        </w:rPr>
        <w:t>法定代表人</w:t>
      </w:r>
      <w:r>
        <w:rPr>
          <w:rFonts w:hint="eastAsia" w:ascii="Times New Roman" w:hAnsi="Times New Roman"/>
          <w:color w:val="auto"/>
          <w:kern w:val="0"/>
          <w:sz w:val="24"/>
          <w:szCs w:val="21"/>
          <w:highlight w:val="none"/>
        </w:rPr>
        <w:t>：</w:t>
      </w:r>
      <w:r>
        <w:rPr>
          <w:rFonts w:hint="eastAsia" w:ascii="Times New Roman" w:hAnsi="Times New Roman"/>
          <w:bCs/>
          <w:color w:val="auto"/>
          <w:kern w:val="0"/>
          <w:sz w:val="24"/>
          <w:szCs w:val="21"/>
          <w:highlight w:val="none"/>
          <w:u w:val="single"/>
        </w:rPr>
        <w:t xml:space="preserve">          </w:t>
      </w:r>
      <w:r>
        <w:rPr>
          <w:rFonts w:hint="eastAsia" w:ascii="Times New Roman" w:hAnsi="Times New Roman"/>
          <w:color w:val="auto"/>
          <w:kern w:val="0"/>
          <w:sz w:val="24"/>
          <w:szCs w:val="21"/>
          <w:highlight w:val="none"/>
        </w:rPr>
        <w:t>（签字或盖章）</w:t>
      </w:r>
    </w:p>
    <w:p w14:paraId="2DC99E92">
      <w:pPr>
        <w:adjustRightInd w:val="0"/>
        <w:snapToGrid w:val="0"/>
        <w:spacing w:line="360" w:lineRule="auto"/>
        <w:jc w:val="right"/>
      </w:pPr>
      <w:r>
        <w:rPr>
          <w:rFonts w:hint="eastAsia" w:ascii="Times New Roman" w:hAnsi="Times New Roman"/>
          <w:bCs/>
          <w:color w:val="auto"/>
          <w:spacing w:val="360"/>
          <w:kern w:val="0"/>
          <w:sz w:val="24"/>
          <w:szCs w:val="21"/>
          <w:highlight w:val="none"/>
          <w:fitText w:val="1200" w:id="885414899"/>
        </w:rPr>
        <w:t>日</w:t>
      </w:r>
      <w:r>
        <w:rPr>
          <w:rFonts w:hint="eastAsia" w:ascii="Times New Roman" w:hAnsi="Times New Roman"/>
          <w:bCs/>
          <w:color w:val="auto"/>
          <w:spacing w:val="0"/>
          <w:kern w:val="0"/>
          <w:sz w:val="24"/>
          <w:szCs w:val="21"/>
          <w:highlight w:val="none"/>
          <w:fitText w:val="1200" w:id="885414899"/>
        </w:rPr>
        <w:t>期</w:t>
      </w:r>
      <w:r>
        <w:rPr>
          <w:rFonts w:hint="eastAsia" w:ascii="Times New Roman" w:hAnsi="Times New Roman"/>
          <w:color w:val="auto"/>
          <w:kern w:val="0"/>
          <w:sz w:val="24"/>
          <w:szCs w:val="21"/>
          <w:highlight w:val="none"/>
        </w:rPr>
        <w:t>：</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年</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月</w:t>
      </w:r>
      <w:r>
        <w:rPr>
          <w:rFonts w:hint="eastAsia" w:ascii="Times New Roman" w:hAnsi="Times New Roman"/>
          <w:color w:val="auto"/>
          <w:kern w:val="0"/>
          <w:sz w:val="24"/>
          <w:szCs w:val="21"/>
          <w:highlight w:val="none"/>
          <w:u w:val="single"/>
        </w:rPr>
        <w:t xml:space="preserve">      </w:t>
      </w:r>
      <w:r>
        <w:rPr>
          <w:rFonts w:hint="eastAsia" w:ascii="Times New Roman" w:hAnsi="Times New Roman"/>
          <w:color w:val="auto"/>
          <w:kern w:val="0"/>
          <w:sz w:val="24"/>
          <w:szCs w:val="21"/>
          <w:highlight w:val="none"/>
        </w:rPr>
        <w:t>日</w:t>
      </w:r>
      <w:bookmarkEnd w:id="21"/>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3544C"/>
    <w:rsid w:val="03555A65"/>
    <w:rsid w:val="05545FD4"/>
    <w:rsid w:val="0A466107"/>
    <w:rsid w:val="0CC021A1"/>
    <w:rsid w:val="0CD143AE"/>
    <w:rsid w:val="0FB104C7"/>
    <w:rsid w:val="12C0114D"/>
    <w:rsid w:val="1BA333BA"/>
    <w:rsid w:val="20474C5B"/>
    <w:rsid w:val="23056708"/>
    <w:rsid w:val="28212236"/>
    <w:rsid w:val="28CD5F1A"/>
    <w:rsid w:val="29BF1D06"/>
    <w:rsid w:val="2E150147"/>
    <w:rsid w:val="2F454A5C"/>
    <w:rsid w:val="32E225C2"/>
    <w:rsid w:val="37977CAC"/>
    <w:rsid w:val="386F48F8"/>
    <w:rsid w:val="3B6049CB"/>
    <w:rsid w:val="3B8B1A48"/>
    <w:rsid w:val="3B900C03"/>
    <w:rsid w:val="3BC9431F"/>
    <w:rsid w:val="4416656F"/>
    <w:rsid w:val="48EB7295"/>
    <w:rsid w:val="49366D6C"/>
    <w:rsid w:val="49C64593"/>
    <w:rsid w:val="4B971D44"/>
    <w:rsid w:val="4E9407BC"/>
    <w:rsid w:val="5F247B63"/>
    <w:rsid w:val="5FBF67F4"/>
    <w:rsid w:val="60AC7BE7"/>
    <w:rsid w:val="62B04BC1"/>
    <w:rsid w:val="64520AA6"/>
    <w:rsid w:val="669B4986"/>
    <w:rsid w:val="680E2F36"/>
    <w:rsid w:val="6AE519B7"/>
    <w:rsid w:val="6C134FBF"/>
    <w:rsid w:val="72FA122B"/>
    <w:rsid w:val="76DB2B7D"/>
    <w:rsid w:val="78300CA6"/>
    <w:rsid w:val="7CCF5C84"/>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1532</Words>
  <Characters>1662</Characters>
  <Lines>0</Lines>
  <Paragraphs>0</Paragraphs>
  <TotalTime>0</TotalTime>
  <ScaleCrop>false</ScaleCrop>
  <LinksUpToDate>false</LinksUpToDate>
  <CharactersWithSpaces>1797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2026-06-16T01:19:00Z</dcterms:created>
  <dc:creator>admin</dc:creator>
  <cp:lastModifiedBy>郑浩</cp:lastModifiedBy>
  <dcterms:modified xsi:type="dcterms:W3CDTF">2026-06-16T03:00:15Z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eyJoZGlkIjoiM2JkMDZmZTBhOTA1ZWVkMGE5YmNlMDM2NDdhMjM3YzciLCJ1c2VySWQiOiIzMTI0NzI0NzEifQ==</vt:lpwstr>
  </property>
  <property fmtid="{D5CDD505-2E9C-101B-9397-08002B2CF9AE}" pid="4" name="ICV">
    <vt:lpwstr>593C2860AC334BF5B1C0A0892672742A_12</vt:lpwstr>
  </property>
</Properties>
</file>