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A4EE74">
      <w:pPr>
        <w:spacing w:before="480" w:beforeLines="200"/>
        <w:jc w:val="center"/>
        <w:outlineLvl w:val="0"/>
        <w:rPr>
          <w:rFonts w:hint="eastAsia" w:ascii="Times New Roman" w:hAnsi="Times New Roman" w:eastAsia="宋体" w:cs="Times New Roman"/>
          <w:b/>
          <w:bCs/>
          <w:color w:val="auto"/>
          <w:sz w:val="44"/>
          <w:szCs w:val="44"/>
          <w:highlight w:val="none"/>
        </w:rPr>
      </w:pPr>
      <w:r>
        <w:rPr>
          <w:rFonts w:hint="eastAsia" w:ascii="Times New Roman" w:hAnsi="Times New Roman" w:eastAsia="宋体" w:cs="Times New Roman"/>
          <w:b/>
          <w:bCs/>
          <w:color w:val="auto"/>
          <w:sz w:val="44"/>
          <w:szCs w:val="44"/>
          <w:highlight w:val="none"/>
          <w:lang w:eastAsia="zh-CN"/>
        </w:rPr>
        <w:t>合肥市第三十五中学薄弱环节提升项目检测</w:t>
      </w:r>
      <w:r>
        <w:rPr>
          <w:rFonts w:hint="eastAsia" w:ascii="Times New Roman" w:hAnsi="Times New Roman" w:eastAsia="宋体" w:cs="Times New Roman"/>
          <w:b/>
          <w:bCs/>
          <w:color w:val="auto"/>
          <w:sz w:val="44"/>
          <w:szCs w:val="44"/>
          <w:highlight w:val="none"/>
        </w:rPr>
        <w:t>招标</w:t>
      </w:r>
    </w:p>
    <w:p w14:paraId="5716F7CF">
      <w:pPr>
        <w:pStyle w:val="3"/>
        <w:spacing w:before="1440" w:beforeLines="600" w:after="240"/>
        <w:rPr>
          <w:rFonts w:hint="default" w:ascii="Times New Roman" w:hAnsi="Times New Roman" w:eastAsia="黑体"/>
          <w:color w:val="auto"/>
          <w:sz w:val="40"/>
          <w:szCs w:val="22"/>
          <w:highlight w:val="none"/>
          <w:lang w:val="en-US" w:eastAsia="zh-CN"/>
        </w:rPr>
      </w:pPr>
      <w:bookmarkStart w:id="0" w:name="_Hlk118067256"/>
      <w:r>
        <w:rPr>
          <w:rFonts w:hint="eastAsia" w:ascii="Times New Roman" w:hAnsi="Times New Roman"/>
          <w:color w:val="auto"/>
          <w:sz w:val="40"/>
          <w:szCs w:val="22"/>
          <w:highlight w:val="none"/>
          <w:lang w:val="en-US" w:eastAsia="zh-CN"/>
        </w:rPr>
        <w:t>资格审查资料</w:t>
      </w:r>
    </w:p>
    <w:p w14:paraId="1D6BE404">
      <w:pPr>
        <w:pStyle w:val="3"/>
        <w:spacing w:before="240" w:after="240"/>
        <w:rPr>
          <w:rFonts w:hint="eastAsia" w:ascii="Times New Roman" w:hAnsi="Times New Roman"/>
          <w:color w:val="auto"/>
          <w:highlight w:val="none"/>
        </w:rPr>
      </w:pPr>
    </w:p>
    <w:p w14:paraId="7784111F">
      <w:pPr>
        <w:pStyle w:val="3"/>
        <w:spacing w:before="240" w:after="240"/>
        <w:rPr>
          <w:rFonts w:hint="eastAsia" w:ascii="Times New Roman" w:hAnsi="Times New Roman"/>
          <w:color w:val="auto"/>
          <w:highlight w:val="none"/>
        </w:rPr>
      </w:pPr>
    </w:p>
    <w:p w14:paraId="6C4C9905">
      <w:pPr>
        <w:pStyle w:val="3"/>
        <w:spacing w:before="240" w:after="240"/>
        <w:rPr>
          <w:rFonts w:hint="eastAsia" w:ascii="Times New Roman" w:hAnsi="Times New Roman"/>
          <w:color w:val="auto"/>
          <w:highlight w:val="none"/>
        </w:rPr>
      </w:pPr>
    </w:p>
    <w:p w14:paraId="1C7A9991">
      <w:pPr>
        <w:pStyle w:val="3"/>
        <w:spacing w:before="240" w:after="240"/>
        <w:rPr>
          <w:rFonts w:hint="eastAsia" w:ascii="Times New Roman" w:hAnsi="Times New Roman"/>
          <w:color w:val="auto"/>
          <w:highlight w:val="none"/>
        </w:rPr>
      </w:pPr>
    </w:p>
    <w:p w14:paraId="52A7B220">
      <w:pPr>
        <w:pStyle w:val="3"/>
        <w:spacing w:before="240" w:after="240"/>
        <w:rPr>
          <w:rFonts w:hint="eastAsia" w:ascii="Times New Roman" w:hAnsi="Times New Roman"/>
          <w:color w:val="auto"/>
          <w:highlight w:val="none"/>
        </w:rPr>
      </w:pPr>
    </w:p>
    <w:p w14:paraId="3955FA4D">
      <w:pPr>
        <w:pStyle w:val="3"/>
        <w:spacing w:before="240" w:after="240"/>
        <w:rPr>
          <w:rFonts w:hint="eastAsia" w:ascii="Times New Roman" w:hAnsi="Times New Roman"/>
          <w:color w:val="auto"/>
          <w:highlight w:val="none"/>
        </w:rPr>
      </w:pPr>
    </w:p>
    <w:p w14:paraId="3144A5C9">
      <w:pPr>
        <w:pStyle w:val="3"/>
        <w:spacing w:before="240" w:after="240"/>
        <w:rPr>
          <w:rFonts w:ascii="Times New Roman" w:hAnsi="Times New Roman" w:eastAsia="黑体"/>
          <w:color w:val="auto"/>
          <w:sz w:val="28"/>
          <w:szCs w:val="28"/>
          <w:highlight w:val="none"/>
        </w:rPr>
      </w:pPr>
      <w:r>
        <w:rPr>
          <w:rFonts w:hint="eastAsia" w:ascii="Times New Roman" w:hAnsi="Times New Roman" w:eastAsia="黑体"/>
          <w:color w:val="auto"/>
          <w:sz w:val="28"/>
          <w:szCs w:val="28"/>
          <w:highlight w:val="none"/>
        </w:rPr>
        <w:t>投标人：</w:t>
      </w:r>
      <w:r>
        <w:rPr>
          <w:rFonts w:ascii="Times New Roman" w:hAnsi="Times New Roman" w:eastAsia="黑体"/>
          <w:color w:val="auto"/>
          <w:sz w:val="28"/>
          <w:szCs w:val="28"/>
          <w:highlight w:val="none"/>
          <w:u w:val="single"/>
        </w:rPr>
        <w:t xml:space="preserve">                               </w:t>
      </w:r>
      <w:r>
        <w:rPr>
          <w:rFonts w:hint="eastAsia" w:ascii="Times New Roman" w:hAnsi="Times New Roman" w:eastAsia="黑体" w:cs="宋体"/>
          <w:color w:val="auto"/>
          <w:sz w:val="28"/>
          <w:szCs w:val="28"/>
          <w:highlight w:val="none"/>
        </w:rPr>
        <w:t>（盖</w:t>
      </w:r>
      <w:r>
        <w:rPr>
          <w:rFonts w:hint="eastAsia" w:ascii="Times New Roman" w:hAnsi="Times New Roman" w:eastAsia="黑体" w:cs="宋体"/>
          <w:color w:val="auto"/>
          <w:sz w:val="28"/>
          <w:szCs w:val="28"/>
          <w:highlight w:val="none"/>
          <w:lang w:eastAsia="zh-CN"/>
        </w:rPr>
        <w:t>单位公章</w:t>
      </w:r>
      <w:r>
        <w:rPr>
          <w:rFonts w:hint="eastAsia" w:ascii="Times New Roman" w:hAnsi="Times New Roman" w:eastAsia="黑体" w:cs="宋体"/>
          <w:color w:val="auto"/>
          <w:sz w:val="28"/>
          <w:szCs w:val="28"/>
          <w:highlight w:val="none"/>
        </w:rPr>
        <w:t>）</w:t>
      </w:r>
    </w:p>
    <w:p w14:paraId="312D130D">
      <w:pPr>
        <w:spacing w:line="360" w:lineRule="auto"/>
        <w:jc w:val="center"/>
        <w:outlineLvl w:val="0"/>
        <w:rPr>
          <w:rFonts w:hint="eastAsia" w:ascii="Times New Roman" w:hAnsi="Times New Roman" w:eastAsia="黑体" w:cs="宋体"/>
          <w:color w:val="auto"/>
          <w:szCs w:val="28"/>
          <w:highlight w:val="none"/>
        </w:rPr>
      </w:pPr>
      <w:r>
        <w:rPr>
          <w:rFonts w:hint="eastAsia" w:ascii="Times New Roman" w:hAnsi="Times New Roman" w:eastAsia="黑体"/>
          <w:color w:val="auto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Times New Roman" w:hAnsi="Times New Roman" w:eastAsia="黑体"/>
          <w:color w:val="auto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黑体"/>
          <w:color w:val="auto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Times New Roman" w:hAnsi="Times New Roman" w:eastAsia="黑体"/>
          <w:color w:val="auto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黑体"/>
          <w:color w:val="auto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Times New Roman" w:hAnsi="Times New Roman" w:eastAsia="黑体"/>
          <w:color w:val="auto"/>
          <w:sz w:val="32"/>
          <w:szCs w:val="32"/>
          <w:highlight w:val="none"/>
        </w:rPr>
        <w:t>日</w:t>
      </w:r>
    </w:p>
    <w:bookmarkEnd w:id="0"/>
    <w:p w14:paraId="021A9248">
      <w:pPr>
        <w:jc w:val="both"/>
        <w:rPr>
          <w:rFonts w:hint="default"/>
          <w:sz w:val="44"/>
          <w:szCs w:val="52"/>
          <w:lang w:val="en-US" w:eastAsia="zh-CN"/>
        </w:rPr>
      </w:pPr>
    </w:p>
    <w:p w14:paraId="69E2932B">
      <w:pPr>
        <w:jc w:val="both"/>
        <w:rPr>
          <w:rFonts w:hint="default"/>
          <w:sz w:val="44"/>
          <w:szCs w:val="52"/>
          <w:lang w:val="en-US" w:eastAsia="zh-CN"/>
        </w:rPr>
      </w:pPr>
    </w:p>
    <w:p w14:paraId="5F3330F0">
      <w:pPr>
        <w:jc w:val="both"/>
        <w:rPr>
          <w:rFonts w:hint="default"/>
          <w:sz w:val="44"/>
          <w:szCs w:val="52"/>
          <w:lang w:val="en-US" w:eastAsia="zh-CN"/>
        </w:rPr>
      </w:pPr>
    </w:p>
    <w:p w14:paraId="3887670C">
      <w:pPr>
        <w:rPr>
          <w:rFonts w:hint="eastAsia" w:ascii="Calibri" w:hAnsi="Calibri" w:eastAsia="宋体" w:cs="Times New Roman"/>
          <w:b/>
          <w:bCs/>
          <w:szCs w:val="22"/>
          <w:lang w:val="en-US" w:eastAsia="zh-CN"/>
        </w:rPr>
      </w:pPr>
      <w:r>
        <w:rPr>
          <w:rFonts w:hint="eastAsia" w:ascii="Calibri" w:hAnsi="Calibri" w:eastAsia="宋体" w:cs="Times New Roman"/>
          <w:b/>
          <w:bCs/>
          <w:szCs w:val="22"/>
          <w:lang w:val="en-US" w:eastAsia="zh-CN"/>
        </w:rPr>
        <w:t>一、投标人资质要求：投标人须同时具备下列（1）、（2）要求：</w:t>
      </w:r>
    </w:p>
    <w:p w14:paraId="29B75775">
      <w:pPr>
        <w:rPr>
          <w:rFonts w:hint="default" w:ascii="Calibri" w:hAnsi="Calibri" w:eastAsia="宋体" w:cs="Times New Roman"/>
          <w:b/>
          <w:bCs/>
          <w:szCs w:val="22"/>
          <w:lang w:val="en-US" w:eastAsia="zh-CN"/>
        </w:rPr>
      </w:pPr>
      <w:r>
        <w:rPr>
          <w:rFonts w:hint="eastAsia" w:ascii="Calibri" w:hAnsi="Calibri" w:eastAsia="宋体" w:cs="Times New Roman"/>
          <w:b/>
          <w:bCs/>
          <w:szCs w:val="22"/>
          <w:lang w:val="en-US" w:eastAsia="zh-CN"/>
        </w:rPr>
        <w:t>（1）投标人须具有下列资质之一： （请打勾并附证书）</w:t>
      </w:r>
    </w:p>
    <w:p w14:paraId="56152BE6">
      <w:pPr>
        <w:rPr>
          <w:rFonts w:hint="eastAsia" w:ascii="Calibri" w:hAnsi="Calibri" w:eastAsia="宋体" w:cs="Times New Roman"/>
          <w:szCs w:val="22"/>
          <w:lang w:val="en-US" w:eastAsia="zh-CN"/>
        </w:rPr>
      </w:pPr>
      <w:r>
        <w:rPr>
          <w:rFonts w:hint="eastAsia" w:ascii="Calibri" w:hAnsi="Calibri" w:eastAsia="宋体" w:cs="Times New Roman"/>
          <w:szCs w:val="22"/>
          <w:lang w:val="en-US" w:eastAsia="zh-CN"/>
        </w:rPr>
        <w:sym w:font="Wingdings 2" w:char="00A3"/>
      </w:r>
      <w:r>
        <w:rPr>
          <w:rFonts w:hint="eastAsia" w:ascii="Calibri" w:hAnsi="Calibri" w:eastAsia="宋体" w:cs="Times New Roman"/>
          <w:szCs w:val="22"/>
          <w:lang w:val="en-US" w:eastAsia="zh-CN"/>
        </w:rPr>
        <w:t>建设工程质量检测机构专项资质证书（专项资质须同时包括：</w:t>
      </w:r>
      <w:bookmarkStart w:id="1" w:name="_GoBack"/>
      <w:bookmarkEnd w:id="1"/>
      <w:r>
        <w:rPr>
          <w:rFonts w:hint="eastAsia" w:ascii="Calibri" w:hAnsi="Calibri" w:eastAsia="宋体" w:cs="Times New Roman"/>
          <w:szCs w:val="22"/>
          <w:lang w:val="en-US" w:eastAsia="zh-CN"/>
        </w:rPr>
        <w:t>道路工程）；</w:t>
      </w:r>
    </w:p>
    <w:p w14:paraId="24DB2120">
      <w:pPr>
        <w:rPr>
          <w:rFonts w:hint="eastAsia" w:ascii="Calibri" w:hAnsi="Calibri" w:eastAsia="宋体" w:cs="Times New Roman"/>
          <w:szCs w:val="22"/>
          <w:lang w:val="en-US" w:eastAsia="zh-CN"/>
        </w:rPr>
      </w:pPr>
      <w:r>
        <w:rPr>
          <w:rFonts w:hint="eastAsia" w:ascii="Calibri" w:hAnsi="Calibri" w:eastAsia="宋体" w:cs="Times New Roman"/>
          <w:szCs w:val="22"/>
          <w:lang w:val="en-US" w:eastAsia="zh-CN"/>
        </w:rPr>
        <w:sym w:font="Wingdings 2" w:char="00A3"/>
      </w:r>
      <w:r>
        <w:rPr>
          <w:rFonts w:hint="eastAsia" w:ascii="Calibri" w:hAnsi="Calibri" w:eastAsia="宋体" w:cs="Times New Roman"/>
          <w:szCs w:val="22"/>
          <w:lang w:val="en-US" w:eastAsia="zh-CN"/>
        </w:rPr>
        <w:t>建设工程质量检测机构综合资质证书；</w:t>
      </w:r>
    </w:p>
    <w:p w14:paraId="28932888">
      <w:pPr>
        <w:pStyle w:val="2"/>
        <w:rPr>
          <w:rFonts w:hint="default"/>
          <w:sz w:val="44"/>
          <w:szCs w:val="52"/>
          <w:lang w:val="en-US" w:eastAsia="zh-CN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-128905</wp:posOffset>
                </wp:positionH>
                <wp:positionV relativeFrom="paragraph">
                  <wp:posOffset>18415</wp:posOffset>
                </wp:positionV>
                <wp:extent cx="5508625" cy="8003540"/>
                <wp:effectExtent l="6350" t="6350" r="9525" b="1651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014095" y="1812290"/>
                          <a:ext cx="5508625" cy="80035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0.15pt;margin-top:1.45pt;height:630.2pt;width:433.75pt;z-index:251659264;v-text-anchor:middle;mso-width-relative:page;mso-height-relative:page;" filled="f" stroked="t" coordsize="21600,21600" o:gfxdata="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">
                <v:fill on="f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</w:p>
    <w:p w14:paraId="7BEDD8AD">
      <w:pPr>
        <w:rPr>
          <w:rFonts w:hint="default"/>
          <w:sz w:val="44"/>
          <w:szCs w:val="52"/>
          <w:lang w:val="en-US" w:eastAsia="zh-CN"/>
        </w:rPr>
      </w:pPr>
    </w:p>
    <w:p w14:paraId="639BEF03">
      <w:pPr>
        <w:pStyle w:val="2"/>
        <w:rPr>
          <w:rFonts w:hint="default"/>
          <w:sz w:val="44"/>
          <w:szCs w:val="52"/>
          <w:lang w:val="en-US" w:eastAsia="zh-CN"/>
        </w:rPr>
      </w:pPr>
    </w:p>
    <w:p w14:paraId="1DC3347F">
      <w:pPr>
        <w:rPr>
          <w:rFonts w:hint="default"/>
          <w:sz w:val="44"/>
          <w:szCs w:val="52"/>
          <w:lang w:val="en-US" w:eastAsia="zh-CN"/>
        </w:rPr>
      </w:pPr>
    </w:p>
    <w:p w14:paraId="04562F85">
      <w:pPr>
        <w:pStyle w:val="2"/>
        <w:rPr>
          <w:rFonts w:hint="default"/>
          <w:sz w:val="44"/>
          <w:szCs w:val="52"/>
          <w:lang w:val="en-US" w:eastAsia="zh-CN"/>
        </w:rPr>
      </w:pPr>
    </w:p>
    <w:p w14:paraId="39223565">
      <w:pPr>
        <w:rPr>
          <w:rFonts w:hint="default"/>
          <w:sz w:val="44"/>
          <w:szCs w:val="52"/>
          <w:lang w:val="en-US" w:eastAsia="zh-CN"/>
        </w:rPr>
      </w:pPr>
    </w:p>
    <w:p w14:paraId="5F7BD214">
      <w:pPr>
        <w:pStyle w:val="2"/>
        <w:rPr>
          <w:rFonts w:hint="default"/>
          <w:lang w:val="en-US" w:eastAsia="zh-CN"/>
        </w:rPr>
      </w:pPr>
    </w:p>
    <w:p w14:paraId="1AF90C71">
      <w:pPr>
        <w:rPr>
          <w:rFonts w:hint="default"/>
          <w:lang w:val="en-US" w:eastAsia="zh-CN"/>
        </w:rPr>
      </w:pPr>
    </w:p>
    <w:p w14:paraId="6EB2F65B">
      <w:pPr>
        <w:pStyle w:val="2"/>
        <w:rPr>
          <w:rFonts w:hint="default"/>
          <w:lang w:val="en-US" w:eastAsia="zh-CN"/>
        </w:rPr>
      </w:pPr>
    </w:p>
    <w:p w14:paraId="5A04F8A1">
      <w:pPr>
        <w:rPr>
          <w:rFonts w:hint="default"/>
          <w:lang w:val="en-US" w:eastAsia="zh-CN"/>
        </w:rPr>
      </w:pPr>
    </w:p>
    <w:p w14:paraId="5ABCF367">
      <w:pPr>
        <w:pStyle w:val="2"/>
        <w:rPr>
          <w:rFonts w:hint="default"/>
          <w:lang w:val="en-US" w:eastAsia="zh-CN"/>
        </w:rPr>
      </w:pPr>
    </w:p>
    <w:p w14:paraId="2FD89509">
      <w:pPr>
        <w:rPr>
          <w:rFonts w:hint="default"/>
          <w:lang w:val="en-US" w:eastAsia="zh-CN"/>
        </w:rPr>
      </w:pPr>
    </w:p>
    <w:p w14:paraId="71B197BC">
      <w:pPr>
        <w:pStyle w:val="2"/>
        <w:rPr>
          <w:rFonts w:hint="default"/>
          <w:lang w:val="en-US" w:eastAsia="zh-CN"/>
        </w:rPr>
      </w:pPr>
    </w:p>
    <w:p w14:paraId="498A9782">
      <w:pPr>
        <w:rPr>
          <w:rFonts w:hint="default"/>
          <w:lang w:val="en-US" w:eastAsia="zh-CN"/>
        </w:rPr>
      </w:pPr>
    </w:p>
    <w:p w14:paraId="1273E82A">
      <w:pPr>
        <w:pStyle w:val="2"/>
        <w:rPr>
          <w:rFonts w:hint="default"/>
          <w:lang w:val="en-US" w:eastAsia="zh-CN"/>
        </w:rPr>
      </w:pPr>
    </w:p>
    <w:p w14:paraId="3F067B69">
      <w:pPr>
        <w:rPr>
          <w:rFonts w:hint="default"/>
          <w:lang w:val="en-US" w:eastAsia="zh-CN"/>
        </w:rPr>
      </w:pPr>
    </w:p>
    <w:p w14:paraId="7FDE8CFE">
      <w:pPr>
        <w:rPr>
          <w:rFonts w:hint="eastAsia" w:ascii="Calibri" w:hAnsi="Calibri" w:eastAsia="宋体" w:cs="Times New Roman"/>
          <w:b/>
          <w:bCs/>
          <w:szCs w:val="22"/>
          <w:lang w:val="en-US" w:eastAsia="zh-CN"/>
        </w:rPr>
      </w:pPr>
      <w:r>
        <w:rPr>
          <w:rFonts w:hint="eastAsia" w:ascii="Calibri" w:hAnsi="Calibri" w:eastAsia="宋体" w:cs="Times New Roman"/>
          <w:b/>
          <w:bCs/>
          <w:szCs w:val="22"/>
          <w:lang w:val="en-US" w:eastAsia="zh-CN"/>
        </w:rPr>
        <w:t>一、投标人资质要求：投标人须同时具备下列（1）、（2）要求：</w:t>
      </w:r>
    </w:p>
    <w:p w14:paraId="1F0ED2F3">
      <w:pPr>
        <w:rPr>
          <w:rFonts w:hint="eastAsia" w:ascii="Calibri" w:hAnsi="Calibri" w:eastAsia="宋体" w:cs="Times New Roman"/>
          <w:b/>
          <w:bCs/>
          <w:szCs w:val="22"/>
          <w:lang w:val="en-US" w:eastAsia="zh-CN"/>
        </w:rPr>
      </w:pPr>
      <w:r>
        <w:rPr>
          <w:rFonts w:hint="eastAsia" w:ascii="Calibri" w:hAnsi="Calibri" w:eastAsia="宋体" w:cs="Times New Roman"/>
          <w:b/>
          <w:bCs/>
          <w:szCs w:val="22"/>
          <w:lang w:val="en-US" w:eastAsia="zh-CN"/>
        </w:rPr>
        <w:t>（2）具有检验检测机构资质认定证书。（请附证书）</w:t>
      </w:r>
    </w:p>
    <w:p w14:paraId="3315C9C7">
      <w:pPr>
        <w:pStyle w:val="2"/>
        <w:rPr>
          <w:rFonts w:hint="default"/>
          <w:sz w:val="44"/>
          <w:szCs w:val="52"/>
          <w:lang w:val="en-US" w:eastAsia="zh-CN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-128905</wp:posOffset>
                </wp:positionH>
                <wp:positionV relativeFrom="paragraph">
                  <wp:posOffset>18415</wp:posOffset>
                </wp:positionV>
                <wp:extent cx="5508625" cy="8003540"/>
                <wp:effectExtent l="6350" t="6350" r="9525" b="1651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014095" y="1812290"/>
                          <a:ext cx="5508625" cy="800354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0.15pt;margin-top:1.45pt;height:630.2pt;width:433.75pt;z-index:251660288;v-text-anchor:middle;mso-width-relative:page;mso-height-relative:page;" filled="f" stroked="t" coordsize="21600,21600" o:gfxdata="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J0RTRzZAAAACgEAAA8A&#10;AAAAAAAAAQAgAAAAIgAAAGRycy9kb3ducmV2LnhtbFBLAQIUABQAAAAIAIdO4kC052TJiAIAAPoE&#10;AAAOAAAAAAAAAAEAIAAAACgBAABkcnMvZTJvRG9jLnhtbFBLBQYAAAAABgAGAFkBAAAiBgAAAAA=&#10;">
                <v:fill on="f" focussize="0,0"/>
                <v:stroke weight="1pt" color="#000000 [2404]" miterlimit="8" joinstyle="miter"/>
                <v:imagedata o:title=""/>
                <o:lock v:ext="edit" aspectratio="f"/>
              </v:rect>
            </w:pict>
          </mc:Fallback>
        </mc:AlternateContent>
      </w:r>
    </w:p>
    <w:p w14:paraId="51823A48">
      <w:pPr>
        <w:rPr>
          <w:rFonts w:hint="default"/>
          <w:sz w:val="44"/>
          <w:szCs w:val="52"/>
          <w:lang w:val="en-US" w:eastAsia="zh-CN"/>
        </w:rPr>
      </w:pPr>
    </w:p>
    <w:p w14:paraId="3F60FDEF">
      <w:pPr>
        <w:pStyle w:val="2"/>
        <w:rPr>
          <w:rFonts w:hint="default"/>
          <w:sz w:val="44"/>
          <w:szCs w:val="52"/>
          <w:lang w:val="en-US" w:eastAsia="zh-CN"/>
        </w:rPr>
      </w:pPr>
    </w:p>
    <w:p w14:paraId="2B029DB8">
      <w:pPr>
        <w:rPr>
          <w:rFonts w:hint="default"/>
          <w:sz w:val="44"/>
          <w:szCs w:val="52"/>
          <w:lang w:val="en-US" w:eastAsia="zh-CN"/>
        </w:rPr>
      </w:pPr>
    </w:p>
    <w:p w14:paraId="2A8BA56D">
      <w:pPr>
        <w:pStyle w:val="2"/>
        <w:rPr>
          <w:rFonts w:hint="default"/>
          <w:sz w:val="44"/>
          <w:szCs w:val="52"/>
          <w:lang w:val="en-US" w:eastAsia="zh-CN"/>
        </w:rPr>
      </w:pPr>
    </w:p>
    <w:p w14:paraId="193CB9FB">
      <w:pPr>
        <w:rPr>
          <w:rFonts w:hint="default"/>
          <w:sz w:val="44"/>
          <w:szCs w:val="52"/>
          <w:lang w:val="en-US" w:eastAsia="zh-CN"/>
        </w:rPr>
      </w:pPr>
    </w:p>
    <w:p w14:paraId="654AEFBC">
      <w:pPr>
        <w:pStyle w:val="2"/>
        <w:rPr>
          <w:rFonts w:hint="default"/>
          <w:lang w:val="en-US" w:eastAsia="zh-CN"/>
        </w:rPr>
      </w:pPr>
    </w:p>
    <w:p w14:paraId="79706C5B">
      <w:pPr>
        <w:pStyle w:val="2"/>
        <w:rPr>
          <w:rFonts w:hint="default"/>
          <w:lang w:val="en-US" w:eastAsia="zh-CN"/>
        </w:rPr>
      </w:pPr>
    </w:p>
    <w:p w14:paraId="12F00FE9">
      <w:pPr>
        <w:rPr>
          <w:rFonts w:hint="default"/>
          <w:lang w:val="en-US" w:eastAsia="zh-CN"/>
        </w:rPr>
      </w:pPr>
    </w:p>
    <w:p w14:paraId="2FF0E380">
      <w:pPr>
        <w:pStyle w:val="2"/>
        <w:rPr>
          <w:rFonts w:hint="default"/>
          <w:lang w:val="en-US" w:eastAsia="zh-CN"/>
        </w:rPr>
      </w:pPr>
    </w:p>
    <w:p w14:paraId="0B0CEF03">
      <w:pPr>
        <w:rPr>
          <w:rFonts w:hint="default"/>
          <w:lang w:val="en-US" w:eastAsia="zh-CN"/>
        </w:rPr>
      </w:pPr>
    </w:p>
    <w:p w14:paraId="3B593ADC">
      <w:pPr>
        <w:pStyle w:val="2"/>
        <w:rPr>
          <w:rFonts w:hint="default"/>
          <w:lang w:val="en-US" w:eastAsia="zh-CN"/>
        </w:rPr>
      </w:pPr>
    </w:p>
    <w:p w14:paraId="3C33392F">
      <w:pPr>
        <w:rPr>
          <w:rFonts w:hint="default"/>
          <w:lang w:val="en-US" w:eastAsia="zh-CN"/>
        </w:rPr>
      </w:pPr>
    </w:p>
    <w:p w14:paraId="28919A66">
      <w:pPr>
        <w:pStyle w:val="2"/>
        <w:rPr>
          <w:rFonts w:hint="default"/>
          <w:lang w:val="en-US" w:eastAsia="zh-CN"/>
        </w:rPr>
      </w:pPr>
    </w:p>
    <w:p w14:paraId="4E9FBD29">
      <w:pPr>
        <w:rPr>
          <w:rFonts w:hint="default"/>
          <w:lang w:val="en-US" w:eastAsia="zh-CN"/>
        </w:rPr>
      </w:pPr>
    </w:p>
    <w:p w14:paraId="67FF7DC8">
      <w:pPr>
        <w:pStyle w:val="2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二、投标人业绩要求：自2021年1月1日以来（以合同签订时间为准），投标人须具备房屋建筑工程第三方检测业绩（施工单位自检项目除外），且满足下列条件：单个合同检测费用金额不少于2.5万元。（请附合同）：</w:t>
      </w:r>
    </w:p>
    <w:p w14:paraId="6FAD2828">
      <w:pP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</w:p>
    <w:p w14:paraId="1EA33373">
      <w:pPr>
        <w:pStyle w:val="2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</w:p>
    <w:p w14:paraId="7486C0FC">
      <w:pP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</w:p>
    <w:p w14:paraId="51E94357">
      <w:pPr>
        <w:pStyle w:val="2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</w:p>
    <w:p w14:paraId="272F92F0">
      <w:pP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</w:p>
    <w:p w14:paraId="08732840">
      <w:pPr>
        <w:pStyle w:val="2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</w:p>
    <w:p w14:paraId="1FB87435">
      <w:pP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</w:p>
    <w:p w14:paraId="4C2953C9">
      <w:pPr>
        <w:pStyle w:val="2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</w:p>
    <w:p w14:paraId="1A70024F">
      <w:pP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</w:p>
    <w:p w14:paraId="09A862D8">
      <w:pPr>
        <w:pStyle w:val="2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</w:p>
    <w:p w14:paraId="04F0D667">
      <w:pP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</w:p>
    <w:p w14:paraId="3330484A">
      <w:pPr>
        <w:pStyle w:val="2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</w:p>
    <w:p w14:paraId="7EB70596">
      <w:pP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</w:p>
    <w:p w14:paraId="65981EFD">
      <w:pPr>
        <w:pStyle w:val="2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</w:p>
    <w:p w14:paraId="635FB32D">
      <w:pP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</w:p>
    <w:p w14:paraId="683A281A">
      <w:pPr>
        <w:pStyle w:val="2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</w:p>
    <w:p w14:paraId="2A759281">
      <w:pP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</w:p>
    <w:p w14:paraId="2B5E9C97">
      <w:pPr>
        <w:rPr>
          <w:rFonts w:hint="eastAsia" w:ascii="Calibri" w:hAnsi="Calibri" w:eastAsia="宋体" w:cs="Times New Roman"/>
          <w:szCs w:val="22"/>
          <w:lang w:val="en-US" w:eastAsia="zh-CN"/>
        </w:rPr>
      </w:pPr>
    </w:p>
    <w:p w14:paraId="57BBA35E">
      <w:pPr>
        <w:rPr>
          <w:rFonts w:hint="eastAsia" w:ascii="Calibri" w:hAnsi="Calibri" w:eastAsia="宋体" w:cs="Times New Roman"/>
          <w:szCs w:val="22"/>
          <w:lang w:val="en-US" w:eastAsia="zh-CN"/>
        </w:rPr>
      </w:pPr>
    </w:p>
    <w:p w14:paraId="13D86730">
      <w:pPr>
        <w:rPr>
          <w:rFonts w:hint="eastAsia"/>
          <w:b/>
          <w:bCs/>
          <w:lang w:val="en-US" w:eastAsia="zh-CN"/>
        </w:rPr>
      </w:pPr>
      <w:r>
        <w:rPr>
          <w:rFonts w:hint="eastAsia" w:ascii="Calibri" w:hAnsi="Calibri" w:eastAsia="宋体" w:cs="Times New Roman"/>
          <w:b/>
          <w:bCs/>
          <w:szCs w:val="22"/>
          <w:lang w:val="en-US" w:eastAsia="zh-CN"/>
        </w:rPr>
        <w:t>三、 项目负责人资格要求：项目负责人须具备检测人员岗位证书或试验检测师（或试验检测工程师）证书。（请附证书）</w:t>
      </w:r>
    </w:p>
    <w:p w14:paraId="1E8409DB">
      <w:pPr>
        <w:pStyle w:val="2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29210</wp:posOffset>
                </wp:positionH>
                <wp:positionV relativeFrom="paragraph">
                  <wp:posOffset>81915</wp:posOffset>
                </wp:positionV>
                <wp:extent cx="5350510" cy="7741920"/>
                <wp:effectExtent l="6350" t="6350" r="15240" b="1143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50510" cy="774192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.3pt;margin-top:6.45pt;height:609.6pt;width:421.3pt;z-index:251661312;v-text-anchor:middle;mso-width-relative:page;mso-height-relative:page;" filled="f" stroked="t" coordsize="21600,21600" o:gfxdata="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">
                <v:fill on="f" focussize="0,0"/>
                <v:stroke weight="1pt" color="#000000 [2404]" miterlimit="8" joinstyle="miter"/>
                <v:imagedata o:title=""/>
                <o:lock v:ext="edit" aspectratio="f"/>
              </v:rect>
            </w:pict>
          </mc:Fallback>
        </mc:AlternateContent>
      </w:r>
    </w:p>
    <w:p w14:paraId="6A900D2C">
      <w:pPr>
        <w:pStyle w:val="2"/>
        <w:rPr>
          <w:rFonts w:hint="default"/>
          <w:lang w:val="en-US" w:eastAsia="zh-CN"/>
        </w:rPr>
      </w:pPr>
    </w:p>
    <w:p w14:paraId="79D2B5E8">
      <w:pPr>
        <w:pStyle w:val="2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</w:p>
    <w:p w14:paraId="47FC9357">
      <w:pPr>
        <w:rPr>
          <w:rFonts w:hint="default"/>
          <w:lang w:val="en-US" w:eastAsia="zh-CN"/>
        </w:rPr>
      </w:pPr>
    </w:p>
    <w:p w14:paraId="094191AD">
      <w:pPr>
        <w:pStyle w:val="2"/>
        <w:rPr>
          <w:rFonts w:hint="default"/>
          <w:lang w:val="en-US" w:eastAsia="zh-CN"/>
        </w:rPr>
      </w:pPr>
    </w:p>
    <w:p w14:paraId="509E4A2D">
      <w:pPr>
        <w:rPr>
          <w:rFonts w:hint="default"/>
          <w:lang w:val="en-US" w:eastAsia="zh-CN"/>
        </w:rPr>
      </w:pPr>
    </w:p>
    <w:p w14:paraId="2B342F88">
      <w:pPr>
        <w:pStyle w:val="2"/>
        <w:rPr>
          <w:rFonts w:hint="default"/>
          <w:lang w:val="en-US" w:eastAsia="zh-CN"/>
        </w:rPr>
      </w:pPr>
    </w:p>
    <w:p w14:paraId="4A506A35">
      <w:pPr>
        <w:rPr>
          <w:rFonts w:hint="default"/>
          <w:lang w:val="en-US" w:eastAsia="zh-CN"/>
        </w:rPr>
      </w:pPr>
    </w:p>
    <w:p w14:paraId="1EFC21E1">
      <w:pPr>
        <w:pStyle w:val="2"/>
        <w:rPr>
          <w:rFonts w:hint="default"/>
          <w:lang w:val="en-US" w:eastAsia="zh-CN"/>
        </w:rPr>
      </w:pPr>
    </w:p>
    <w:p w14:paraId="27030D6D">
      <w:pPr>
        <w:rPr>
          <w:rFonts w:hint="default"/>
          <w:lang w:val="en-US" w:eastAsia="zh-CN"/>
        </w:rPr>
      </w:pPr>
    </w:p>
    <w:p w14:paraId="19CD1E74">
      <w:pPr>
        <w:pStyle w:val="2"/>
        <w:rPr>
          <w:rFonts w:hint="default"/>
          <w:lang w:val="en-US" w:eastAsia="zh-CN"/>
        </w:rPr>
      </w:pPr>
    </w:p>
    <w:p w14:paraId="362541DA">
      <w:pPr>
        <w:rPr>
          <w:rFonts w:hint="default"/>
          <w:lang w:val="en-US" w:eastAsia="zh-CN"/>
        </w:rPr>
      </w:pPr>
    </w:p>
    <w:p w14:paraId="567188AC">
      <w:pPr>
        <w:pStyle w:val="2"/>
        <w:rPr>
          <w:rFonts w:hint="default"/>
          <w:lang w:val="en-US" w:eastAsia="zh-CN"/>
        </w:rPr>
      </w:pPr>
    </w:p>
    <w:p w14:paraId="18DDB606">
      <w:pPr>
        <w:rPr>
          <w:rFonts w:hint="default"/>
          <w:lang w:val="en-US" w:eastAsia="zh-CN"/>
        </w:rPr>
      </w:pPr>
    </w:p>
    <w:p w14:paraId="3C00060D">
      <w:pPr>
        <w:pStyle w:val="2"/>
        <w:rPr>
          <w:rFonts w:hint="default"/>
          <w:lang w:val="en-US" w:eastAsia="zh-CN"/>
        </w:rPr>
      </w:pPr>
    </w:p>
    <w:p w14:paraId="1CEBEB74">
      <w:pPr>
        <w:rPr>
          <w:rFonts w:hint="default"/>
          <w:lang w:val="en-US" w:eastAsia="zh-CN"/>
        </w:rPr>
      </w:pPr>
    </w:p>
    <w:p w14:paraId="7244AC3F">
      <w:pPr>
        <w:pStyle w:val="2"/>
        <w:rPr>
          <w:rFonts w:hint="default"/>
          <w:lang w:val="en-US" w:eastAsia="zh-CN"/>
        </w:rPr>
      </w:pPr>
    </w:p>
    <w:p w14:paraId="48B9E457">
      <w:pPr>
        <w:rPr>
          <w:rFonts w:hint="default"/>
          <w:lang w:val="en-US" w:eastAsia="zh-CN"/>
        </w:rPr>
      </w:pPr>
    </w:p>
    <w:p w14:paraId="058CEE50">
      <w:pPr>
        <w:rPr>
          <w:rFonts w:hint="default"/>
          <w:b/>
          <w:bCs/>
          <w:lang w:val="en-US" w:eastAsia="zh-CN"/>
        </w:rPr>
      </w:pPr>
      <w:r>
        <w:rPr>
          <w:rFonts w:hint="eastAsia" w:ascii="Calibri" w:hAnsi="Calibri" w:eastAsia="宋体" w:cs="Times New Roman"/>
          <w:b/>
          <w:bCs/>
          <w:szCs w:val="22"/>
          <w:lang w:val="en-US" w:eastAsia="zh-CN"/>
        </w:rPr>
        <w:t>项目负责人2025年7月1日以来任意连续三个月的社保缴费证明（或其他能够证明项目负责人参加社保的有效证明）材料：（请附证明）</w:t>
      </w:r>
    </w:p>
    <w:p w14:paraId="0F19CF89">
      <w:pPr>
        <w:pStyle w:val="2"/>
        <w:ind w:left="0" w:leftChars="0" w:firstLine="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29210</wp:posOffset>
                </wp:positionH>
                <wp:positionV relativeFrom="paragraph">
                  <wp:posOffset>81915</wp:posOffset>
                </wp:positionV>
                <wp:extent cx="5350510" cy="7741920"/>
                <wp:effectExtent l="6350" t="6350" r="15240" b="11430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50510" cy="774192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.3pt;margin-top:6.45pt;height:609.6pt;width:421.3pt;z-index:251662336;v-text-anchor:middle;mso-width-relative:page;mso-height-relative:page;" filled="f" stroked="t" coordsize="21600,21600" o:gfxdata="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">
                <v:fill on="f" focussize="0,0"/>
                <v:stroke weight="1pt" color="#000000 [2404]" miterlimit="8" joinstyle="miter"/>
                <v:imagedata o:title=""/>
                <o:lock v:ext="edit" aspectratio="f"/>
              </v:rect>
            </w:pict>
          </mc:Fallback>
        </mc:AlternateContent>
      </w:r>
    </w:p>
    <w:p w14:paraId="255BA85A">
      <w:pPr>
        <w:rPr>
          <w:rFonts w:hint="default"/>
          <w:lang w:val="en-US" w:eastAsia="zh-CN"/>
        </w:rPr>
      </w:pPr>
    </w:p>
    <w:p w14:paraId="42E4AD08">
      <w:pPr>
        <w:pStyle w:val="2"/>
        <w:rPr>
          <w:rFonts w:hint="default"/>
          <w:lang w:val="en-US" w:eastAsia="zh-CN"/>
        </w:rPr>
      </w:pPr>
    </w:p>
    <w:p w14:paraId="2A00B07B">
      <w:pPr>
        <w:rPr>
          <w:rFonts w:hint="default"/>
          <w:lang w:val="en-US" w:eastAsia="zh-CN"/>
        </w:rPr>
      </w:pPr>
    </w:p>
    <w:p w14:paraId="2CF1C788">
      <w:pPr>
        <w:pStyle w:val="2"/>
        <w:rPr>
          <w:rFonts w:hint="default"/>
          <w:lang w:val="en-US" w:eastAsia="zh-CN"/>
        </w:rPr>
      </w:pPr>
    </w:p>
    <w:p w14:paraId="6922D2AE">
      <w:pPr>
        <w:rPr>
          <w:rFonts w:hint="default"/>
          <w:lang w:val="en-US" w:eastAsia="zh-CN"/>
        </w:rPr>
      </w:pPr>
    </w:p>
    <w:p w14:paraId="23036A77">
      <w:pPr>
        <w:pStyle w:val="2"/>
        <w:rPr>
          <w:rFonts w:hint="default"/>
          <w:lang w:val="en-US" w:eastAsia="zh-CN"/>
        </w:rPr>
      </w:pPr>
    </w:p>
    <w:p w14:paraId="6D58448F">
      <w:pPr>
        <w:rPr>
          <w:rFonts w:hint="default"/>
          <w:lang w:val="en-US" w:eastAsia="zh-CN"/>
        </w:rPr>
      </w:pPr>
    </w:p>
    <w:p w14:paraId="27523394">
      <w:pPr>
        <w:pStyle w:val="2"/>
        <w:rPr>
          <w:rFonts w:hint="default"/>
          <w:lang w:val="en-US" w:eastAsia="zh-CN"/>
        </w:rPr>
      </w:pPr>
    </w:p>
    <w:p w14:paraId="0BCD916E">
      <w:pPr>
        <w:rPr>
          <w:rFonts w:hint="default"/>
          <w:lang w:val="en-US" w:eastAsia="zh-CN"/>
        </w:rPr>
      </w:pPr>
    </w:p>
    <w:p w14:paraId="02A9E124">
      <w:pPr>
        <w:pStyle w:val="2"/>
        <w:rPr>
          <w:rFonts w:hint="default"/>
          <w:lang w:val="en-US" w:eastAsia="zh-CN"/>
        </w:rPr>
      </w:pPr>
    </w:p>
    <w:p w14:paraId="7F7DF925">
      <w:pPr>
        <w:rPr>
          <w:rFonts w:hint="default"/>
          <w:lang w:val="en-US" w:eastAsia="zh-CN"/>
        </w:rPr>
      </w:pPr>
    </w:p>
    <w:p w14:paraId="759B8B28">
      <w:pPr>
        <w:pStyle w:val="2"/>
        <w:rPr>
          <w:rFonts w:hint="default"/>
          <w:lang w:val="en-US" w:eastAsia="zh-CN"/>
        </w:rPr>
      </w:pPr>
    </w:p>
    <w:p w14:paraId="5D7A63A0">
      <w:pPr>
        <w:rPr>
          <w:rFonts w:hint="default"/>
          <w:lang w:val="en-US" w:eastAsia="zh-CN"/>
        </w:rPr>
      </w:pPr>
    </w:p>
    <w:p w14:paraId="7D9F408C">
      <w:pPr>
        <w:pStyle w:val="2"/>
        <w:rPr>
          <w:rFonts w:hint="default"/>
          <w:lang w:val="en-US" w:eastAsia="zh-CN"/>
        </w:rPr>
      </w:pPr>
    </w:p>
    <w:p w14:paraId="1AA034E4">
      <w:pPr>
        <w:rPr>
          <w:rFonts w:hint="default"/>
          <w:lang w:val="en-US" w:eastAsia="zh-CN"/>
        </w:rPr>
      </w:pPr>
    </w:p>
    <w:p w14:paraId="0EF3C68F">
      <w:pPr>
        <w:pStyle w:val="2"/>
        <w:rPr>
          <w:rFonts w:hint="default"/>
          <w:lang w:val="en-US" w:eastAsia="zh-CN"/>
        </w:rPr>
      </w:pPr>
    </w:p>
    <w:p w14:paraId="2AEA0AE4"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430D0D"/>
    <w:rsid w:val="123A39B2"/>
    <w:rsid w:val="15DA0777"/>
    <w:rsid w:val="1E2600F3"/>
    <w:rsid w:val="23AD1279"/>
    <w:rsid w:val="2B287437"/>
    <w:rsid w:val="2B5E554F"/>
    <w:rsid w:val="31C205E6"/>
    <w:rsid w:val="3C4816E7"/>
    <w:rsid w:val="411257E8"/>
    <w:rsid w:val="49E41602"/>
    <w:rsid w:val="4CD11285"/>
    <w:rsid w:val="50920245"/>
    <w:rsid w:val="683140A8"/>
    <w:rsid w:val="771C566F"/>
    <w:rsid w:val="7C670367"/>
    <w:rsid w:val="7D6141D6"/>
    <w:rsid w:val="7DC72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100" w:beforeLines="100" w:after="100" w:afterLines="100" w:line="240" w:lineRule="auto"/>
      <w:jc w:val="center"/>
      <w:outlineLvl w:val="1"/>
    </w:pPr>
    <w:rPr>
      <w:rFonts w:ascii="Arial" w:hAnsi="Arial" w:eastAsia="黑体"/>
      <w:sz w:val="32"/>
      <w:szCs w:val="20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2" w:lineRule="auto"/>
      <w:ind w:firstLine="49" w:firstLineChars="49"/>
      <w:outlineLvl w:val="2"/>
    </w:pPr>
    <w:rPr>
      <w:rFonts w:ascii="黑体" w:eastAsia="黑体"/>
      <w:sz w:val="28"/>
      <w:szCs w:val="20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417</Words>
  <Characters>425</Characters>
  <Lines>0</Lines>
  <Paragraphs>0</Paragraphs>
  <TotalTime>0</TotalTime>
  <ScaleCrop>false</ScaleCrop>
  <LinksUpToDate>false</LinksUpToDate>
  <CharactersWithSpaces>468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2026-06-15T08:57:00Z</dcterms:created>
  <dc:creator>郑浩</dc:creator>
  <cp:lastModifiedBy>郑浩</cp:lastModifiedBy>
  <dcterms:modified xsi:type="dcterms:W3CDTF">2026-07-01T03:58:20Z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eyJoZGlkIjoiM2JkMDZmZTBhOTA1ZWVkMGE5YmNlMDM2NDdhMjM3YzciLCJ1c2VySWQiOiIzMTI0NzI0NzEifQ==</vt:lpwstr>
  </property>
  <property fmtid="{D5CDD505-2E9C-101B-9397-08002B2CF9AE}" pid="4" name="ICV">
    <vt:lpwstr>64A86B688DE841B9A605F5F39A246736_12</vt:lpwstr>
  </property>
</Properties>
</file>