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A99C">
      <w:pP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附件：</w:t>
      </w:r>
    </w:p>
    <w:p w14:paraId="44CC9FE6">
      <w:pPr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合肥三十五中2025年足球用品补充项目（第二次）需求</w:t>
      </w:r>
    </w:p>
    <w:p w14:paraId="4A8EB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说明：因本项目</w:t>
      </w:r>
      <w:r>
        <w:rPr>
          <w:rFonts w:hint="default" w:ascii="仿宋_GB2312" w:eastAsia="仿宋_GB2312"/>
          <w:color w:val="auto"/>
          <w:sz w:val="28"/>
          <w:szCs w:val="28"/>
          <w:lang w:val="en-US" w:eastAsia="zh-CN"/>
        </w:rPr>
        <w:t>部分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内容为补充现有足球用品，为便于使用与管理，部分物品需要与现有保持一致。合同签订后一周内完成供货。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17"/>
        <w:gridCol w:w="833"/>
        <w:gridCol w:w="5631"/>
      </w:tblGrid>
      <w:tr w14:paraId="6E7D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B9E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D87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8426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25B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功能/参数</w:t>
            </w:r>
          </w:p>
        </w:tc>
      </w:tr>
      <w:tr w14:paraId="106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359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769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风雨衣（补新高一）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619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16件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C9C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品牌：卡尔美/KELME    款号：8061WT1005</w:t>
            </w:r>
          </w:p>
          <w:p w14:paraId="0981B2D1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颜色：荧光蓝</w:t>
            </w:r>
          </w:p>
          <w:p w14:paraId="5042AE0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功能: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吸湿速干、高弹舒适、抗皱耐磨、不易掉色。</w:t>
            </w:r>
          </w:p>
          <w:p w14:paraId="58A79E9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要求：印制数字、球队LOGO</w:t>
            </w:r>
          </w:p>
        </w:tc>
      </w:tr>
      <w:tr w14:paraId="3BDC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63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C5D0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训练背心（蓝色）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47E0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15件</w:t>
            </w:r>
          </w:p>
        </w:tc>
        <w:tc>
          <w:tcPr>
            <w:tcW w:w="563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969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面料: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采用透气性好的鸟眼布或95%以上聚酯纤维的速干面料</w:t>
            </w:r>
          </w:p>
          <w:p w14:paraId="013F7E9D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工艺: 背面采用提花网眼布工艺以提升透气排汗属性</w:t>
            </w:r>
          </w:p>
          <w:p w14:paraId="315D4FF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: 印制号码，印字清晰牢固。</w:t>
            </w:r>
          </w:p>
        </w:tc>
      </w:tr>
      <w:tr w14:paraId="41F3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C161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E11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训练背心（橙色）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7832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15件</w:t>
            </w:r>
          </w:p>
        </w:tc>
        <w:tc>
          <w:tcPr>
            <w:tcW w:w="563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2DD5">
            <w:pPr>
              <w:keepNext w:val="0"/>
              <w:keepLines w:val="0"/>
              <w:widowControl w:val="0"/>
              <w:suppressLineNumbers w:val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59A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E2C0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AA0D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GPS心率检测背心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057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22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9D3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产品配件：心率及GPS定位追踪器，穿戴背心，说明书，充电线，收纳包</w:t>
            </w:r>
          </w:p>
          <w:p w14:paraId="1244BC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参数要求：</w:t>
            </w:r>
          </w:p>
          <w:p w14:paraId="21BF2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★1、GPS定位模块需支持GPS/GLONASS/Galileo/北斗等系统，定位精度≦3米；★2、心率检测模块需采用光电体积描记法，测量范围30-240bpm，测量精度±5bpm，数据采样率≥1Hz；★3、运动数据采集包含跑动距离、运动轨迹、速度/加速度、运动强度、心率、负荷指数等；★4、硬件规格：防水等级IP67或以上，电池续航≥6小时，充电时间≤3小时，存储容量≥5小时运动数据，通信接口蓝牙3.0或以上，Wi-Fi；★5.软件功能要求支持同时检测11人及以上，提供个人/团队数据对比分析，自动生成训练报告及CSV/PDF等格式导出，App使用免费，不收取额外费用。★6.面料支持透气速干、内置传感器位置固定。</w:t>
            </w:r>
          </w:p>
        </w:tc>
      </w:tr>
      <w:tr w14:paraId="5E85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6E49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7B5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5号足球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0F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30个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6B3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品牌：世达/STAR   型号：SB225P   材质：PU</w:t>
            </w:r>
          </w:p>
          <w:p w14:paraId="6E79B8E2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印字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5个汉字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B67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8B3D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B3F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运动冷喷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7961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30瓶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192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容量：500ml及以上</w:t>
            </w:r>
          </w:p>
          <w:p w14:paraId="121427C9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功能：用于急性扭伤、拉伤等闭合性损伤的应急处理，能快速局部降温、镇痛。</w:t>
            </w:r>
          </w:p>
        </w:tc>
      </w:tr>
      <w:tr w14:paraId="0A12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529E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1CFB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教练员羽绒服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6363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5件</w:t>
            </w:r>
          </w:p>
        </w:tc>
        <w:tc>
          <w:tcPr>
            <w:tcW w:w="5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D47A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功能：冬季户外训练保暖</w:t>
            </w:r>
          </w:p>
          <w:p w14:paraId="34ECF458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填充物：建议90%及以上鸭绒</w:t>
            </w:r>
          </w:p>
          <w:p w14:paraId="646A1B37">
            <w:pPr>
              <w:keepNext/>
              <w:keepLines w:val="0"/>
              <w:widowControl/>
              <w:suppressLineNumbers w:val="0"/>
              <w:autoSpaceDE w:val="0"/>
              <w:autoSpaceDN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面料：防风防水面料</w:t>
            </w:r>
          </w:p>
        </w:tc>
      </w:tr>
    </w:tbl>
    <w:p w14:paraId="6E7FC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E1384"/>
    <w:rsid w:val="0A6E1384"/>
    <w:rsid w:val="147727A4"/>
    <w:rsid w:val="4D9145CE"/>
    <w:rsid w:val="68734CF9"/>
    <w:rsid w:val="7D6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方正小标宋_GBK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rFonts w:ascii="等线" w:hAnsi="等线" w:eastAsia="方正小标宋_GBK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763</Characters>
  <Lines>0</Lines>
  <Paragraphs>0</Paragraphs>
  <TotalTime>1</TotalTime>
  <ScaleCrop>false</ScaleCrop>
  <LinksUpToDate>false</LinksUpToDate>
  <CharactersWithSpaces>777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2025-11-20T06:58:00Z</dcterms:created>
  <dc:creator>Liang</dc:creator>
  <cp:lastModifiedBy>Liang</cp:lastModifiedBy>
  <dcterms:modified xsi:type="dcterms:W3CDTF">2025-11-30T11:32:06Z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8DF7CF8937AA433DA7C6852BA3F444CA_13</vt:lpwstr>
  </property>
  <property fmtid="{D5CDD505-2E9C-101B-9397-08002B2CF9AE}" pid="4" name="KSOTemplateDocerSaveRecord">
    <vt:lpwstr>eyJoZGlkIjoiYmJiYTE4M2FjNjk2MzEwMDNhNjkxMjgyNTY1NDkxMmUiLCJ1c2VySWQiOiI0OTU4MTEzOTQifQ==</vt:lpwstr>
  </property>
</Properties>
</file>