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3197F">
      <w:pPr>
        <w:spacing w:line="293" w:lineRule="auto"/>
        <w:rPr>
          <w:highlight w:val="none"/>
        </w:rPr>
      </w:pPr>
    </w:p>
    <w:p w14:paraId="210F2ADD">
      <w:pPr>
        <w:spacing w:line="293" w:lineRule="auto"/>
        <w:rPr>
          <w:highlight w:val="none"/>
        </w:rPr>
      </w:pPr>
    </w:p>
    <w:p w14:paraId="5CBE0A6B">
      <w:pPr>
        <w:spacing w:line="293" w:lineRule="auto"/>
        <w:rPr>
          <w:highlight w:val="none"/>
        </w:rPr>
      </w:pPr>
    </w:p>
    <w:p w14:paraId="0CAF153A">
      <w:pPr>
        <w:spacing w:line="294" w:lineRule="auto"/>
        <w:rPr>
          <w:highlight w:val="none"/>
        </w:rPr>
      </w:pPr>
    </w:p>
    <w:p w14:paraId="1DC3DA13">
      <w:pPr>
        <w:spacing w:before="140" w:line="406" w:lineRule="auto"/>
        <w:jc w:val="center"/>
        <w:rPr>
          <w:rFonts w:hint="eastAsia" w:ascii="仿宋" w:hAnsi="仿宋" w:eastAsia="仿宋" w:cs="仿宋"/>
          <w:b/>
          <w:bCs/>
          <w:sz w:val="44"/>
          <w:szCs w:val="44"/>
          <w:highlight w:val="none"/>
          <w:lang w:eastAsia="zh-CN"/>
        </w:rPr>
      </w:pPr>
      <w:r>
        <w:rPr>
          <w:rFonts w:hint="eastAsia" w:ascii="仿宋" w:hAnsi="仿宋" w:eastAsia="仿宋" w:cs="仿宋"/>
          <w:b/>
          <w:bCs/>
          <w:spacing w:val="16"/>
          <w:sz w:val="44"/>
          <w:szCs w:val="44"/>
          <w:highlight w:val="none"/>
          <w:lang w:eastAsia="zh-CN"/>
          <w14:textOutline w14:w="7975" w14:cap="sq" w14:cmpd="sng" w14:algn="ctr">
            <w14:solidFill>
              <w14:srgbClr w14:val="000000"/>
            </w14:solidFill>
            <w14:prstDash w14:val="solid"/>
            <w14:bevel/>
          </w14:textOutline>
        </w:rPr>
        <w:t>合肥市第三十五中学校园广告宣传设计与制作服务单位遴选</w:t>
      </w:r>
    </w:p>
    <w:p w14:paraId="399C2B0C">
      <w:pPr>
        <w:spacing w:before="2" w:line="221" w:lineRule="auto"/>
        <w:ind w:left="1974"/>
        <w:rPr>
          <w:rFonts w:ascii="宋体" w:hAnsi="宋体" w:eastAsia="宋体" w:cs="宋体"/>
          <w:spacing w:val="-8"/>
          <w:sz w:val="83"/>
          <w:szCs w:val="83"/>
          <w:highlight w:val="none"/>
          <w14:textOutline w14:w="15252" w14:cap="sq" w14:cmpd="sng" w14:algn="ctr">
            <w14:solidFill>
              <w14:srgbClr w14:val="000000"/>
            </w14:solidFill>
            <w14:prstDash w14:val="solid"/>
            <w14:bevel/>
          </w14:textOutline>
        </w:rPr>
      </w:pPr>
    </w:p>
    <w:p w14:paraId="34534A03">
      <w:pPr>
        <w:spacing w:before="2" w:line="221" w:lineRule="auto"/>
        <w:ind w:left="1974"/>
        <w:rPr>
          <w:rFonts w:ascii="宋体" w:hAnsi="宋体" w:eastAsia="宋体" w:cs="宋体"/>
          <w:sz w:val="83"/>
          <w:szCs w:val="83"/>
          <w:highlight w:val="none"/>
        </w:rPr>
      </w:pPr>
      <w:r>
        <w:rPr>
          <w:rFonts w:ascii="宋体" w:hAnsi="宋体" w:eastAsia="宋体" w:cs="宋体"/>
          <w:spacing w:val="-8"/>
          <w:sz w:val="83"/>
          <w:szCs w:val="83"/>
          <w:highlight w:val="none"/>
          <w14:textOutline w14:w="15252" w14:cap="sq" w14:cmpd="sng" w14:algn="ctr">
            <w14:solidFill>
              <w14:srgbClr w14:val="000000"/>
            </w14:solidFill>
            <w14:prstDash w14:val="solid"/>
            <w14:bevel/>
          </w14:textOutline>
        </w:rPr>
        <w:t>比</w:t>
      </w:r>
      <w:r>
        <w:rPr>
          <w:rFonts w:ascii="宋体" w:hAnsi="宋体" w:eastAsia="宋体" w:cs="宋体"/>
          <w:spacing w:val="-5"/>
          <w:sz w:val="83"/>
          <w:szCs w:val="83"/>
          <w:highlight w:val="none"/>
        </w:rPr>
        <w:t xml:space="preserve"> </w:t>
      </w:r>
      <w:r>
        <w:rPr>
          <w:rFonts w:ascii="宋体" w:hAnsi="宋体" w:eastAsia="宋体" w:cs="宋体"/>
          <w:spacing w:val="-5"/>
          <w:sz w:val="83"/>
          <w:szCs w:val="83"/>
          <w:highlight w:val="none"/>
          <w14:textOutline w14:w="15252" w14:cap="sq" w14:cmpd="sng" w14:algn="ctr">
            <w14:solidFill>
              <w14:srgbClr w14:val="000000"/>
            </w14:solidFill>
            <w14:prstDash w14:val="solid"/>
            <w14:bevel/>
          </w14:textOutline>
        </w:rPr>
        <w:t>选</w:t>
      </w:r>
      <w:r>
        <w:rPr>
          <w:rFonts w:ascii="宋体" w:hAnsi="宋体" w:eastAsia="宋体" w:cs="宋体"/>
          <w:spacing w:val="-5"/>
          <w:sz w:val="83"/>
          <w:szCs w:val="83"/>
          <w:highlight w:val="none"/>
        </w:rPr>
        <w:t xml:space="preserve"> </w:t>
      </w:r>
      <w:r>
        <w:rPr>
          <w:rFonts w:ascii="宋体" w:hAnsi="宋体" w:eastAsia="宋体" w:cs="宋体"/>
          <w:spacing w:val="-5"/>
          <w:sz w:val="83"/>
          <w:szCs w:val="83"/>
          <w:highlight w:val="none"/>
          <w14:textOutline w14:w="15252" w14:cap="sq" w14:cmpd="sng" w14:algn="ctr">
            <w14:solidFill>
              <w14:srgbClr w14:val="000000"/>
            </w14:solidFill>
            <w14:prstDash w14:val="solid"/>
            <w14:bevel/>
          </w14:textOutline>
        </w:rPr>
        <w:t>文</w:t>
      </w:r>
      <w:r>
        <w:rPr>
          <w:rFonts w:ascii="宋体" w:hAnsi="宋体" w:eastAsia="宋体" w:cs="宋体"/>
          <w:spacing w:val="-5"/>
          <w:sz w:val="83"/>
          <w:szCs w:val="83"/>
          <w:highlight w:val="none"/>
        </w:rPr>
        <w:t xml:space="preserve"> </w:t>
      </w:r>
      <w:r>
        <w:rPr>
          <w:rFonts w:ascii="宋体" w:hAnsi="宋体" w:eastAsia="宋体" w:cs="宋体"/>
          <w:spacing w:val="-5"/>
          <w:sz w:val="83"/>
          <w:szCs w:val="83"/>
          <w:highlight w:val="none"/>
          <w14:textOutline w14:w="15252" w14:cap="sq" w14:cmpd="sng" w14:algn="ctr">
            <w14:solidFill>
              <w14:srgbClr w14:val="000000"/>
            </w14:solidFill>
            <w14:prstDash w14:val="solid"/>
            <w14:bevel/>
          </w14:textOutline>
        </w:rPr>
        <w:t>件</w:t>
      </w:r>
    </w:p>
    <w:p w14:paraId="2390E3C5">
      <w:pPr>
        <w:spacing w:line="241" w:lineRule="auto"/>
        <w:rPr>
          <w:highlight w:val="none"/>
        </w:rPr>
      </w:pPr>
    </w:p>
    <w:p w14:paraId="5AB92A0C">
      <w:pPr>
        <w:spacing w:line="241" w:lineRule="auto"/>
        <w:rPr>
          <w:highlight w:val="none"/>
        </w:rPr>
      </w:pPr>
    </w:p>
    <w:p w14:paraId="65FBE719">
      <w:pPr>
        <w:spacing w:line="241" w:lineRule="auto"/>
        <w:rPr>
          <w:highlight w:val="none"/>
        </w:rPr>
      </w:pPr>
    </w:p>
    <w:p w14:paraId="6B261527">
      <w:pPr>
        <w:spacing w:line="241" w:lineRule="auto"/>
        <w:rPr>
          <w:highlight w:val="none"/>
        </w:rPr>
      </w:pPr>
    </w:p>
    <w:p w14:paraId="5A036933">
      <w:pPr>
        <w:spacing w:line="241" w:lineRule="auto"/>
        <w:rPr>
          <w:highlight w:val="none"/>
        </w:rPr>
      </w:pPr>
    </w:p>
    <w:p w14:paraId="42934CB4">
      <w:pPr>
        <w:spacing w:line="241" w:lineRule="auto"/>
        <w:rPr>
          <w:highlight w:val="none"/>
        </w:rPr>
      </w:pPr>
    </w:p>
    <w:p w14:paraId="1DFD3EAC">
      <w:pPr>
        <w:spacing w:line="241" w:lineRule="auto"/>
        <w:rPr>
          <w:highlight w:val="none"/>
        </w:rPr>
      </w:pPr>
    </w:p>
    <w:p w14:paraId="3F68AA8C">
      <w:pPr>
        <w:spacing w:line="241" w:lineRule="auto"/>
        <w:rPr>
          <w:highlight w:val="none"/>
        </w:rPr>
      </w:pPr>
    </w:p>
    <w:p w14:paraId="79158AE5">
      <w:pPr>
        <w:spacing w:line="242" w:lineRule="auto"/>
        <w:rPr>
          <w:highlight w:val="none"/>
        </w:rPr>
      </w:pPr>
    </w:p>
    <w:p w14:paraId="2C883926">
      <w:pPr>
        <w:spacing w:line="242" w:lineRule="auto"/>
        <w:rPr>
          <w:highlight w:val="none"/>
        </w:rPr>
      </w:pPr>
    </w:p>
    <w:p w14:paraId="3E403F90">
      <w:pPr>
        <w:spacing w:line="242" w:lineRule="auto"/>
        <w:rPr>
          <w:highlight w:val="none"/>
        </w:rPr>
      </w:pPr>
    </w:p>
    <w:p w14:paraId="643AF2B7">
      <w:pPr>
        <w:spacing w:line="242" w:lineRule="auto"/>
        <w:rPr>
          <w:highlight w:val="none"/>
        </w:rPr>
      </w:pPr>
    </w:p>
    <w:p w14:paraId="6FCED240">
      <w:pPr>
        <w:spacing w:line="242" w:lineRule="auto"/>
        <w:rPr>
          <w:highlight w:val="none"/>
        </w:rPr>
      </w:pPr>
    </w:p>
    <w:p w14:paraId="6A66FE63">
      <w:pPr>
        <w:spacing w:line="242" w:lineRule="auto"/>
        <w:rPr>
          <w:highlight w:val="none"/>
        </w:rPr>
      </w:pPr>
    </w:p>
    <w:p w14:paraId="173D29F3">
      <w:pPr>
        <w:spacing w:line="242" w:lineRule="auto"/>
        <w:rPr>
          <w:highlight w:val="none"/>
        </w:rPr>
      </w:pPr>
    </w:p>
    <w:p w14:paraId="64CEB491">
      <w:pPr>
        <w:spacing w:line="242" w:lineRule="auto"/>
        <w:rPr>
          <w:highlight w:val="none"/>
        </w:rPr>
      </w:pPr>
    </w:p>
    <w:p w14:paraId="6DCA3C02">
      <w:pPr>
        <w:spacing w:line="242" w:lineRule="auto"/>
        <w:rPr>
          <w:highlight w:val="none"/>
        </w:rPr>
      </w:pPr>
    </w:p>
    <w:p w14:paraId="7D1C75C5">
      <w:pPr>
        <w:spacing w:line="242" w:lineRule="auto"/>
        <w:rPr>
          <w:highlight w:val="none"/>
        </w:rPr>
      </w:pPr>
    </w:p>
    <w:p w14:paraId="2A68D88B">
      <w:pPr>
        <w:spacing w:line="242" w:lineRule="auto"/>
        <w:rPr>
          <w:highlight w:val="none"/>
        </w:rPr>
      </w:pPr>
    </w:p>
    <w:p w14:paraId="1B31B5F4">
      <w:pPr>
        <w:spacing w:line="360" w:lineRule="auto"/>
        <w:rPr>
          <w:rFonts w:hint="eastAsia" w:ascii="仿宋_GB2312" w:eastAsia="仿宋_GB2312"/>
          <w:sz w:val="28"/>
          <w:szCs w:val="28"/>
          <w:highlight w:val="none"/>
          <w:lang w:eastAsia="zh-CN"/>
        </w:rPr>
      </w:pPr>
      <w:r>
        <w:rPr>
          <w:rFonts w:hint="eastAsia" w:ascii="仿宋_GB2312" w:eastAsia="仿宋_GB2312"/>
          <w:sz w:val="28"/>
          <w:szCs w:val="28"/>
          <w:highlight w:val="none"/>
        </w:rPr>
        <w:t>项目名称：</w:t>
      </w:r>
      <w:r>
        <w:rPr>
          <w:rFonts w:hint="eastAsia" w:ascii="仿宋_GB2312" w:eastAsia="仿宋_GB2312"/>
          <w:sz w:val="28"/>
          <w:szCs w:val="28"/>
          <w:highlight w:val="none"/>
          <w:lang w:eastAsia="zh-CN"/>
        </w:rPr>
        <w:t>合肥市第三十五中学校园广告宣传设计与制作服务单位遴选</w:t>
      </w:r>
    </w:p>
    <w:p w14:paraId="0E76DE72">
      <w:pPr>
        <w:spacing w:line="360" w:lineRule="auto"/>
        <w:rPr>
          <w:rFonts w:hint="eastAsia" w:ascii="仿宋_GB2312" w:eastAsia="仿宋_GB2312"/>
          <w:sz w:val="28"/>
          <w:szCs w:val="28"/>
          <w:highlight w:val="none"/>
          <w:lang w:eastAsia="zh-CN"/>
        </w:rPr>
      </w:pPr>
      <w:r>
        <w:rPr>
          <w:rFonts w:hint="eastAsia" w:ascii="仿宋_GB2312" w:eastAsia="仿宋_GB2312"/>
          <w:sz w:val="28"/>
          <w:szCs w:val="28"/>
          <w:highlight w:val="none"/>
        </w:rPr>
        <w:t>项目编号：</w:t>
      </w:r>
      <w:r>
        <w:rPr>
          <w:rFonts w:hint="eastAsia" w:ascii="仿宋_GB2312" w:eastAsia="仿宋_GB2312"/>
          <w:sz w:val="28"/>
          <w:szCs w:val="28"/>
          <w:highlight w:val="none"/>
          <w:lang w:val="en-US" w:eastAsia="zh-CN"/>
        </w:rPr>
        <w:t>HF35</w:t>
      </w:r>
      <w:r>
        <w:rPr>
          <w:rFonts w:hint="eastAsia" w:ascii="仿宋_GB2312" w:eastAsia="仿宋_GB2312"/>
          <w:sz w:val="28"/>
          <w:szCs w:val="28"/>
          <w:highlight w:val="none"/>
          <w:lang w:eastAsia="zh-CN"/>
        </w:rPr>
        <w:t>ZWC2025</w:t>
      </w:r>
      <w:r>
        <w:rPr>
          <w:rFonts w:hint="eastAsia" w:ascii="仿宋_GB2312" w:eastAsia="仿宋_GB2312"/>
          <w:sz w:val="28"/>
          <w:szCs w:val="28"/>
          <w:highlight w:val="none"/>
          <w:lang w:val="en-US" w:eastAsia="zh-CN"/>
        </w:rPr>
        <w:t>X007</w:t>
      </w:r>
    </w:p>
    <w:p w14:paraId="5F89FBDD">
      <w:pPr>
        <w:spacing w:line="360" w:lineRule="auto"/>
        <w:rPr>
          <w:rFonts w:ascii="仿宋_GB2312" w:eastAsia="仿宋_GB2312"/>
          <w:sz w:val="28"/>
          <w:szCs w:val="28"/>
          <w:highlight w:val="none"/>
        </w:rPr>
      </w:pPr>
      <w:r>
        <w:rPr>
          <w:rFonts w:hint="eastAsia" w:ascii="仿宋_GB2312" w:eastAsia="仿宋_GB2312"/>
          <w:sz w:val="28"/>
          <w:szCs w:val="28"/>
          <w:highlight w:val="none"/>
        </w:rPr>
        <w:t>比选人：合肥市第</w:t>
      </w:r>
      <w:r>
        <w:rPr>
          <w:rFonts w:hint="eastAsia" w:ascii="仿宋_GB2312" w:eastAsia="仿宋_GB2312"/>
          <w:sz w:val="28"/>
          <w:szCs w:val="28"/>
          <w:highlight w:val="none"/>
          <w:lang w:eastAsia="zh-CN"/>
        </w:rPr>
        <w:t>三十五</w:t>
      </w:r>
      <w:r>
        <w:rPr>
          <w:rFonts w:hint="eastAsia" w:ascii="仿宋_GB2312" w:eastAsia="仿宋_GB2312"/>
          <w:sz w:val="28"/>
          <w:szCs w:val="28"/>
          <w:highlight w:val="none"/>
        </w:rPr>
        <w:t>中学</w:t>
      </w:r>
    </w:p>
    <w:p w14:paraId="2EA2F316">
      <w:pPr>
        <w:rPr>
          <w:highlight w:val="none"/>
        </w:rPr>
      </w:pPr>
    </w:p>
    <w:p w14:paraId="534B03CD">
      <w:pPr>
        <w:rPr>
          <w:highlight w:val="none"/>
        </w:rPr>
      </w:pPr>
    </w:p>
    <w:p w14:paraId="792827FF">
      <w:pPr>
        <w:spacing w:line="360" w:lineRule="auto"/>
        <w:jc w:val="center"/>
        <w:rPr>
          <w:rFonts w:ascii="仿宋" w:hAnsi="仿宋" w:eastAsia="仿宋" w:cs="仿宋"/>
          <w:sz w:val="32"/>
          <w:szCs w:val="32"/>
          <w:highlight w:val="none"/>
        </w:rPr>
      </w:pPr>
      <w:r>
        <w:rPr>
          <w:rFonts w:hint="eastAsia" w:ascii="仿宋" w:eastAsia="仿宋"/>
          <w:sz w:val="32"/>
          <w:szCs w:val="32"/>
          <w:highlight w:val="none"/>
        </w:rPr>
        <w:t>2</w:t>
      </w:r>
      <w:r>
        <w:rPr>
          <w:rFonts w:ascii="仿宋" w:eastAsia="仿宋"/>
          <w:sz w:val="32"/>
          <w:szCs w:val="32"/>
          <w:highlight w:val="none"/>
        </w:rPr>
        <w:t>02</w:t>
      </w:r>
      <w:r>
        <w:rPr>
          <w:rFonts w:hint="eastAsia" w:ascii="仿宋" w:eastAsia="仿宋"/>
          <w:sz w:val="32"/>
          <w:szCs w:val="32"/>
          <w:highlight w:val="none"/>
          <w:lang w:val="en-US" w:eastAsia="zh-CN"/>
        </w:rPr>
        <w:t>5</w:t>
      </w:r>
      <w:r>
        <w:rPr>
          <w:rFonts w:hint="eastAsia" w:ascii="仿宋" w:eastAsia="仿宋"/>
          <w:sz w:val="32"/>
          <w:szCs w:val="32"/>
          <w:highlight w:val="none"/>
        </w:rPr>
        <w:t>年</w:t>
      </w:r>
      <w:r>
        <w:rPr>
          <w:rFonts w:hint="eastAsia" w:ascii="仿宋" w:eastAsia="仿宋"/>
          <w:sz w:val="32"/>
          <w:szCs w:val="32"/>
          <w:highlight w:val="none"/>
          <w:lang w:val="en-US" w:eastAsia="zh-CN"/>
        </w:rPr>
        <w:t>4</w:t>
      </w:r>
      <w:r>
        <w:rPr>
          <w:rFonts w:hint="eastAsia" w:ascii="仿宋" w:eastAsia="仿宋"/>
          <w:sz w:val="32"/>
          <w:szCs w:val="32"/>
          <w:highlight w:val="none"/>
        </w:rPr>
        <w:t>月</w:t>
      </w:r>
      <w:bookmarkStart w:id="16" w:name="_GoBack"/>
      <w:bookmarkEnd w:id="16"/>
    </w:p>
    <w:p w14:paraId="2E49229A">
      <w:pPr>
        <w:spacing w:before="140" w:line="226" w:lineRule="auto"/>
        <w:ind w:left="4078"/>
        <w:rPr>
          <w:rFonts w:ascii="黑体" w:hAnsi="黑体" w:eastAsia="黑体" w:cs="黑体"/>
          <w:spacing w:val="-9"/>
          <w:sz w:val="43"/>
          <w:szCs w:val="43"/>
          <w:highlight w:val="none"/>
        </w:rPr>
      </w:pPr>
    </w:p>
    <w:p w14:paraId="1AE1DB60">
      <w:pPr>
        <w:spacing w:before="140" w:line="226" w:lineRule="auto"/>
        <w:ind w:left="4078"/>
        <w:rPr>
          <w:rFonts w:ascii="黑体" w:hAnsi="黑体" w:eastAsia="黑体" w:cs="黑体"/>
          <w:spacing w:val="-9"/>
          <w:sz w:val="43"/>
          <w:szCs w:val="43"/>
          <w:highlight w:val="none"/>
        </w:rPr>
      </w:pPr>
    </w:p>
    <w:p w14:paraId="2E8379B6">
      <w:pPr>
        <w:spacing w:before="140" w:line="226" w:lineRule="auto"/>
        <w:ind w:left="4078"/>
        <w:rPr>
          <w:rFonts w:ascii="黑体" w:hAnsi="黑体" w:eastAsia="黑体" w:cs="黑体"/>
          <w:sz w:val="43"/>
          <w:szCs w:val="43"/>
          <w:highlight w:val="none"/>
        </w:rPr>
      </w:pPr>
      <w:r>
        <w:rPr>
          <w:rFonts w:ascii="黑体" w:hAnsi="黑体" w:eastAsia="黑体" w:cs="黑体"/>
          <w:spacing w:val="-9"/>
          <w:sz w:val="43"/>
          <w:szCs w:val="43"/>
          <w:highlight w:val="none"/>
        </w:rPr>
        <w:t>目</w:t>
      </w:r>
      <w:r>
        <w:rPr>
          <w:rFonts w:ascii="黑体" w:hAnsi="黑体" w:eastAsia="黑体" w:cs="黑体"/>
          <w:spacing w:val="-8"/>
          <w:sz w:val="43"/>
          <w:szCs w:val="43"/>
          <w:highlight w:val="none"/>
        </w:rPr>
        <w:t xml:space="preserve">  录</w:t>
      </w:r>
    </w:p>
    <w:p w14:paraId="2681CCFA">
      <w:pPr>
        <w:spacing w:line="269" w:lineRule="auto"/>
        <w:rPr>
          <w:highlight w:val="none"/>
        </w:rPr>
      </w:pPr>
    </w:p>
    <w:p w14:paraId="266D4C37">
      <w:pPr>
        <w:spacing w:line="269" w:lineRule="auto"/>
        <w:rPr>
          <w:highlight w:val="none"/>
        </w:rPr>
      </w:pPr>
    </w:p>
    <w:p w14:paraId="62A8DEFC">
      <w:pPr>
        <w:spacing w:line="270" w:lineRule="auto"/>
        <w:rPr>
          <w:highlight w:val="none"/>
        </w:rPr>
      </w:pPr>
    </w:p>
    <w:sdt>
      <w:sdtPr>
        <w:rPr>
          <w:rFonts w:ascii="Arial" w:hAnsi="Arial" w:cs="Arial" w:eastAsiaTheme="minorEastAsia"/>
          <w:snapToGrid w:val="0"/>
          <w:color w:val="000000"/>
          <w:sz w:val="21"/>
          <w:szCs w:val="21"/>
          <w:highlight w:val="none"/>
          <w:lang w:val="zh-CN"/>
        </w:rPr>
        <w:id w:val="-1574581938"/>
        <w:docPartObj>
          <w:docPartGallery w:val="Table of Contents"/>
          <w:docPartUnique/>
        </w:docPartObj>
      </w:sdtPr>
      <w:sdtEndPr>
        <w:rPr>
          <w:rFonts w:ascii="宋体" w:hAnsi="宋体" w:eastAsia="宋体" w:cs="Arial"/>
          <w:b/>
          <w:bCs/>
          <w:snapToGrid w:val="0"/>
          <w:color w:val="000000"/>
          <w:sz w:val="28"/>
          <w:szCs w:val="28"/>
          <w:highlight w:val="none"/>
          <w:lang w:val="zh-CN"/>
        </w:rPr>
      </w:sdtEndPr>
      <w:sdtContent>
        <w:p w14:paraId="0BA9903B">
          <w:pPr>
            <w:pStyle w:val="31"/>
            <w:rPr>
              <w:highlight w:val="none"/>
            </w:rPr>
          </w:pPr>
        </w:p>
        <w:p w14:paraId="30340E14">
          <w:pPr>
            <w:pStyle w:val="12"/>
            <w:tabs>
              <w:tab w:val="right" w:leader="dot" w:pos="8659"/>
            </w:tabs>
            <w:spacing w:line="480" w:lineRule="auto"/>
            <w:rPr>
              <w:rFonts w:ascii="宋体" w:hAnsi="宋体" w:eastAsia="宋体" w:cstheme="minorBidi"/>
              <w:kern w:val="2"/>
              <w:sz w:val="28"/>
              <w:szCs w:val="28"/>
              <w:highlight w:val="none"/>
            </w:rPr>
          </w:pPr>
          <w:r>
            <w:rPr>
              <w:rFonts w:ascii="宋体" w:hAnsi="宋体" w:eastAsia="宋体"/>
              <w:sz w:val="28"/>
              <w:szCs w:val="28"/>
              <w:highlight w:val="none"/>
            </w:rPr>
            <w:fldChar w:fldCharType="begin"/>
          </w:r>
          <w:r>
            <w:rPr>
              <w:rFonts w:ascii="宋体" w:hAnsi="宋体" w:eastAsia="宋体"/>
              <w:sz w:val="28"/>
              <w:szCs w:val="28"/>
              <w:highlight w:val="none"/>
            </w:rPr>
            <w:instrText xml:space="preserve"> TOC \o "1-3" \h \z \u </w:instrText>
          </w:r>
          <w:r>
            <w:rPr>
              <w:rFonts w:ascii="宋体" w:hAnsi="宋体" w:eastAsia="宋体"/>
              <w:sz w:val="28"/>
              <w:szCs w:val="28"/>
              <w:highlight w:val="none"/>
            </w:rPr>
            <w:fldChar w:fldCharType="separate"/>
          </w:r>
          <w:r>
            <w:rPr>
              <w:highlight w:val="none"/>
            </w:rPr>
            <w:fldChar w:fldCharType="begin"/>
          </w:r>
          <w:r>
            <w:rPr>
              <w:highlight w:val="none"/>
            </w:rPr>
            <w:instrText xml:space="preserve"> HYPERLINK \l "_Toc103964907" </w:instrText>
          </w:r>
          <w:r>
            <w:rPr>
              <w:highlight w:val="none"/>
            </w:rPr>
            <w:fldChar w:fldCharType="separate"/>
          </w:r>
          <w:r>
            <w:rPr>
              <w:rStyle w:val="19"/>
              <w:rFonts w:ascii="宋体" w:hAnsi="宋体" w:eastAsia="宋体" w:cs="黑体"/>
              <w:spacing w:val="12"/>
              <w:sz w:val="28"/>
              <w:szCs w:val="28"/>
              <w:highlight w:val="none"/>
            </w:rPr>
            <w:t>第</w:t>
          </w:r>
          <w:r>
            <w:rPr>
              <w:rStyle w:val="19"/>
              <w:rFonts w:ascii="宋体" w:hAnsi="宋体" w:eastAsia="宋体" w:cs="黑体"/>
              <w:spacing w:val="7"/>
              <w:sz w:val="28"/>
              <w:szCs w:val="28"/>
              <w:highlight w:val="none"/>
            </w:rPr>
            <w:t>一章  释义及说明</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_Toc103964907 \h </w:instrText>
          </w:r>
          <w:r>
            <w:rPr>
              <w:rFonts w:ascii="宋体" w:hAnsi="宋体" w:eastAsia="宋体"/>
              <w:sz w:val="28"/>
              <w:szCs w:val="28"/>
              <w:highlight w:val="none"/>
            </w:rPr>
            <w:fldChar w:fldCharType="separate"/>
          </w:r>
          <w:r>
            <w:rPr>
              <w:rFonts w:ascii="宋体" w:hAnsi="宋体" w:eastAsia="宋体"/>
              <w:sz w:val="28"/>
              <w:szCs w:val="28"/>
              <w:highlight w:val="none"/>
            </w:rPr>
            <w:t>3</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14:paraId="666BC8FC">
          <w:pPr>
            <w:pStyle w:val="12"/>
            <w:tabs>
              <w:tab w:val="right" w:leader="dot" w:pos="8659"/>
            </w:tabs>
            <w:spacing w:line="480" w:lineRule="auto"/>
            <w:rPr>
              <w:rFonts w:ascii="宋体" w:hAnsi="宋体" w:eastAsia="宋体" w:cstheme="minorBidi"/>
              <w:kern w:val="2"/>
              <w:sz w:val="28"/>
              <w:szCs w:val="28"/>
              <w:highlight w:val="none"/>
            </w:rPr>
          </w:pPr>
          <w:r>
            <w:rPr>
              <w:highlight w:val="none"/>
            </w:rPr>
            <w:fldChar w:fldCharType="begin"/>
          </w:r>
          <w:r>
            <w:rPr>
              <w:highlight w:val="none"/>
            </w:rPr>
            <w:instrText xml:space="preserve"> HYPERLINK \l "_Toc103964908" </w:instrText>
          </w:r>
          <w:r>
            <w:rPr>
              <w:highlight w:val="none"/>
            </w:rPr>
            <w:fldChar w:fldCharType="separate"/>
          </w:r>
          <w:r>
            <w:rPr>
              <w:rStyle w:val="19"/>
              <w:rFonts w:ascii="宋体" w:hAnsi="宋体" w:eastAsia="宋体"/>
              <w:spacing w:val="9"/>
              <w:sz w:val="28"/>
              <w:szCs w:val="28"/>
              <w:highlight w:val="none"/>
            </w:rPr>
            <w:t>第</w:t>
          </w:r>
          <w:r>
            <w:rPr>
              <w:rStyle w:val="19"/>
              <w:rFonts w:ascii="宋体" w:hAnsi="宋体" w:eastAsia="宋体"/>
              <w:sz w:val="28"/>
              <w:szCs w:val="28"/>
              <w:highlight w:val="none"/>
            </w:rPr>
            <w:t>二章  比选公告</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_Toc103964908 \h </w:instrText>
          </w:r>
          <w:r>
            <w:rPr>
              <w:rFonts w:ascii="宋体" w:hAnsi="宋体" w:eastAsia="宋体"/>
              <w:sz w:val="28"/>
              <w:szCs w:val="28"/>
              <w:highlight w:val="none"/>
            </w:rPr>
            <w:fldChar w:fldCharType="separate"/>
          </w:r>
          <w:r>
            <w:rPr>
              <w:rFonts w:ascii="宋体" w:hAnsi="宋体" w:eastAsia="宋体"/>
              <w:sz w:val="28"/>
              <w:szCs w:val="28"/>
              <w:highlight w:val="none"/>
            </w:rPr>
            <w:t>4</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14:paraId="3179E8DB">
          <w:pPr>
            <w:pStyle w:val="12"/>
            <w:tabs>
              <w:tab w:val="right" w:leader="dot" w:pos="8659"/>
            </w:tabs>
            <w:spacing w:line="480" w:lineRule="auto"/>
            <w:rPr>
              <w:rFonts w:ascii="宋体" w:hAnsi="宋体" w:eastAsia="宋体" w:cstheme="minorBidi"/>
              <w:kern w:val="2"/>
              <w:sz w:val="28"/>
              <w:szCs w:val="28"/>
              <w:highlight w:val="none"/>
            </w:rPr>
          </w:pPr>
          <w:r>
            <w:rPr>
              <w:highlight w:val="none"/>
            </w:rPr>
            <w:fldChar w:fldCharType="begin"/>
          </w:r>
          <w:r>
            <w:rPr>
              <w:highlight w:val="none"/>
            </w:rPr>
            <w:instrText xml:space="preserve"> HYPERLINK \l "_Toc103964909" </w:instrText>
          </w:r>
          <w:r>
            <w:rPr>
              <w:highlight w:val="none"/>
            </w:rPr>
            <w:fldChar w:fldCharType="separate"/>
          </w:r>
          <w:r>
            <w:rPr>
              <w:rStyle w:val="19"/>
              <w:rFonts w:ascii="宋体" w:hAnsi="宋体" w:eastAsia="宋体"/>
              <w:sz w:val="28"/>
              <w:szCs w:val="28"/>
              <w:highlight w:val="none"/>
            </w:rPr>
            <w:t>第三章  比选申请人须</w:t>
          </w:r>
          <w:r>
            <w:rPr>
              <w:rStyle w:val="19"/>
              <w:rFonts w:ascii="宋体" w:hAnsi="宋体" w:eastAsia="宋体"/>
              <w:spacing w:val="7"/>
              <w:sz w:val="28"/>
              <w:szCs w:val="28"/>
              <w:highlight w:val="none"/>
            </w:rPr>
            <w:t>知</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_Toc103964909 \h </w:instrText>
          </w:r>
          <w:r>
            <w:rPr>
              <w:rFonts w:ascii="宋体" w:hAnsi="宋体" w:eastAsia="宋体"/>
              <w:sz w:val="28"/>
              <w:szCs w:val="28"/>
              <w:highlight w:val="none"/>
            </w:rPr>
            <w:fldChar w:fldCharType="separate"/>
          </w:r>
          <w:r>
            <w:rPr>
              <w:rFonts w:ascii="宋体" w:hAnsi="宋体" w:eastAsia="宋体"/>
              <w:sz w:val="28"/>
              <w:szCs w:val="28"/>
              <w:highlight w:val="none"/>
            </w:rPr>
            <w:t>7</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14:paraId="1690BDCF">
          <w:pPr>
            <w:pStyle w:val="12"/>
            <w:tabs>
              <w:tab w:val="right" w:leader="dot" w:pos="8659"/>
            </w:tabs>
            <w:spacing w:line="480" w:lineRule="auto"/>
            <w:rPr>
              <w:rFonts w:ascii="宋体" w:hAnsi="宋体" w:eastAsia="宋体" w:cstheme="minorBidi"/>
              <w:kern w:val="2"/>
              <w:sz w:val="28"/>
              <w:szCs w:val="28"/>
              <w:highlight w:val="none"/>
            </w:rPr>
          </w:pPr>
          <w:r>
            <w:rPr>
              <w:highlight w:val="none"/>
            </w:rPr>
            <w:fldChar w:fldCharType="begin"/>
          </w:r>
          <w:r>
            <w:rPr>
              <w:highlight w:val="none"/>
            </w:rPr>
            <w:instrText xml:space="preserve"> HYPERLINK \l "_Toc103964911" </w:instrText>
          </w:r>
          <w:r>
            <w:rPr>
              <w:highlight w:val="none"/>
            </w:rPr>
            <w:fldChar w:fldCharType="separate"/>
          </w:r>
          <w:r>
            <w:rPr>
              <w:rStyle w:val="19"/>
              <w:rFonts w:ascii="宋体" w:hAnsi="宋体" w:eastAsia="宋体"/>
              <w:sz w:val="28"/>
              <w:szCs w:val="28"/>
              <w:highlight w:val="none"/>
            </w:rPr>
            <w:t>第四章  项目需求</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_Toc103964911 \h </w:instrText>
          </w:r>
          <w:r>
            <w:rPr>
              <w:rFonts w:ascii="宋体" w:hAnsi="宋体" w:eastAsia="宋体"/>
              <w:sz w:val="28"/>
              <w:szCs w:val="28"/>
              <w:highlight w:val="none"/>
            </w:rPr>
            <w:fldChar w:fldCharType="separate"/>
          </w:r>
          <w:r>
            <w:rPr>
              <w:rFonts w:ascii="宋体" w:hAnsi="宋体" w:eastAsia="宋体"/>
              <w:sz w:val="28"/>
              <w:szCs w:val="28"/>
              <w:highlight w:val="none"/>
            </w:rPr>
            <w:t>12</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14:paraId="659E9C04">
          <w:pPr>
            <w:pStyle w:val="12"/>
            <w:tabs>
              <w:tab w:val="right" w:leader="dot" w:pos="8659"/>
            </w:tabs>
            <w:spacing w:line="480" w:lineRule="auto"/>
            <w:rPr>
              <w:rFonts w:ascii="宋体" w:hAnsi="宋体" w:eastAsia="宋体" w:cstheme="minorBidi"/>
              <w:kern w:val="2"/>
              <w:sz w:val="28"/>
              <w:szCs w:val="28"/>
              <w:highlight w:val="none"/>
            </w:rPr>
          </w:pPr>
          <w:r>
            <w:rPr>
              <w:highlight w:val="none"/>
            </w:rPr>
            <w:fldChar w:fldCharType="begin"/>
          </w:r>
          <w:r>
            <w:rPr>
              <w:highlight w:val="none"/>
            </w:rPr>
            <w:instrText xml:space="preserve"> HYPERLINK \l "_Toc103964912" </w:instrText>
          </w:r>
          <w:r>
            <w:rPr>
              <w:highlight w:val="none"/>
            </w:rPr>
            <w:fldChar w:fldCharType="separate"/>
          </w:r>
          <w:r>
            <w:rPr>
              <w:rStyle w:val="19"/>
              <w:rFonts w:ascii="宋体" w:hAnsi="宋体" w:eastAsia="宋体"/>
              <w:spacing w:val="9"/>
              <w:sz w:val="28"/>
              <w:szCs w:val="28"/>
              <w:highlight w:val="none"/>
            </w:rPr>
            <w:t>第</w:t>
          </w:r>
          <w:r>
            <w:rPr>
              <w:rStyle w:val="19"/>
              <w:rFonts w:ascii="宋体" w:hAnsi="宋体" w:eastAsia="宋体"/>
              <w:sz w:val="28"/>
              <w:szCs w:val="28"/>
              <w:highlight w:val="none"/>
            </w:rPr>
            <w:t>五章  评比办法</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_Toc103964912 \h </w:instrText>
          </w:r>
          <w:r>
            <w:rPr>
              <w:rFonts w:ascii="宋体" w:hAnsi="宋体" w:eastAsia="宋体"/>
              <w:sz w:val="28"/>
              <w:szCs w:val="28"/>
              <w:highlight w:val="none"/>
            </w:rPr>
            <w:fldChar w:fldCharType="separate"/>
          </w:r>
          <w:r>
            <w:rPr>
              <w:rFonts w:ascii="宋体" w:hAnsi="宋体" w:eastAsia="宋体"/>
              <w:sz w:val="28"/>
              <w:szCs w:val="28"/>
              <w:highlight w:val="none"/>
            </w:rPr>
            <w:t>15</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14:paraId="1DB06960">
          <w:pPr>
            <w:pStyle w:val="12"/>
            <w:tabs>
              <w:tab w:val="right" w:leader="dot" w:pos="8659"/>
            </w:tabs>
            <w:spacing w:line="480" w:lineRule="auto"/>
            <w:rPr>
              <w:rFonts w:ascii="宋体" w:hAnsi="宋体" w:eastAsia="宋体" w:cstheme="minorBidi"/>
              <w:kern w:val="2"/>
              <w:sz w:val="28"/>
              <w:szCs w:val="28"/>
              <w:highlight w:val="none"/>
            </w:rPr>
          </w:pPr>
          <w:r>
            <w:rPr>
              <w:highlight w:val="none"/>
            </w:rPr>
            <w:fldChar w:fldCharType="begin"/>
          </w:r>
          <w:r>
            <w:rPr>
              <w:highlight w:val="none"/>
            </w:rPr>
            <w:instrText xml:space="preserve"> HYPERLINK \l "_Toc103964913" </w:instrText>
          </w:r>
          <w:r>
            <w:rPr>
              <w:highlight w:val="none"/>
            </w:rPr>
            <w:fldChar w:fldCharType="separate"/>
          </w:r>
          <w:r>
            <w:rPr>
              <w:rStyle w:val="19"/>
              <w:rFonts w:ascii="宋体" w:hAnsi="宋体" w:eastAsia="宋体"/>
              <w:spacing w:val="9"/>
              <w:sz w:val="28"/>
              <w:szCs w:val="28"/>
              <w:highlight w:val="none"/>
            </w:rPr>
            <w:t>第</w:t>
          </w:r>
          <w:r>
            <w:rPr>
              <w:rStyle w:val="19"/>
              <w:rFonts w:ascii="宋体" w:hAnsi="宋体" w:eastAsia="宋体"/>
              <w:sz w:val="28"/>
              <w:szCs w:val="28"/>
              <w:highlight w:val="none"/>
            </w:rPr>
            <w:t>六章  比选申请文件格式</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_Toc103964913 \h </w:instrText>
          </w:r>
          <w:r>
            <w:rPr>
              <w:rFonts w:ascii="宋体" w:hAnsi="宋体" w:eastAsia="宋体"/>
              <w:sz w:val="28"/>
              <w:szCs w:val="28"/>
              <w:highlight w:val="none"/>
            </w:rPr>
            <w:fldChar w:fldCharType="separate"/>
          </w:r>
          <w:r>
            <w:rPr>
              <w:rFonts w:ascii="宋体" w:hAnsi="宋体" w:eastAsia="宋体"/>
              <w:sz w:val="28"/>
              <w:szCs w:val="28"/>
              <w:highlight w:val="none"/>
            </w:rPr>
            <w:t>20</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14:paraId="38ED7611">
          <w:pPr>
            <w:pStyle w:val="12"/>
            <w:tabs>
              <w:tab w:val="right" w:leader="dot" w:pos="8659"/>
            </w:tabs>
            <w:spacing w:line="480" w:lineRule="auto"/>
            <w:rPr>
              <w:rFonts w:ascii="宋体" w:hAnsi="宋体" w:eastAsia="宋体" w:cstheme="minorBidi"/>
              <w:kern w:val="2"/>
              <w:sz w:val="28"/>
              <w:szCs w:val="28"/>
              <w:highlight w:val="none"/>
            </w:rPr>
          </w:pPr>
          <w:r>
            <w:rPr>
              <w:highlight w:val="none"/>
            </w:rPr>
            <w:fldChar w:fldCharType="begin"/>
          </w:r>
          <w:r>
            <w:rPr>
              <w:highlight w:val="none"/>
            </w:rPr>
            <w:instrText xml:space="preserve"> HYPERLINK \l "_Toc103964924" </w:instrText>
          </w:r>
          <w:r>
            <w:rPr>
              <w:highlight w:val="none"/>
            </w:rPr>
            <w:fldChar w:fldCharType="separate"/>
          </w:r>
          <w:r>
            <w:rPr>
              <w:rStyle w:val="19"/>
              <w:rFonts w:ascii="宋体" w:hAnsi="宋体" w:eastAsia="宋体"/>
              <w:spacing w:val="10"/>
              <w:sz w:val="28"/>
              <w:szCs w:val="28"/>
              <w:highlight w:val="none"/>
            </w:rPr>
            <w:t>附</w:t>
          </w:r>
          <w:r>
            <w:rPr>
              <w:rStyle w:val="19"/>
              <w:rFonts w:ascii="宋体" w:hAnsi="宋体" w:eastAsia="宋体"/>
              <w:sz w:val="28"/>
              <w:szCs w:val="28"/>
              <w:highlight w:val="none"/>
            </w:rPr>
            <w:t>件  合同</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_Toc103964924 \h </w:instrText>
          </w:r>
          <w:r>
            <w:rPr>
              <w:rFonts w:ascii="宋体" w:hAnsi="宋体" w:eastAsia="宋体"/>
              <w:sz w:val="28"/>
              <w:szCs w:val="28"/>
              <w:highlight w:val="none"/>
            </w:rPr>
            <w:fldChar w:fldCharType="separate"/>
          </w:r>
          <w:r>
            <w:rPr>
              <w:rFonts w:ascii="宋体" w:hAnsi="宋体" w:eastAsia="宋体"/>
              <w:sz w:val="28"/>
              <w:szCs w:val="28"/>
              <w:highlight w:val="none"/>
            </w:rPr>
            <w:t>29</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14:paraId="65561C10">
          <w:pPr>
            <w:spacing w:line="480" w:lineRule="auto"/>
            <w:rPr>
              <w:rFonts w:ascii="宋体" w:hAnsi="宋体" w:eastAsia="宋体"/>
              <w:sz w:val="28"/>
              <w:szCs w:val="28"/>
              <w:highlight w:val="none"/>
            </w:rPr>
          </w:pPr>
          <w:r>
            <w:rPr>
              <w:rFonts w:ascii="宋体" w:hAnsi="宋体" w:eastAsia="宋体"/>
              <w:b/>
              <w:bCs/>
              <w:sz w:val="28"/>
              <w:szCs w:val="28"/>
              <w:highlight w:val="none"/>
              <w:lang w:val="zh-CN"/>
            </w:rPr>
            <w:fldChar w:fldCharType="end"/>
          </w:r>
        </w:p>
      </w:sdtContent>
    </w:sdt>
    <w:p w14:paraId="6A7CB314">
      <w:pPr>
        <w:kinsoku/>
        <w:autoSpaceDE/>
        <w:autoSpaceDN/>
        <w:adjustRightInd/>
        <w:snapToGrid/>
        <w:textAlignment w:val="auto"/>
        <w:rPr>
          <w:rFonts w:ascii="黑体" w:hAnsi="黑体" w:eastAsia="黑体" w:cs="黑体"/>
          <w:spacing w:val="12"/>
          <w:sz w:val="35"/>
          <w:szCs w:val="35"/>
          <w:highlight w:val="none"/>
        </w:rPr>
      </w:pPr>
      <w:r>
        <w:rPr>
          <w:rFonts w:ascii="黑体" w:hAnsi="黑体" w:eastAsia="黑体" w:cs="黑体"/>
          <w:spacing w:val="12"/>
          <w:sz w:val="35"/>
          <w:szCs w:val="35"/>
          <w:highlight w:val="none"/>
        </w:rPr>
        <w:br w:type="page"/>
      </w:r>
    </w:p>
    <w:p w14:paraId="7BEF7BAF">
      <w:pPr>
        <w:spacing w:before="73" w:line="226" w:lineRule="auto"/>
        <w:ind w:left="3053"/>
        <w:outlineLvl w:val="0"/>
        <w:rPr>
          <w:rFonts w:ascii="黑体" w:hAnsi="黑体" w:eastAsia="黑体" w:cs="黑体"/>
          <w:sz w:val="35"/>
          <w:szCs w:val="35"/>
          <w:highlight w:val="none"/>
        </w:rPr>
      </w:pPr>
      <w:bookmarkStart w:id="0" w:name="_Toc103964907"/>
      <w:r>
        <w:rPr>
          <w:rFonts w:ascii="黑体" w:hAnsi="黑体" w:eastAsia="黑体" w:cs="黑体"/>
          <w:spacing w:val="12"/>
          <w:sz w:val="35"/>
          <w:szCs w:val="35"/>
          <w:highlight w:val="none"/>
        </w:rPr>
        <w:t>第</w:t>
      </w:r>
      <w:r>
        <w:rPr>
          <w:rFonts w:ascii="黑体" w:hAnsi="黑体" w:eastAsia="黑体" w:cs="黑体"/>
          <w:spacing w:val="7"/>
          <w:sz w:val="35"/>
          <w:szCs w:val="35"/>
          <w:highlight w:val="none"/>
        </w:rPr>
        <w:t>一章  释义及说明</w:t>
      </w:r>
      <w:bookmarkEnd w:id="0"/>
    </w:p>
    <w:p w14:paraId="01BDB3C2">
      <w:pPr>
        <w:spacing w:line="392" w:lineRule="auto"/>
        <w:rPr>
          <w:highlight w:val="none"/>
        </w:rPr>
      </w:pPr>
    </w:p>
    <w:p w14:paraId="302792DA">
      <w:pPr>
        <w:kinsoku/>
        <w:autoSpaceDE/>
        <w:autoSpaceDN/>
        <w:adjustRightInd/>
        <w:snapToGrid/>
        <w:spacing w:line="360" w:lineRule="auto"/>
        <w:textAlignment w:val="auto"/>
        <w:rPr>
          <w:rFonts w:ascii="仿宋" w:hAnsi="仿宋" w:eastAsia="仿宋" w:cs="仿宋"/>
          <w:spacing w:val="-20"/>
          <w:sz w:val="28"/>
          <w:szCs w:val="28"/>
          <w:highlight w:val="none"/>
        </w:rPr>
      </w:pPr>
      <w:r>
        <w:rPr>
          <w:rFonts w:hint="eastAsia" w:ascii="仿宋" w:hAnsi="仿宋" w:eastAsia="仿宋" w:cs="仿宋"/>
          <w:spacing w:val="-20"/>
          <w:sz w:val="28"/>
          <w:szCs w:val="28"/>
          <w:highlight w:val="none"/>
        </w:rPr>
        <w:t>1.</w:t>
      </w:r>
      <w:r>
        <w:rPr>
          <w:rFonts w:hint="eastAsia" w:ascii="仿宋" w:hAnsi="仿宋" w:eastAsia="仿宋" w:cs="仿宋"/>
          <w:spacing w:val="-20"/>
          <w:sz w:val="28"/>
          <w:szCs w:val="28"/>
          <w:highlight w:val="none"/>
        </w:rPr>
        <w:tab/>
      </w:r>
      <w:r>
        <w:rPr>
          <w:rFonts w:hint="eastAsia" w:ascii="仿宋" w:hAnsi="仿宋" w:eastAsia="仿宋" w:cs="仿宋"/>
          <w:spacing w:val="-20"/>
          <w:sz w:val="28"/>
          <w:szCs w:val="28"/>
          <w:highlight w:val="none"/>
        </w:rPr>
        <w:t>比选：是指参照《中华人民共和国招标投标法》、《中华人民共和国政府采购法》，结合招标项目实际情况，设定合适的申请人资格条件和评选方法，组建评审委员会对提出申请的供应商进行比选并最终确定中选人的活动。</w:t>
      </w:r>
      <w:r>
        <w:rPr>
          <w:rFonts w:hint="eastAsia" w:ascii="仿宋" w:hAnsi="仿宋" w:eastAsia="仿宋" w:cs="仿宋"/>
          <w:spacing w:val="-20"/>
          <w:sz w:val="28"/>
          <w:szCs w:val="28"/>
          <w:highlight w:val="none"/>
        </w:rPr>
        <w:cr/>
      </w:r>
      <w:r>
        <w:rPr>
          <w:rFonts w:hint="eastAsia" w:ascii="仿宋" w:hAnsi="仿宋" w:eastAsia="仿宋" w:cs="仿宋"/>
          <w:spacing w:val="-20"/>
          <w:sz w:val="28"/>
          <w:szCs w:val="28"/>
          <w:highlight w:val="none"/>
        </w:rPr>
        <w:t>2.</w:t>
      </w:r>
      <w:r>
        <w:rPr>
          <w:rFonts w:hint="eastAsia" w:ascii="仿宋" w:hAnsi="仿宋" w:eastAsia="仿宋" w:cs="仿宋"/>
          <w:spacing w:val="-20"/>
          <w:sz w:val="28"/>
          <w:szCs w:val="28"/>
          <w:highlight w:val="none"/>
        </w:rPr>
        <w:tab/>
      </w:r>
      <w:r>
        <w:rPr>
          <w:rFonts w:hint="eastAsia" w:ascii="仿宋" w:hAnsi="仿宋" w:eastAsia="仿宋" w:cs="仿宋"/>
          <w:spacing w:val="-20"/>
          <w:sz w:val="28"/>
          <w:szCs w:val="28"/>
          <w:highlight w:val="none"/>
        </w:rPr>
        <w:t>比选人：是指比选项目的</w:t>
      </w:r>
      <w:r>
        <w:rPr>
          <w:rFonts w:hint="eastAsia" w:ascii="仿宋" w:hAnsi="仿宋" w:eastAsia="仿宋" w:cs="仿宋"/>
          <w:color w:val="auto"/>
          <w:spacing w:val="-20"/>
          <w:sz w:val="28"/>
          <w:szCs w:val="28"/>
          <w:highlight w:val="none"/>
        </w:rPr>
        <w:t>采购单位，本项目比选人是合肥市第</w:t>
      </w:r>
      <w:r>
        <w:rPr>
          <w:rFonts w:hint="eastAsia" w:ascii="仿宋" w:hAnsi="仿宋" w:eastAsia="仿宋" w:cs="仿宋"/>
          <w:color w:val="auto"/>
          <w:spacing w:val="-20"/>
          <w:sz w:val="28"/>
          <w:szCs w:val="28"/>
          <w:highlight w:val="none"/>
          <w:lang w:val="en-US" w:eastAsia="zh-CN"/>
        </w:rPr>
        <w:t>三十五</w:t>
      </w:r>
      <w:r>
        <w:rPr>
          <w:rFonts w:hint="eastAsia" w:ascii="仿宋" w:hAnsi="仿宋" w:eastAsia="仿宋" w:cs="仿宋"/>
          <w:color w:val="auto"/>
          <w:spacing w:val="-20"/>
          <w:sz w:val="28"/>
          <w:szCs w:val="28"/>
          <w:highlight w:val="none"/>
        </w:rPr>
        <w:t>中学。</w:t>
      </w:r>
      <w:r>
        <w:rPr>
          <w:rFonts w:hint="eastAsia" w:ascii="仿宋" w:hAnsi="仿宋" w:eastAsia="仿宋" w:cs="仿宋"/>
          <w:color w:val="auto"/>
          <w:spacing w:val="-20"/>
          <w:sz w:val="28"/>
          <w:szCs w:val="28"/>
          <w:highlight w:val="none"/>
        </w:rPr>
        <w:cr/>
      </w:r>
      <w:r>
        <w:rPr>
          <w:rFonts w:hint="eastAsia" w:ascii="仿宋" w:hAnsi="仿宋" w:eastAsia="仿宋" w:cs="仿宋"/>
          <w:color w:val="auto"/>
          <w:spacing w:val="-20"/>
          <w:sz w:val="28"/>
          <w:szCs w:val="28"/>
          <w:highlight w:val="none"/>
        </w:rPr>
        <w:t>3.</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比选申请人：是指具备相应的资格条件，报名参加比选，并按要求递交比选申请文件的供应商。</w:t>
      </w:r>
      <w:r>
        <w:rPr>
          <w:rFonts w:hint="eastAsia" w:ascii="仿宋" w:hAnsi="仿宋" w:eastAsia="仿宋" w:cs="仿宋"/>
          <w:spacing w:val="-20"/>
          <w:sz w:val="28"/>
          <w:szCs w:val="28"/>
          <w:highlight w:val="none"/>
        </w:rPr>
        <w:cr/>
      </w:r>
      <w:r>
        <w:rPr>
          <w:rFonts w:hint="eastAsia" w:ascii="仿宋" w:hAnsi="仿宋" w:eastAsia="仿宋" w:cs="仿宋"/>
          <w:spacing w:val="-20"/>
          <w:sz w:val="28"/>
          <w:szCs w:val="28"/>
          <w:highlight w:val="none"/>
          <w:lang w:val="en-US" w:eastAsia="zh-CN"/>
        </w:rPr>
        <w:t>4</w:t>
      </w:r>
      <w:r>
        <w:rPr>
          <w:rFonts w:hint="eastAsia" w:ascii="仿宋" w:hAnsi="仿宋" w:eastAsia="仿宋" w:cs="仿宋"/>
          <w:spacing w:val="-20"/>
          <w:sz w:val="28"/>
          <w:szCs w:val="28"/>
          <w:highlight w:val="none"/>
        </w:rPr>
        <w:t>.</w:t>
      </w:r>
      <w:r>
        <w:rPr>
          <w:rFonts w:hint="eastAsia" w:ascii="仿宋" w:hAnsi="仿宋" w:eastAsia="仿宋" w:cs="仿宋"/>
          <w:spacing w:val="-20"/>
          <w:sz w:val="28"/>
          <w:szCs w:val="28"/>
          <w:highlight w:val="none"/>
        </w:rPr>
        <w:tab/>
      </w:r>
      <w:r>
        <w:rPr>
          <w:rFonts w:hint="eastAsia" w:ascii="仿宋" w:hAnsi="仿宋" w:eastAsia="仿宋" w:cs="仿宋"/>
          <w:spacing w:val="-20"/>
          <w:sz w:val="28"/>
          <w:szCs w:val="28"/>
          <w:highlight w:val="none"/>
        </w:rPr>
        <w:t>比选文件：由比选人根据相关法规政策结合本项目的特点和需要，对比选申请人提出的资格条件、评比标准和方法等要求的格式文件。</w:t>
      </w:r>
      <w:r>
        <w:rPr>
          <w:rFonts w:hint="eastAsia" w:ascii="仿宋" w:hAnsi="仿宋" w:eastAsia="仿宋" w:cs="仿宋"/>
          <w:spacing w:val="-20"/>
          <w:sz w:val="28"/>
          <w:szCs w:val="28"/>
          <w:highlight w:val="none"/>
        </w:rPr>
        <w:cr/>
      </w:r>
      <w:r>
        <w:rPr>
          <w:rFonts w:hint="eastAsia" w:ascii="仿宋" w:hAnsi="仿宋" w:eastAsia="仿宋" w:cs="仿宋"/>
          <w:spacing w:val="-20"/>
          <w:sz w:val="28"/>
          <w:szCs w:val="28"/>
          <w:highlight w:val="none"/>
        </w:rPr>
        <w:t>6.</w:t>
      </w:r>
      <w:r>
        <w:rPr>
          <w:rFonts w:hint="eastAsia" w:ascii="仿宋" w:hAnsi="仿宋" w:eastAsia="仿宋" w:cs="仿宋"/>
          <w:spacing w:val="-20"/>
          <w:sz w:val="28"/>
          <w:szCs w:val="28"/>
          <w:highlight w:val="none"/>
        </w:rPr>
        <w:tab/>
      </w:r>
      <w:r>
        <w:rPr>
          <w:rFonts w:hint="eastAsia" w:ascii="仿宋" w:hAnsi="仿宋" w:eastAsia="仿宋" w:cs="仿宋"/>
          <w:spacing w:val="-20"/>
          <w:sz w:val="28"/>
          <w:szCs w:val="28"/>
          <w:highlight w:val="none"/>
        </w:rPr>
        <w:t>比选申请文件：是指比选申请人按比选文件的要求编制的申请文件，亦可称投标文件。</w:t>
      </w:r>
      <w:r>
        <w:rPr>
          <w:rFonts w:hint="eastAsia" w:ascii="仿宋" w:hAnsi="仿宋" w:eastAsia="仿宋" w:cs="仿宋"/>
          <w:spacing w:val="-20"/>
          <w:sz w:val="28"/>
          <w:szCs w:val="28"/>
          <w:highlight w:val="none"/>
        </w:rPr>
        <w:cr/>
      </w:r>
      <w:r>
        <w:rPr>
          <w:rFonts w:ascii="仿宋" w:hAnsi="仿宋" w:eastAsia="仿宋" w:cs="仿宋"/>
          <w:spacing w:val="-20"/>
          <w:sz w:val="28"/>
          <w:szCs w:val="28"/>
          <w:highlight w:val="none"/>
        </w:rPr>
        <w:t>7</w:t>
      </w:r>
      <w:r>
        <w:rPr>
          <w:rFonts w:hint="eastAsia" w:ascii="仿宋" w:hAnsi="仿宋" w:eastAsia="仿宋" w:cs="仿宋"/>
          <w:spacing w:val="-20"/>
          <w:sz w:val="28"/>
          <w:szCs w:val="28"/>
          <w:highlight w:val="none"/>
        </w:rPr>
        <w:t>.</w:t>
      </w:r>
      <w:r>
        <w:rPr>
          <w:rFonts w:hint="eastAsia" w:ascii="仿宋" w:hAnsi="仿宋" w:eastAsia="仿宋" w:cs="仿宋"/>
          <w:spacing w:val="-20"/>
          <w:sz w:val="28"/>
          <w:szCs w:val="28"/>
          <w:highlight w:val="none"/>
        </w:rPr>
        <w:tab/>
      </w:r>
      <w:r>
        <w:rPr>
          <w:rFonts w:hint="eastAsia" w:ascii="仿宋" w:hAnsi="仿宋" w:eastAsia="仿宋" w:cs="仿宋"/>
          <w:spacing w:val="-20"/>
          <w:sz w:val="28"/>
          <w:szCs w:val="28"/>
          <w:highlight w:val="none"/>
        </w:rPr>
        <w:t>中选人：是指按要求参加比选，经过评审委员会评比，最终获得与比选人签订合同资格的申请人。</w:t>
      </w:r>
      <w:r>
        <w:rPr>
          <w:rFonts w:ascii="仿宋" w:hAnsi="仿宋" w:eastAsia="仿宋" w:cs="仿宋"/>
          <w:spacing w:val="-20"/>
          <w:sz w:val="28"/>
          <w:szCs w:val="28"/>
          <w:highlight w:val="none"/>
        </w:rPr>
        <w:cr/>
      </w:r>
      <w:r>
        <w:rPr>
          <w:rFonts w:ascii="仿宋" w:hAnsi="仿宋" w:eastAsia="仿宋" w:cs="仿宋"/>
          <w:spacing w:val="-20"/>
          <w:sz w:val="28"/>
          <w:szCs w:val="28"/>
          <w:highlight w:val="none"/>
        </w:rPr>
        <w:br w:type="page"/>
      </w:r>
    </w:p>
    <w:p w14:paraId="1EB7D7F3">
      <w:pPr>
        <w:pStyle w:val="2"/>
        <w:jc w:val="center"/>
        <w:rPr>
          <w:color w:val="auto"/>
          <w:highlight w:val="none"/>
        </w:rPr>
      </w:pPr>
      <w:bookmarkStart w:id="1" w:name="_Toc103964908"/>
      <w:r>
        <w:rPr>
          <w:color w:val="auto"/>
          <w:spacing w:val="9"/>
          <w:highlight w:val="none"/>
        </w:rPr>
        <w:t>第</w:t>
      </w:r>
      <w:r>
        <w:rPr>
          <w:color w:val="auto"/>
          <w:highlight w:val="none"/>
        </w:rPr>
        <w:t>二章  比选公告</w:t>
      </w:r>
      <w:bookmarkEnd w:id="1"/>
    </w:p>
    <w:p w14:paraId="26174A27">
      <w:pPr>
        <w:spacing w:line="360" w:lineRule="auto"/>
        <w:ind w:firstLine="560" w:firstLineChars="200"/>
        <w:rPr>
          <w:rFonts w:ascii="仿宋_GB2312" w:eastAsia="仿宋_GB2312"/>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合肥市第</w:t>
      </w:r>
      <w:r>
        <w:rPr>
          <w:rFonts w:hint="eastAsia" w:ascii="仿宋_GB2312" w:eastAsia="仿宋_GB2312"/>
          <w:color w:val="auto"/>
          <w:sz w:val="28"/>
          <w:szCs w:val="28"/>
          <w:highlight w:val="none"/>
          <w:lang w:val="en-US" w:eastAsia="zh-CN"/>
        </w:rPr>
        <w:t>三十五</w:t>
      </w:r>
      <w:r>
        <w:rPr>
          <w:rFonts w:hint="eastAsia" w:ascii="仿宋_GB2312" w:eastAsia="仿宋_GB2312"/>
          <w:color w:val="auto"/>
          <w:sz w:val="28"/>
          <w:szCs w:val="28"/>
          <w:highlight w:val="none"/>
          <w:lang w:eastAsia="zh-CN"/>
        </w:rPr>
        <w:t>中学校园广告宣传设计与制作服务单位遴选</w:t>
      </w:r>
      <w:r>
        <w:rPr>
          <w:rFonts w:hint="eastAsia" w:ascii="仿宋_GB2312" w:eastAsia="仿宋_GB2312"/>
          <w:color w:val="auto"/>
          <w:sz w:val="28"/>
          <w:szCs w:val="28"/>
          <w:highlight w:val="none"/>
        </w:rPr>
        <w:t>”（项目编号：</w:t>
      </w:r>
      <w:r>
        <w:rPr>
          <w:rFonts w:hint="eastAsia" w:ascii="仿宋_GB2312" w:eastAsia="仿宋_GB2312"/>
          <w:sz w:val="28"/>
          <w:szCs w:val="28"/>
          <w:highlight w:val="none"/>
          <w:lang w:val="en-US" w:eastAsia="zh-CN"/>
        </w:rPr>
        <w:t>HF35</w:t>
      </w:r>
      <w:r>
        <w:rPr>
          <w:rFonts w:hint="eastAsia" w:ascii="仿宋_GB2312" w:eastAsia="仿宋_GB2312"/>
          <w:sz w:val="28"/>
          <w:szCs w:val="28"/>
          <w:highlight w:val="none"/>
          <w:lang w:eastAsia="zh-CN"/>
        </w:rPr>
        <w:t>ZWC2025</w:t>
      </w:r>
      <w:r>
        <w:rPr>
          <w:rFonts w:hint="eastAsia" w:ascii="仿宋_GB2312" w:eastAsia="仿宋_GB2312"/>
          <w:sz w:val="28"/>
          <w:szCs w:val="28"/>
          <w:highlight w:val="none"/>
          <w:lang w:val="en-US" w:eastAsia="zh-CN"/>
        </w:rPr>
        <w:t>X007</w:t>
      </w:r>
      <w:r>
        <w:rPr>
          <w:rFonts w:hint="eastAsia" w:ascii="仿宋_GB2312" w:eastAsia="仿宋_GB2312"/>
          <w:color w:val="auto"/>
          <w:sz w:val="28"/>
          <w:szCs w:val="28"/>
          <w:highlight w:val="none"/>
        </w:rPr>
        <w:t>）以比选方式进行采购,欢迎具备条件的国内供应商</w:t>
      </w:r>
      <w:r>
        <w:rPr>
          <w:rFonts w:hint="eastAsia" w:ascii="仿宋_GB2312" w:eastAsia="仿宋_GB2312"/>
          <w:sz w:val="28"/>
          <w:szCs w:val="28"/>
          <w:highlight w:val="none"/>
        </w:rPr>
        <w:t>报名参与比选。</w:t>
      </w:r>
    </w:p>
    <w:p w14:paraId="628467B9">
      <w:pPr>
        <w:spacing w:line="360" w:lineRule="auto"/>
        <w:rPr>
          <w:rFonts w:ascii="仿宋_GB2312" w:eastAsia="仿宋_GB2312"/>
          <w:sz w:val="28"/>
          <w:szCs w:val="28"/>
          <w:highlight w:val="none"/>
        </w:rPr>
      </w:pPr>
      <w:r>
        <w:rPr>
          <w:rFonts w:hint="eastAsia" w:ascii="仿宋_GB2312" w:eastAsia="仿宋_GB2312"/>
          <w:sz w:val="28"/>
          <w:szCs w:val="28"/>
          <w:highlight w:val="none"/>
        </w:rPr>
        <w:t>一、比选项目概况</w:t>
      </w:r>
    </w:p>
    <w:p w14:paraId="542123E6">
      <w:pPr>
        <w:spacing w:line="360" w:lineRule="auto"/>
        <w:rPr>
          <w:rFonts w:hint="eastAsia" w:ascii="仿宋_GB2312" w:eastAsia="仿宋_GB2312"/>
          <w:sz w:val="28"/>
          <w:szCs w:val="28"/>
          <w:highlight w:val="none"/>
          <w:lang w:eastAsia="zh-CN"/>
        </w:rPr>
      </w:pPr>
      <w:r>
        <w:rPr>
          <w:rFonts w:hint="eastAsia" w:ascii="仿宋_GB2312" w:eastAsia="仿宋_GB2312"/>
          <w:sz w:val="28"/>
          <w:szCs w:val="28"/>
          <w:highlight w:val="none"/>
        </w:rPr>
        <w:t>1.项目编号：</w:t>
      </w:r>
      <w:r>
        <w:rPr>
          <w:rFonts w:hint="eastAsia" w:ascii="仿宋_GB2312" w:eastAsia="仿宋_GB2312"/>
          <w:sz w:val="28"/>
          <w:szCs w:val="28"/>
          <w:highlight w:val="none"/>
          <w:lang w:val="en-US" w:eastAsia="zh-CN"/>
        </w:rPr>
        <w:t>HF35</w:t>
      </w:r>
      <w:r>
        <w:rPr>
          <w:rFonts w:hint="eastAsia" w:ascii="仿宋_GB2312" w:eastAsia="仿宋_GB2312"/>
          <w:sz w:val="28"/>
          <w:szCs w:val="28"/>
          <w:highlight w:val="none"/>
          <w:lang w:eastAsia="zh-CN"/>
        </w:rPr>
        <w:t>ZWC2025</w:t>
      </w:r>
      <w:r>
        <w:rPr>
          <w:rFonts w:hint="eastAsia" w:ascii="仿宋_GB2312" w:eastAsia="仿宋_GB2312"/>
          <w:sz w:val="28"/>
          <w:szCs w:val="28"/>
          <w:highlight w:val="none"/>
          <w:lang w:val="en-US" w:eastAsia="zh-CN"/>
        </w:rPr>
        <w:t>X007</w:t>
      </w:r>
    </w:p>
    <w:p w14:paraId="25E777A1">
      <w:pPr>
        <w:spacing w:line="360" w:lineRule="auto"/>
        <w:rPr>
          <w:rFonts w:hint="eastAsia" w:ascii="仿宋_GB2312" w:eastAsia="仿宋_GB2312"/>
          <w:sz w:val="28"/>
          <w:szCs w:val="28"/>
          <w:highlight w:val="none"/>
          <w:lang w:eastAsia="zh-CN"/>
        </w:rPr>
      </w:pPr>
      <w:r>
        <w:rPr>
          <w:rFonts w:hint="eastAsia" w:ascii="仿宋_GB2312" w:eastAsia="仿宋_GB2312"/>
          <w:sz w:val="28"/>
          <w:szCs w:val="28"/>
          <w:highlight w:val="none"/>
        </w:rPr>
        <w:t>2.项目名称：</w:t>
      </w:r>
      <w:r>
        <w:rPr>
          <w:rFonts w:hint="eastAsia" w:ascii="仿宋_GB2312" w:eastAsia="仿宋_GB2312"/>
          <w:sz w:val="28"/>
          <w:szCs w:val="28"/>
          <w:highlight w:val="none"/>
          <w:lang w:eastAsia="zh-CN"/>
        </w:rPr>
        <w:t>合肥市第</w:t>
      </w:r>
      <w:r>
        <w:rPr>
          <w:rFonts w:hint="eastAsia" w:ascii="仿宋_GB2312" w:eastAsia="仿宋_GB2312"/>
          <w:sz w:val="28"/>
          <w:szCs w:val="28"/>
          <w:highlight w:val="none"/>
          <w:lang w:val="en-US" w:eastAsia="zh-CN"/>
        </w:rPr>
        <w:t>三十五</w:t>
      </w:r>
      <w:r>
        <w:rPr>
          <w:rFonts w:hint="eastAsia" w:ascii="仿宋_GB2312" w:eastAsia="仿宋_GB2312"/>
          <w:sz w:val="28"/>
          <w:szCs w:val="28"/>
          <w:highlight w:val="none"/>
          <w:lang w:eastAsia="zh-CN"/>
        </w:rPr>
        <w:t>中学校园广告宣传设计与制作服务单位遴选</w:t>
      </w:r>
    </w:p>
    <w:p w14:paraId="5A54A656">
      <w:pPr>
        <w:spacing w:line="360" w:lineRule="auto"/>
        <w:rPr>
          <w:rFonts w:ascii="仿宋_GB2312" w:eastAsia="仿宋_GB2312"/>
          <w:sz w:val="28"/>
          <w:szCs w:val="28"/>
          <w:highlight w:val="none"/>
        </w:rPr>
      </w:pPr>
      <w:r>
        <w:rPr>
          <w:rFonts w:hint="eastAsia" w:ascii="仿宋_GB2312" w:eastAsia="仿宋_GB2312"/>
          <w:sz w:val="28"/>
          <w:szCs w:val="28"/>
          <w:highlight w:val="none"/>
        </w:rPr>
        <w:t>3.项目地点：合肥市</w:t>
      </w:r>
    </w:p>
    <w:p w14:paraId="3DE8CC0D">
      <w:pPr>
        <w:spacing w:line="360" w:lineRule="auto"/>
        <w:rPr>
          <w:rFonts w:ascii="仿宋_GB2312" w:eastAsia="仿宋_GB2312"/>
          <w:sz w:val="28"/>
          <w:szCs w:val="28"/>
          <w:highlight w:val="none"/>
        </w:rPr>
      </w:pPr>
      <w:r>
        <w:rPr>
          <w:rFonts w:hint="eastAsia" w:ascii="仿宋_GB2312" w:eastAsia="仿宋_GB2312"/>
          <w:sz w:val="28"/>
          <w:szCs w:val="28"/>
          <w:highlight w:val="none"/>
        </w:rPr>
        <w:t>4.项目单位：合肥市第</w:t>
      </w:r>
      <w:r>
        <w:rPr>
          <w:rFonts w:hint="eastAsia" w:ascii="仿宋_GB2312" w:eastAsia="仿宋_GB2312"/>
          <w:sz w:val="28"/>
          <w:szCs w:val="28"/>
          <w:highlight w:val="none"/>
          <w:lang w:val="en-US" w:eastAsia="zh-CN"/>
        </w:rPr>
        <w:t>三十五</w:t>
      </w:r>
      <w:r>
        <w:rPr>
          <w:rFonts w:hint="eastAsia" w:ascii="仿宋_GB2312" w:eastAsia="仿宋_GB2312"/>
          <w:sz w:val="28"/>
          <w:szCs w:val="28"/>
          <w:highlight w:val="none"/>
        </w:rPr>
        <w:t>中学</w:t>
      </w:r>
    </w:p>
    <w:p w14:paraId="401C14CA">
      <w:pPr>
        <w:spacing w:line="360" w:lineRule="auto"/>
        <w:rPr>
          <w:rFonts w:hint="eastAsia" w:ascii="仿宋_GB2312" w:eastAsia="仿宋_GB2312"/>
          <w:sz w:val="28"/>
          <w:szCs w:val="28"/>
          <w:highlight w:val="none"/>
        </w:rPr>
      </w:pPr>
      <w:r>
        <w:rPr>
          <w:rFonts w:hint="eastAsia" w:ascii="仿宋_GB2312" w:eastAsia="仿宋_GB2312"/>
          <w:sz w:val="28"/>
          <w:szCs w:val="28"/>
          <w:highlight w:val="none"/>
        </w:rPr>
        <w:t>5.项目概况：</w:t>
      </w:r>
      <w:r>
        <w:rPr>
          <w:rFonts w:hint="eastAsia" w:ascii="仿宋_GB2312" w:hAnsi="仿宋_GB2312" w:eastAsia="仿宋_GB2312" w:cs="仿宋_GB2312"/>
          <w:sz w:val="28"/>
          <w:szCs w:val="28"/>
          <w:u w:val="none"/>
          <w:lang w:val="en-US" w:eastAsia="zh-CN"/>
        </w:rPr>
        <w:t>合肥市第三十五中学为汉藏合校，遴选优秀广告宣传设计、制作优秀服务单位，为师生提供优质服务，提高办学品质及声誉</w:t>
      </w:r>
      <w:r>
        <w:rPr>
          <w:rFonts w:hint="eastAsia" w:ascii="仿宋_GB2312" w:eastAsia="仿宋_GB2312"/>
          <w:sz w:val="28"/>
          <w:szCs w:val="28"/>
          <w:highlight w:val="none"/>
        </w:rPr>
        <w:t>，具体详见比选文件。</w:t>
      </w:r>
    </w:p>
    <w:p w14:paraId="050C754F">
      <w:pPr>
        <w:spacing w:line="360" w:lineRule="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6.服务期限：</w:t>
      </w:r>
      <w:r>
        <w:rPr>
          <w:rFonts w:hint="eastAsia" w:ascii="仿宋_GB2312" w:hAnsi="仿宋_GB2312" w:eastAsia="仿宋_GB2312" w:cs="仿宋_GB2312"/>
          <w:color w:val="000000"/>
          <w:sz w:val="28"/>
          <w:szCs w:val="28"/>
        </w:rPr>
        <w:t>同签订之日起1年，服务期满经</w:t>
      </w:r>
      <w:r>
        <w:rPr>
          <w:rFonts w:hint="eastAsia" w:ascii="仿宋_GB2312" w:hAnsi="仿宋_GB2312" w:eastAsia="仿宋_GB2312" w:cs="仿宋_GB2312"/>
          <w:color w:val="000000"/>
          <w:sz w:val="28"/>
          <w:szCs w:val="28"/>
          <w:lang w:val="en-US" w:eastAsia="zh-CN"/>
        </w:rPr>
        <w:t>采购</w:t>
      </w:r>
      <w:r>
        <w:rPr>
          <w:rFonts w:hint="eastAsia" w:ascii="仿宋_GB2312" w:hAnsi="仿宋_GB2312" w:eastAsia="仿宋_GB2312" w:cs="仿宋_GB2312"/>
          <w:color w:val="000000"/>
          <w:sz w:val="28"/>
          <w:szCs w:val="28"/>
        </w:rPr>
        <w:t>人考核合格，且双方同意的情况下，可续签合同，合同一年一签，最多续签</w:t>
      </w:r>
      <w:r>
        <w:rPr>
          <w:rFonts w:hint="eastAsia" w:ascii="仿宋_GB2312" w:hAnsi="仿宋_GB2312" w:eastAsia="仿宋_GB2312" w:cs="仿宋_GB2312"/>
          <w:color w:val="000000"/>
          <w:sz w:val="28"/>
          <w:szCs w:val="28"/>
          <w:lang w:val="en-US" w:eastAsia="zh-CN"/>
        </w:rPr>
        <w:t>两</w:t>
      </w:r>
      <w:r>
        <w:rPr>
          <w:rFonts w:hint="eastAsia" w:ascii="仿宋_GB2312" w:hAnsi="仿宋_GB2312" w:eastAsia="仿宋_GB2312" w:cs="仿宋_GB2312"/>
          <w:color w:val="000000"/>
          <w:sz w:val="28"/>
          <w:szCs w:val="28"/>
        </w:rPr>
        <w:t>年，续签合同</w:t>
      </w:r>
      <w:r>
        <w:rPr>
          <w:rFonts w:hint="eastAsia" w:ascii="仿宋_GB2312" w:hAnsi="仿宋_GB2312" w:eastAsia="仿宋_GB2312" w:cs="仿宋_GB2312"/>
          <w:color w:val="000000"/>
          <w:sz w:val="28"/>
          <w:szCs w:val="28"/>
          <w:lang w:val="en-US" w:eastAsia="zh-CN"/>
        </w:rPr>
        <w:t>服务方式及</w:t>
      </w:r>
      <w:r>
        <w:rPr>
          <w:rFonts w:hint="eastAsia" w:ascii="仿宋_GB2312" w:hAnsi="仿宋_GB2312" w:eastAsia="仿宋_GB2312" w:cs="仿宋_GB2312"/>
          <w:color w:val="000000"/>
          <w:sz w:val="28"/>
          <w:szCs w:val="28"/>
        </w:rPr>
        <w:t>价格</w:t>
      </w:r>
      <w:r>
        <w:rPr>
          <w:rFonts w:hint="eastAsia" w:ascii="仿宋_GB2312" w:hAnsi="仿宋_GB2312" w:eastAsia="仿宋_GB2312" w:cs="仿宋_GB2312"/>
          <w:color w:val="000000"/>
          <w:sz w:val="28"/>
          <w:szCs w:val="28"/>
          <w:lang w:val="en-US" w:eastAsia="zh-CN"/>
        </w:rPr>
        <w:t>不变</w:t>
      </w:r>
      <w:r>
        <w:rPr>
          <w:rFonts w:hint="eastAsia" w:ascii="仿宋_GB2312" w:hAnsi="仿宋_GB2312" w:eastAsia="仿宋_GB2312" w:cs="仿宋_GB2312"/>
          <w:color w:val="000000"/>
          <w:sz w:val="28"/>
          <w:szCs w:val="28"/>
        </w:rPr>
        <w:t>。</w:t>
      </w:r>
    </w:p>
    <w:p w14:paraId="0D3E47D9">
      <w:pPr>
        <w:spacing w:line="360" w:lineRule="auto"/>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.资金来源：自筹</w:t>
      </w:r>
    </w:p>
    <w:p w14:paraId="5EC5CB6C">
      <w:pPr>
        <w:spacing w:line="360" w:lineRule="auto"/>
        <w:rPr>
          <w:rFonts w:ascii="仿宋_GB2312" w:eastAsia="仿宋_GB2312"/>
          <w:sz w:val="28"/>
          <w:szCs w:val="28"/>
          <w:highlight w:val="none"/>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.项目预算：</w:t>
      </w:r>
      <w:r>
        <w:rPr>
          <w:rFonts w:hint="eastAsia" w:ascii="仿宋_GB2312" w:hAnsi="仿宋_GB2312" w:eastAsia="仿宋_GB2312" w:cs="仿宋_GB2312"/>
          <w:sz w:val="28"/>
          <w:szCs w:val="28"/>
          <w:lang w:val="en-US" w:eastAsia="zh-CN"/>
        </w:rPr>
        <w:t>按实际采购量及中标单价，据实结算</w:t>
      </w:r>
    </w:p>
    <w:p w14:paraId="1D07FA8B">
      <w:pPr>
        <w:spacing w:line="360" w:lineRule="auto"/>
        <w:rPr>
          <w:rFonts w:ascii="仿宋_GB2312" w:eastAsia="仿宋_GB2312"/>
          <w:sz w:val="28"/>
          <w:szCs w:val="28"/>
          <w:highlight w:val="none"/>
        </w:rPr>
      </w:pP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.项目类别：服务类</w:t>
      </w:r>
    </w:p>
    <w:p w14:paraId="16C45F68">
      <w:pPr>
        <w:spacing w:line="360" w:lineRule="auto"/>
        <w:rPr>
          <w:rFonts w:ascii="仿宋_GB2312" w:eastAsia="仿宋_GB2312"/>
          <w:sz w:val="28"/>
          <w:szCs w:val="28"/>
          <w:highlight w:val="none"/>
        </w:rPr>
      </w:pP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.包别划分：本项目不分包</w:t>
      </w:r>
    </w:p>
    <w:p w14:paraId="560EF108">
      <w:pPr>
        <w:spacing w:line="360" w:lineRule="auto"/>
        <w:rPr>
          <w:rFonts w:ascii="仿宋_GB2312" w:eastAsia="仿宋_GB2312"/>
          <w:sz w:val="28"/>
          <w:szCs w:val="28"/>
          <w:highlight w:val="none"/>
        </w:rPr>
      </w:pPr>
      <w:r>
        <w:rPr>
          <w:rFonts w:hint="eastAsia" w:ascii="仿宋_GB2312" w:eastAsia="仿宋_GB2312"/>
          <w:sz w:val="28"/>
          <w:szCs w:val="28"/>
          <w:highlight w:val="none"/>
        </w:rPr>
        <w:t>二、</w:t>
      </w:r>
      <w:r>
        <w:rPr>
          <w:rFonts w:ascii="仿宋_GB2312" w:eastAsia="仿宋_GB2312"/>
          <w:sz w:val="28"/>
          <w:szCs w:val="28"/>
          <w:highlight w:val="none"/>
        </w:rPr>
        <w:t>比选申请人资格</w:t>
      </w:r>
    </w:p>
    <w:p w14:paraId="6E78D37C">
      <w:pPr>
        <w:spacing w:line="360" w:lineRule="auto"/>
        <w:rPr>
          <w:rFonts w:ascii="仿宋_GB2312" w:eastAsia="仿宋_GB2312"/>
          <w:sz w:val="28"/>
          <w:szCs w:val="28"/>
          <w:highlight w:val="none"/>
        </w:rPr>
      </w:pPr>
      <w:r>
        <w:rPr>
          <w:rFonts w:hint="eastAsia" w:ascii="仿宋_GB2312" w:eastAsia="仿宋_GB2312"/>
          <w:sz w:val="28"/>
          <w:szCs w:val="28"/>
          <w:highlight w:val="none"/>
        </w:rPr>
        <w:t>1.符合《中华人民共和政府采购法》第二十二条规定；</w:t>
      </w:r>
    </w:p>
    <w:p w14:paraId="3B86D181">
      <w:pPr>
        <w:spacing w:line="360" w:lineRule="auto"/>
        <w:rPr>
          <w:rFonts w:ascii="仿宋_GB2312" w:eastAsia="仿宋_GB2312"/>
          <w:sz w:val="28"/>
          <w:szCs w:val="28"/>
          <w:highlight w:val="none"/>
        </w:rPr>
      </w:pPr>
      <w:r>
        <w:rPr>
          <w:rFonts w:hint="eastAsia" w:ascii="仿宋_GB2312" w:eastAsia="仿宋_GB2312"/>
          <w:sz w:val="28"/>
          <w:szCs w:val="28"/>
          <w:highlight w:val="none"/>
        </w:rPr>
        <w:t>2.项目不接受联合体投标。</w:t>
      </w:r>
    </w:p>
    <w:p w14:paraId="1A69F34C">
      <w:pPr>
        <w:spacing w:line="360" w:lineRule="auto"/>
        <w:rPr>
          <w:rFonts w:ascii="仿宋_GB2312" w:eastAsia="仿宋_GB2312"/>
          <w:sz w:val="28"/>
          <w:szCs w:val="28"/>
          <w:highlight w:val="none"/>
        </w:rPr>
      </w:pPr>
      <w:r>
        <w:rPr>
          <w:rFonts w:hint="eastAsia" w:ascii="仿宋_GB2312" w:eastAsia="仿宋_GB2312"/>
          <w:sz w:val="28"/>
          <w:szCs w:val="28"/>
          <w:highlight w:val="none"/>
        </w:rPr>
        <w:t>三、</w:t>
      </w:r>
      <w:r>
        <w:rPr>
          <w:rFonts w:ascii="仿宋_GB2312" w:eastAsia="仿宋_GB2312"/>
          <w:sz w:val="28"/>
          <w:szCs w:val="28"/>
          <w:highlight w:val="none"/>
        </w:rPr>
        <w:t>比选申请报名</w:t>
      </w:r>
    </w:p>
    <w:p w14:paraId="535D70BC">
      <w:pPr>
        <w:spacing w:line="360" w:lineRule="auto"/>
        <w:rPr>
          <w:rFonts w:ascii="仿宋_GB2312" w:eastAsia="仿宋_GB2312"/>
          <w:sz w:val="24"/>
          <w:szCs w:val="24"/>
          <w:highlight w:val="none"/>
        </w:rPr>
      </w:pPr>
      <w:r>
        <w:rPr>
          <w:rFonts w:hint="eastAsia" w:ascii="仿宋_GB2312" w:eastAsia="仿宋_GB2312"/>
          <w:sz w:val="28"/>
          <w:szCs w:val="28"/>
          <w:highlight w:val="none"/>
        </w:rPr>
        <w:t>1.报名时间</w:t>
      </w:r>
      <w:r>
        <w:rPr>
          <w:rFonts w:hint="eastAsia" w:ascii="仿宋_GB2312" w:eastAsia="仿宋_GB2312"/>
          <w:color w:val="auto"/>
          <w:sz w:val="28"/>
          <w:szCs w:val="28"/>
          <w:highlight w:val="none"/>
        </w:rPr>
        <w:t>：</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日至20</w:t>
      </w:r>
      <w:r>
        <w:rPr>
          <w:rFonts w:hint="eastAsia" w:ascii="仿宋_GB2312" w:eastAsia="仿宋_GB2312"/>
          <w:sz w:val="28"/>
          <w:szCs w:val="28"/>
          <w:highlight w:val="none"/>
          <w:lang w:val="en-US" w:eastAsia="zh-CN"/>
        </w:rPr>
        <w:t>25</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11</w:t>
      </w:r>
      <w:r>
        <w:rPr>
          <w:rFonts w:hint="eastAsia" w:ascii="仿宋_GB2312" w:eastAsia="仿宋_GB2312"/>
          <w:sz w:val="28"/>
          <w:szCs w:val="28"/>
          <w:highlight w:val="none"/>
        </w:rPr>
        <w:t>日（9时至17时</w:t>
      </w:r>
      <w:r>
        <w:rPr>
          <w:rFonts w:hint="eastAsia" w:ascii="仿宋_GB2312" w:eastAsia="仿宋_GB2312"/>
          <w:sz w:val="28"/>
          <w:szCs w:val="28"/>
          <w:highlight w:val="none"/>
          <w:lang w:val="en-US" w:eastAsia="zh-CN"/>
        </w:rPr>
        <w:t>,节假日除外</w:t>
      </w:r>
      <w:r>
        <w:rPr>
          <w:rFonts w:hint="eastAsia" w:ascii="仿宋_GB2312" w:eastAsia="仿宋_GB2312"/>
          <w:sz w:val="28"/>
          <w:szCs w:val="28"/>
          <w:highlight w:val="none"/>
        </w:rPr>
        <w:t>）</w:t>
      </w:r>
    </w:p>
    <w:p w14:paraId="4E02B071">
      <w:pPr>
        <w:spacing w:line="360" w:lineRule="auto"/>
        <w:rPr>
          <w:rFonts w:hint="eastAsia" w:ascii="仿宋_GB2312" w:eastAsia="仿宋_GB2312"/>
          <w:sz w:val="28"/>
          <w:szCs w:val="28"/>
          <w:highlight w:val="none"/>
        </w:rPr>
      </w:pPr>
      <w:r>
        <w:rPr>
          <w:rFonts w:hint="eastAsia" w:ascii="仿宋_GB2312" w:eastAsia="仿宋_GB2312"/>
          <w:sz w:val="28"/>
          <w:szCs w:val="28"/>
          <w:highlight w:val="none"/>
        </w:rPr>
        <w:t>2.报名方式：</w:t>
      </w:r>
    </w:p>
    <w:p w14:paraId="1BEB85C9">
      <w:pPr>
        <w:spacing w:line="360" w:lineRule="auto"/>
        <w:rPr>
          <w:rFonts w:hint="eastAsia" w:ascii="仿宋_GB2312" w:eastAsia="仿宋_GB2312"/>
          <w:sz w:val="28"/>
          <w:szCs w:val="28"/>
          <w:highlight w:val="none"/>
          <w:lang w:eastAsia="zh-CN"/>
        </w:rPr>
      </w:pPr>
      <w:r>
        <w:rPr>
          <w:rFonts w:hint="eastAsia" w:ascii="仿宋_GB2312" w:eastAsia="仿宋_GB2312"/>
          <w:sz w:val="28"/>
          <w:szCs w:val="28"/>
          <w:highlight w:val="none"/>
        </w:rPr>
        <w:t>（1）本项目采用</w:t>
      </w:r>
      <w:r>
        <w:rPr>
          <w:rFonts w:hint="eastAsia" w:ascii="仿宋_GB2312" w:eastAsia="仿宋_GB2312"/>
          <w:sz w:val="28"/>
          <w:szCs w:val="28"/>
          <w:highlight w:val="none"/>
          <w:lang w:val="en-US" w:eastAsia="zh-CN"/>
        </w:rPr>
        <w:t>线下</w:t>
      </w:r>
      <w:r>
        <w:rPr>
          <w:rFonts w:hint="eastAsia" w:ascii="仿宋_GB2312" w:eastAsia="仿宋_GB2312"/>
          <w:sz w:val="28"/>
          <w:szCs w:val="28"/>
          <w:highlight w:val="none"/>
        </w:rPr>
        <w:t>报名</w:t>
      </w:r>
      <w:r>
        <w:rPr>
          <w:rFonts w:hint="eastAsia" w:ascii="仿宋_GB2312" w:eastAsia="仿宋_GB2312"/>
          <w:sz w:val="28"/>
          <w:szCs w:val="28"/>
          <w:highlight w:val="none"/>
          <w:lang w:eastAsia="zh-CN"/>
        </w:rPr>
        <w:t>；</w:t>
      </w:r>
    </w:p>
    <w:p w14:paraId="44C40FAE">
      <w:pPr>
        <w:spacing w:line="360" w:lineRule="auto"/>
        <w:rPr>
          <w:rFonts w:ascii="仿宋_GB2312" w:eastAsia="仿宋_GB2312"/>
          <w:sz w:val="28"/>
          <w:szCs w:val="28"/>
          <w:highlight w:val="none"/>
        </w:rPr>
      </w:pPr>
      <w:r>
        <w:rPr>
          <w:rFonts w:hint="eastAsia" w:ascii="仿宋_GB2312" w:eastAsia="仿宋_GB2312"/>
          <w:sz w:val="28"/>
          <w:szCs w:val="28"/>
          <w:highlight w:val="none"/>
        </w:rPr>
        <w:t>（2）报名材料包括：①填写完整的报名登记表（格式详见附件）②营业执照。请将以上材料加盖报名单位公章</w:t>
      </w:r>
      <w:r>
        <w:rPr>
          <w:rFonts w:hint="eastAsia" w:ascii="仿宋_GB2312" w:eastAsia="仿宋_GB2312"/>
          <w:sz w:val="28"/>
          <w:szCs w:val="28"/>
          <w:highlight w:val="none"/>
          <w:lang w:val="en-US" w:eastAsia="zh-CN"/>
        </w:rPr>
        <w:t>报送合肥市第三十五中学总务处。</w:t>
      </w:r>
    </w:p>
    <w:p w14:paraId="48820089">
      <w:p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四、比选时间及地点</w:t>
      </w:r>
    </w:p>
    <w:p w14:paraId="1C0E7C96">
      <w:pPr>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1.比选时间：</w:t>
      </w:r>
      <w:r>
        <w:rPr>
          <w:rFonts w:hint="eastAsia" w:ascii="仿宋_GB2312" w:eastAsia="仿宋_GB2312"/>
          <w:color w:val="auto"/>
          <w:sz w:val="28"/>
          <w:szCs w:val="28"/>
          <w:highlight w:val="none"/>
          <w:lang w:val="en-US" w:eastAsia="zh-CN"/>
        </w:rPr>
        <w:t>择日进行。</w:t>
      </w:r>
    </w:p>
    <w:p w14:paraId="68352FEA">
      <w:pPr>
        <w:spacing w:line="360" w:lineRule="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2.比选地点：</w:t>
      </w:r>
      <w:r>
        <w:rPr>
          <w:rFonts w:hint="eastAsia" w:ascii="仿宋_GB2312" w:eastAsia="仿宋_GB2312"/>
          <w:color w:val="auto"/>
          <w:sz w:val="28"/>
          <w:szCs w:val="28"/>
          <w:highlight w:val="none"/>
          <w:lang w:val="en-US" w:eastAsia="zh-CN"/>
        </w:rPr>
        <w:t>合肥市第三十五中学爱国楼一楼会议室</w:t>
      </w:r>
    </w:p>
    <w:p w14:paraId="42468740">
      <w:pPr>
        <w:spacing w:line="360" w:lineRule="auto"/>
        <w:rPr>
          <w:rFonts w:ascii="仿宋_GB2312" w:eastAsia="仿宋_GB2312"/>
          <w:sz w:val="28"/>
          <w:szCs w:val="28"/>
          <w:highlight w:val="none"/>
        </w:rPr>
      </w:pPr>
      <w:r>
        <w:rPr>
          <w:rFonts w:hint="eastAsia" w:ascii="仿宋_GB2312" w:eastAsia="仿宋_GB2312"/>
          <w:sz w:val="28"/>
          <w:szCs w:val="28"/>
          <w:highlight w:val="none"/>
        </w:rPr>
        <w:t>五、比选申请文件递交截止时间及地点</w:t>
      </w:r>
    </w:p>
    <w:p w14:paraId="7D78DF25">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sz w:val="28"/>
          <w:szCs w:val="28"/>
          <w:highlight w:val="none"/>
        </w:rPr>
        <w:t>1．比选申请文件递交截止时间：</w:t>
      </w:r>
      <w:r>
        <w:rPr>
          <w:rFonts w:hint="eastAsia" w:ascii="仿宋_GB2312" w:eastAsia="仿宋_GB2312"/>
          <w:color w:val="000000" w:themeColor="text1"/>
          <w:sz w:val="28"/>
          <w:szCs w:val="28"/>
          <w:highlight w:val="none"/>
          <w14:textFill>
            <w14:solidFill>
              <w14:schemeClr w14:val="tx1"/>
            </w14:solidFill>
          </w14:textFill>
        </w:rPr>
        <w:t>同比选时间</w:t>
      </w:r>
    </w:p>
    <w:p w14:paraId="5484AC0A">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sz w:val="28"/>
          <w:szCs w:val="28"/>
          <w:highlight w:val="none"/>
        </w:rPr>
        <w:t>2．比选申请文件递交地点：</w:t>
      </w:r>
      <w:r>
        <w:rPr>
          <w:rFonts w:hint="eastAsia" w:ascii="仿宋_GB2312" w:eastAsia="仿宋_GB2312"/>
          <w:color w:val="000000" w:themeColor="text1"/>
          <w:sz w:val="28"/>
          <w:szCs w:val="28"/>
          <w:highlight w:val="none"/>
          <w14:textFill>
            <w14:solidFill>
              <w14:schemeClr w14:val="tx1"/>
            </w14:solidFill>
          </w14:textFill>
        </w:rPr>
        <w:t>同比选地点</w:t>
      </w:r>
    </w:p>
    <w:p w14:paraId="19322894">
      <w:pPr>
        <w:spacing w:line="360" w:lineRule="auto"/>
        <w:rPr>
          <w:rFonts w:ascii="仿宋_GB2312" w:eastAsia="仿宋_GB2312"/>
          <w:sz w:val="28"/>
          <w:szCs w:val="28"/>
          <w:highlight w:val="none"/>
        </w:rPr>
      </w:pPr>
      <w:r>
        <w:rPr>
          <w:rFonts w:hint="eastAsia" w:ascii="仿宋_GB2312" w:eastAsia="仿宋_GB2312"/>
          <w:sz w:val="28"/>
          <w:szCs w:val="28"/>
          <w:highlight w:val="none"/>
        </w:rPr>
        <w:t>六、联系方式</w:t>
      </w:r>
    </w:p>
    <w:p w14:paraId="54472F5B">
      <w:pPr>
        <w:spacing w:line="360" w:lineRule="auto"/>
        <w:rPr>
          <w:rFonts w:ascii="仿宋_GB2312" w:eastAsia="仿宋_GB2312"/>
          <w:sz w:val="28"/>
          <w:szCs w:val="28"/>
          <w:highlight w:val="none"/>
        </w:rPr>
      </w:pPr>
      <w:r>
        <w:rPr>
          <w:rFonts w:hint="eastAsia" w:ascii="仿宋_GB2312" w:eastAsia="仿宋_GB2312"/>
          <w:sz w:val="28"/>
          <w:szCs w:val="28"/>
          <w:highlight w:val="none"/>
        </w:rPr>
        <w:t>1.比选人</w:t>
      </w:r>
    </w:p>
    <w:p w14:paraId="59209C7F">
      <w:pPr>
        <w:spacing w:line="360" w:lineRule="auto"/>
        <w:rPr>
          <w:rFonts w:ascii="仿宋_GB2312" w:eastAsia="仿宋_GB2312"/>
          <w:sz w:val="28"/>
          <w:szCs w:val="28"/>
          <w:highlight w:val="none"/>
        </w:rPr>
      </w:pPr>
      <w:r>
        <w:rPr>
          <w:rFonts w:hint="eastAsia" w:ascii="仿宋_GB2312" w:eastAsia="仿宋_GB2312"/>
          <w:sz w:val="28"/>
          <w:szCs w:val="28"/>
          <w:highlight w:val="none"/>
        </w:rPr>
        <w:t>比选人：合肥市第</w:t>
      </w:r>
      <w:r>
        <w:rPr>
          <w:rFonts w:hint="eastAsia" w:ascii="仿宋_GB2312" w:eastAsia="仿宋_GB2312"/>
          <w:sz w:val="28"/>
          <w:szCs w:val="28"/>
          <w:highlight w:val="none"/>
          <w:lang w:val="en-US" w:eastAsia="zh-CN"/>
        </w:rPr>
        <w:t>三十五</w:t>
      </w:r>
      <w:r>
        <w:rPr>
          <w:rFonts w:hint="eastAsia" w:ascii="仿宋_GB2312" w:eastAsia="仿宋_GB2312"/>
          <w:sz w:val="28"/>
          <w:szCs w:val="28"/>
          <w:highlight w:val="none"/>
        </w:rPr>
        <w:t>中学</w:t>
      </w:r>
    </w:p>
    <w:p w14:paraId="5EA5E88D">
      <w:pPr>
        <w:spacing w:line="360" w:lineRule="auto"/>
        <w:rPr>
          <w:rFonts w:hint="default" w:ascii="仿宋_GB2312" w:eastAsia="仿宋_GB2312"/>
          <w:sz w:val="28"/>
          <w:szCs w:val="28"/>
          <w:highlight w:val="none"/>
          <w:lang w:val="en-US" w:eastAsia="zh-CN"/>
        </w:rPr>
      </w:pPr>
      <w:r>
        <w:rPr>
          <w:rFonts w:hint="eastAsia" w:ascii="仿宋_GB2312" w:eastAsia="仿宋_GB2312"/>
          <w:sz w:val="28"/>
          <w:szCs w:val="28"/>
          <w:highlight w:val="none"/>
        </w:rPr>
        <w:t xml:space="preserve">地 </w:t>
      </w:r>
      <w:r>
        <w:rPr>
          <w:rFonts w:ascii="仿宋_GB2312" w:eastAsia="仿宋_GB2312"/>
          <w:sz w:val="28"/>
          <w:szCs w:val="28"/>
          <w:highlight w:val="none"/>
        </w:rPr>
        <w:t xml:space="preserve"> </w:t>
      </w:r>
      <w:r>
        <w:rPr>
          <w:rFonts w:hint="eastAsia" w:ascii="仿宋_GB2312" w:eastAsia="仿宋_GB2312"/>
          <w:sz w:val="28"/>
          <w:szCs w:val="28"/>
          <w:highlight w:val="none"/>
        </w:rPr>
        <w:t>址：合肥市</w:t>
      </w:r>
      <w:r>
        <w:rPr>
          <w:rFonts w:hint="eastAsia" w:ascii="仿宋_GB2312" w:eastAsia="仿宋_GB2312"/>
          <w:sz w:val="28"/>
          <w:szCs w:val="28"/>
          <w:highlight w:val="none"/>
          <w:lang w:val="en-US" w:eastAsia="zh-CN"/>
        </w:rPr>
        <w:t>蜀山区合六路110号</w:t>
      </w:r>
    </w:p>
    <w:p w14:paraId="00E5DD48">
      <w:pPr>
        <w:spacing w:line="360" w:lineRule="auto"/>
        <w:rPr>
          <w:rFonts w:hint="eastAsia" w:ascii="仿宋_GB2312" w:eastAsia="仿宋_GB2312"/>
          <w:sz w:val="28"/>
          <w:szCs w:val="28"/>
          <w:highlight w:val="none"/>
          <w:lang w:val="en-US" w:eastAsia="zh-CN"/>
        </w:rPr>
      </w:pPr>
      <w:r>
        <w:rPr>
          <w:rFonts w:hint="eastAsia" w:ascii="仿宋_GB2312" w:eastAsia="仿宋_GB2312"/>
          <w:sz w:val="28"/>
          <w:szCs w:val="28"/>
          <w:highlight w:val="none"/>
        </w:rPr>
        <w:t>联系人：王</w:t>
      </w:r>
      <w:r>
        <w:rPr>
          <w:rFonts w:hint="eastAsia" w:ascii="仿宋_GB2312" w:eastAsia="仿宋_GB2312"/>
          <w:sz w:val="28"/>
          <w:szCs w:val="28"/>
          <w:highlight w:val="none"/>
          <w:lang w:val="en-US" w:eastAsia="zh-CN"/>
        </w:rPr>
        <w:t>老师</w:t>
      </w:r>
    </w:p>
    <w:p w14:paraId="4A642332">
      <w:pPr>
        <w:spacing w:line="360" w:lineRule="auto"/>
        <w:rPr>
          <w:rFonts w:hint="default" w:ascii="仿宋_GB2312" w:eastAsia="仿宋_GB2312"/>
          <w:sz w:val="28"/>
          <w:szCs w:val="28"/>
          <w:highlight w:val="none"/>
          <w:lang w:val="en-US" w:eastAsia="zh-CN"/>
        </w:rPr>
      </w:pPr>
      <w:r>
        <w:rPr>
          <w:rFonts w:hint="eastAsia" w:ascii="仿宋_GB2312" w:eastAsia="仿宋_GB2312"/>
          <w:sz w:val="28"/>
          <w:szCs w:val="28"/>
          <w:highlight w:val="none"/>
        </w:rPr>
        <w:t>电  话：</w:t>
      </w:r>
      <w:r>
        <w:rPr>
          <w:rFonts w:hint="eastAsia" w:ascii="仿宋_GB2312" w:eastAsia="仿宋_GB2312"/>
          <w:sz w:val="28"/>
          <w:szCs w:val="28"/>
          <w:highlight w:val="none"/>
          <w:lang w:val="en-US" w:eastAsia="zh-CN"/>
        </w:rPr>
        <w:t>0551-65389674</w:t>
      </w:r>
    </w:p>
    <w:p w14:paraId="334C95D8">
      <w:pPr>
        <w:spacing w:line="360" w:lineRule="auto"/>
        <w:rPr>
          <w:rFonts w:ascii="仿宋_GB2312" w:eastAsia="仿宋_GB2312"/>
          <w:sz w:val="28"/>
          <w:szCs w:val="28"/>
          <w:highlight w:val="none"/>
        </w:rPr>
      </w:pPr>
      <w:r>
        <w:rPr>
          <w:rFonts w:hint="eastAsia" w:ascii="仿宋_GB2312" w:eastAsia="仿宋_GB2312"/>
          <w:sz w:val="28"/>
          <w:szCs w:val="28"/>
          <w:highlight w:val="none"/>
        </w:rPr>
        <w:t>七、其他事项说明</w:t>
      </w:r>
    </w:p>
    <w:p w14:paraId="480A95CD">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报名后若放弃投标，必须在比选申请文件递交截止日期前三天书面通知</w:t>
      </w:r>
      <w:r>
        <w:rPr>
          <w:rFonts w:hint="eastAsia" w:ascii="仿宋_GB2312" w:eastAsia="仿宋_GB2312"/>
          <w:sz w:val="28"/>
          <w:szCs w:val="28"/>
          <w:highlight w:val="none"/>
          <w:lang w:val="en-US" w:eastAsia="zh-CN"/>
        </w:rPr>
        <w:t>合肥市第三十五中学</w:t>
      </w:r>
      <w:r>
        <w:rPr>
          <w:rFonts w:hint="eastAsia" w:ascii="仿宋_GB2312" w:eastAsia="仿宋_GB2312"/>
          <w:sz w:val="28"/>
          <w:szCs w:val="28"/>
          <w:highlight w:val="none"/>
        </w:rPr>
        <w:t>，否则将承担比选人拒绝其参与后续项目的风险。</w:t>
      </w:r>
    </w:p>
    <w:p w14:paraId="04433E03">
      <w:pPr>
        <w:kinsoku/>
        <w:autoSpaceDE/>
        <w:autoSpaceDN/>
        <w:adjustRightInd/>
        <w:snapToGrid/>
        <w:textAlignment w:val="auto"/>
        <w:rPr>
          <w:rFonts w:ascii="仿宋_GB2312" w:eastAsia="仿宋_GB2312"/>
          <w:sz w:val="28"/>
          <w:szCs w:val="28"/>
          <w:highlight w:val="none"/>
        </w:rPr>
      </w:pPr>
      <w:r>
        <w:rPr>
          <w:rFonts w:ascii="仿宋_GB2312" w:eastAsia="仿宋_GB2312"/>
          <w:sz w:val="28"/>
          <w:szCs w:val="28"/>
          <w:highlight w:val="none"/>
        </w:rPr>
        <w:br w:type="page"/>
      </w:r>
    </w:p>
    <w:p w14:paraId="459C194C">
      <w:pPr>
        <w:pStyle w:val="2"/>
        <w:jc w:val="center"/>
        <w:rPr>
          <w:highlight w:val="none"/>
        </w:rPr>
      </w:pPr>
      <w:bookmarkStart w:id="2" w:name="_Toc103964909"/>
      <w:r>
        <w:rPr>
          <w:highlight w:val="none"/>
        </w:rPr>
        <w:t>第三章  比选申请人须</w:t>
      </w:r>
      <w:r>
        <w:rPr>
          <w:spacing w:val="7"/>
          <w:highlight w:val="none"/>
        </w:rPr>
        <w:t>知</w:t>
      </w:r>
      <w:bookmarkEnd w:id="2"/>
    </w:p>
    <w:p w14:paraId="188E2B2F">
      <w:pPr>
        <w:spacing w:line="480" w:lineRule="exact"/>
        <w:ind w:left="2789"/>
        <w:rPr>
          <w:rFonts w:ascii="黑体" w:hAnsi="黑体" w:eastAsia="黑体" w:cs="黑体"/>
          <w:sz w:val="29"/>
          <w:szCs w:val="29"/>
          <w:highlight w:val="none"/>
        </w:rPr>
      </w:pPr>
      <w:r>
        <w:rPr>
          <w:rFonts w:ascii="黑体" w:hAnsi="黑体" w:eastAsia="黑体" w:cs="黑体"/>
          <w:spacing w:val="15"/>
          <w:position w:val="4"/>
          <w:sz w:val="29"/>
          <w:szCs w:val="29"/>
          <w:highlight w:val="none"/>
        </w:rPr>
        <w:t>一</w:t>
      </w:r>
      <w:r>
        <w:rPr>
          <w:rFonts w:ascii="黑体" w:hAnsi="黑体" w:eastAsia="黑体" w:cs="黑体"/>
          <w:spacing w:val="8"/>
          <w:position w:val="4"/>
          <w:sz w:val="29"/>
          <w:szCs w:val="29"/>
          <w:highlight w:val="none"/>
        </w:rPr>
        <w:t>、比选申请人须知前附表</w:t>
      </w:r>
    </w:p>
    <w:p w14:paraId="70EE05FE">
      <w:pPr>
        <w:spacing w:line="57" w:lineRule="exact"/>
        <w:rPr>
          <w:highlight w:val="none"/>
        </w:rPr>
      </w:pPr>
    </w:p>
    <w:tbl>
      <w:tblPr>
        <w:tblStyle w:val="21"/>
        <w:tblW w:w="91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2138"/>
        <w:gridCol w:w="6273"/>
      </w:tblGrid>
      <w:tr w14:paraId="501C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16" w:type="dxa"/>
            <w:tcBorders>
              <w:left w:val="single" w:color="000000" w:sz="6" w:space="0"/>
            </w:tcBorders>
            <w:vAlign w:val="center"/>
          </w:tcPr>
          <w:p w14:paraId="7B7456E1">
            <w:pPr>
              <w:spacing w:line="360" w:lineRule="auto"/>
              <w:jc w:val="center"/>
              <w:rPr>
                <w:rFonts w:ascii="宋体" w:hAnsi="宋体" w:eastAsia="宋体" w:cs="仿宋"/>
                <w:sz w:val="24"/>
                <w:szCs w:val="24"/>
                <w:highlight w:val="none"/>
              </w:rPr>
            </w:pPr>
            <w:r>
              <w:rPr>
                <w:rFonts w:ascii="宋体" w:hAnsi="宋体" w:eastAsia="宋体" w:cs="仿宋"/>
                <w:spacing w:val="2"/>
                <w:sz w:val="24"/>
                <w:szCs w:val="24"/>
                <w:highlight w:val="none"/>
                <w14:textOutline w14:w="4356" w14:cap="sq" w14:cmpd="sng" w14:algn="ctr">
                  <w14:solidFill>
                    <w14:srgbClr w14:val="000000"/>
                  </w14:solidFill>
                  <w14:prstDash w14:val="solid"/>
                  <w14:bevel/>
                </w14:textOutline>
              </w:rPr>
              <w:t>项</w:t>
            </w:r>
            <w:r>
              <w:rPr>
                <w:rFonts w:ascii="宋体" w:hAnsi="宋体" w:eastAsia="宋体" w:cs="仿宋"/>
                <w:spacing w:val="1"/>
                <w:sz w:val="24"/>
                <w:szCs w:val="24"/>
                <w:highlight w:val="none"/>
                <w14:textOutline w14:w="4356" w14:cap="sq" w14:cmpd="sng" w14:algn="ctr">
                  <w14:solidFill>
                    <w14:srgbClr w14:val="000000"/>
                  </w14:solidFill>
                  <w14:prstDash w14:val="solid"/>
                  <w14:bevel/>
                </w14:textOutline>
              </w:rPr>
              <w:t>号</w:t>
            </w:r>
          </w:p>
        </w:tc>
        <w:tc>
          <w:tcPr>
            <w:tcW w:w="2138" w:type="dxa"/>
            <w:vAlign w:val="center"/>
          </w:tcPr>
          <w:p w14:paraId="7E4C5838">
            <w:pPr>
              <w:spacing w:line="360" w:lineRule="auto"/>
              <w:jc w:val="center"/>
              <w:rPr>
                <w:rFonts w:ascii="宋体" w:hAnsi="宋体" w:eastAsia="宋体" w:cs="仿宋"/>
                <w:sz w:val="24"/>
                <w:szCs w:val="24"/>
                <w:highlight w:val="none"/>
              </w:rPr>
            </w:pPr>
            <w:r>
              <w:rPr>
                <w:rFonts w:ascii="宋体" w:hAnsi="宋体" w:eastAsia="宋体" w:cs="仿宋"/>
                <w:spacing w:val="1"/>
                <w:sz w:val="24"/>
                <w:szCs w:val="24"/>
                <w:highlight w:val="none"/>
                <w14:textOutline w14:w="4356" w14:cap="sq" w14:cmpd="sng" w14:algn="ctr">
                  <w14:solidFill>
                    <w14:srgbClr w14:val="000000"/>
                  </w14:solidFill>
                  <w14:prstDash w14:val="solid"/>
                  <w14:bevel/>
                </w14:textOutline>
              </w:rPr>
              <w:t>内</w:t>
            </w:r>
            <w:r>
              <w:rPr>
                <w:rFonts w:ascii="宋体" w:hAnsi="宋体" w:eastAsia="宋体" w:cs="仿宋"/>
                <w:spacing w:val="1"/>
                <w:sz w:val="24"/>
                <w:szCs w:val="24"/>
                <w:highlight w:val="none"/>
              </w:rPr>
              <w:t xml:space="preserve">  </w:t>
            </w:r>
            <w:r>
              <w:rPr>
                <w:rFonts w:ascii="宋体" w:hAnsi="宋体" w:eastAsia="宋体" w:cs="仿宋"/>
                <w:sz w:val="24"/>
                <w:szCs w:val="24"/>
                <w:highlight w:val="none"/>
              </w:rPr>
              <w:t xml:space="preserve">  </w:t>
            </w:r>
            <w:r>
              <w:rPr>
                <w:rFonts w:ascii="宋体" w:hAnsi="宋体" w:eastAsia="宋体" w:cs="仿宋"/>
                <w:sz w:val="24"/>
                <w:szCs w:val="24"/>
                <w:highlight w:val="none"/>
                <w14:textOutline w14:w="4356" w14:cap="sq" w14:cmpd="sng" w14:algn="ctr">
                  <w14:solidFill>
                    <w14:srgbClr w14:val="000000"/>
                  </w14:solidFill>
                  <w14:prstDash w14:val="solid"/>
                  <w14:bevel/>
                </w14:textOutline>
              </w:rPr>
              <w:t>容</w:t>
            </w:r>
          </w:p>
        </w:tc>
        <w:tc>
          <w:tcPr>
            <w:tcW w:w="6273" w:type="dxa"/>
            <w:tcBorders>
              <w:right w:val="single" w:color="000000" w:sz="6" w:space="0"/>
            </w:tcBorders>
            <w:vAlign w:val="center"/>
          </w:tcPr>
          <w:p w14:paraId="5DD0CE4E">
            <w:pPr>
              <w:spacing w:line="360" w:lineRule="auto"/>
              <w:jc w:val="center"/>
              <w:rPr>
                <w:rFonts w:ascii="宋体" w:hAnsi="宋体" w:eastAsia="宋体" w:cs="仿宋"/>
                <w:sz w:val="24"/>
                <w:szCs w:val="24"/>
                <w:highlight w:val="none"/>
              </w:rPr>
            </w:pPr>
            <w:r>
              <w:rPr>
                <w:rFonts w:ascii="宋体" w:hAnsi="宋体" w:eastAsia="宋体" w:cs="仿宋"/>
                <w:spacing w:val="8"/>
                <w:sz w:val="24"/>
                <w:szCs w:val="24"/>
                <w:highlight w:val="none"/>
                <w14:textOutline w14:w="4356" w14:cap="sq" w14:cmpd="sng" w14:algn="ctr">
                  <w14:solidFill>
                    <w14:srgbClr w14:val="000000"/>
                  </w14:solidFill>
                  <w14:prstDash w14:val="solid"/>
                  <w14:bevel/>
                </w14:textOutline>
              </w:rPr>
              <w:t>说</w:t>
            </w:r>
            <w:r>
              <w:rPr>
                <w:rFonts w:ascii="宋体" w:hAnsi="宋体" w:eastAsia="宋体" w:cs="仿宋"/>
                <w:spacing w:val="8"/>
                <w:sz w:val="24"/>
                <w:szCs w:val="24"/>
                <w:highlight w:val="none"/>
              </w:rPr>
              <w:t xml:space="preserve"> </w:t>
            </w:r>
            <w:r>
              <w:rPr>
                <w:rFonts w:ascii="宋体" w:hAnsi="宋体" w:eastAsia="宋体" w:cs="仿宋"/>
                <w:spacing w:val="8"/>
                <w:sz w:val="24"/>
                <w:szCs w:val="24"/>
                <w:highlight w:val="none"/>
                <w14:textOutline w14:w="4356" w14:cap="sq" w14:cmpd="sng" w14:algn="ctr">
                  <w14:solidFill>
                    <w14:srgbClr w14:val="000000"/>
                  </w14:solidFill>
                  <w14:prstDash w14:val="solid"/>
                  <w14:bevel/>
                </w14:textOutline>
              </w:rPr>
              <w:t>明</w:t>
            </w:r>
            <w:r>
              <w:rPr>
                <w:rFonts w:ascii="宋体" w:hAnsi="宋体" w:eastAsia="宋体" w:cs="仿宋"/>
                <w:spacing w:val="8"/>
                <w:sz w:val="24"/>
                <w:szCs w:val="24"/>
                <w:highlight w:val="none"/>
              </w:rPr>
              <w:t xml:space="preserve"> </w:t>
            </w:r>
            <w:r>
              <w:rPr>
                <w:rFonts w:ascii="宋体" w:hAnsi="宋体" w:eastAsia="宋体" w:cs="仿宋"/>
                <w:spacing w:val="8"/>
                <w:sz w:val="24"/>
                <w:szCs w:val="24"/>
                <w:highlight w:val="none"/>
                <w14:textOutline w14:w="4356" w14:cap="sq" w14:cmpd="sng" w14:algn="ctr">
                  <w14:solidFill>
                    <w14:srgbClr w14:val="000000"/>
                  </w14:solidFill>
                  <w14:prstDash w14:val="solid"/>
                  <w14:bevel/>
                </w14:textOutline>
              </w:rPr>
              <w:t>与</w:t>
            </w:r>
            <w:r>
              <w:rPr>
                <w:rFonts w:ascii="宋体" w:hAnsi="宋体" w:eastAsia="宋体" w:cs="仿宋"/>
                <w:spacing w:val="8"/>
                <w:sz w:val="24"/>
                <w:szCs w:val="24"/>
                <w:highlight w:val="none"/>
              </w:rPr>
              <w:t xml:space="preserve"> </w:t>
            </w:r>
            <w:r>
              <w:rPr>
                <w:rFonts w:ascii="宋体" w:hAnsi="宋体" w:eastAsia="宋体" w:cs="仿宋"/>
                <w:spacing w:val="8"/>
                <w:sz w:val="24"/>
                <w:szCs w:val="24"/>
                <w:highlight w:val="none"/>
                <w14:textOutline w14:w="4356" w14:cap="sq" w14:cmpd="sng" w14:algn="ctr">
                  <w14:solidFill>
                    <w14:srgbClr w14:val="000000"/>
                  </w14:solidFill>
                  <w14:prstDash w14:val="solid"/>
                  <w14:bevel/>
                </w14:textOutline>
              </w:rPr>
              <w:t>要</w:t>
            </w:r>
            <w:r>
              <w:rPr>
                <w:rFonts w:ascii="宋体" w:hAnsi="宋体" w:eastAsia="宋体" w:cs="仿宋"/>
                <w:spacing w:val="8"/>
                <w:sz w:val="24"/>
                <w:szCs w:val="24"/>
                <w:highlight w:val="none"/>
              </w:rPr>
              <w:t xml:space="preserve"> </w:t>
            </w:r>
            <w:r>
              <w:rPr>
                <w:rFonts w:ascii="宋体" w:hAnsi="宋体" w:eastAsia="宋体" w:cs="仿宋"/>
                <w:spacing w:val="6"/>
                <w:sz w:val="24"/>
                <w:szCs w:val="24"/>
                <w:highlight w:val="none"/>
                <w14:textOutline w14:w="4356" w14:cap="sq" w14:cmpd="sng" w14:algn="ctr">
                  <w14:solidFill>
                    <w14:srgbClr w14:val="000000"/>
                  </w14:solidFill>
                  <w14:prstDash w14:val="solid"/>
                  <w14:bevel/>
                </w14:textOutline>
              </w:rPr>
              <w:t>求</w:t>
            </w:r>
          </w:p>
        </w:tc>
      </w:tr>
      <w:tr w14:paraId="138B4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716" w:type="dxa"/>
            <w:tcBorders>
              <w:left w:val="single" w:color="000000" w:sz="6" w:space="0"/>
            </w:tcBorders>
            <w:vAlign w:val="center"/>
          </w:tcPr>
          <w:p w14:paraId="724C945C">
            <w:pPr>
              <w:spacing w:line="360" w:lineRule="auto"/>
              <w:jc w:val="center"/>
              <w:rPr>
                <w:rFonts w:ascii="宋体" w:hAnsi="宋体" w:eastAsia="宋体" w:cs="仿宋"/>
                <w:sz w:val="24"/>
                <w:szCs w:val="24"/>
                <w:highlight w:val="none"/>
              </w:rPr>
            </w:pPr>
            <w:r>
              <w:rPr>
                <w:rFonts w:ascii="宋体" w:hAnsi="宋体" w:eastAsia="宋体" w:cs="仿宋"/>
                <w:sz w:val="24"/>
                <w:szCs w:val="24"/>
                <w:highlight w:val="none"/>
              </w:rPr>
              <w:t>1</w:t>
            </w:r>
          </w:p>
        </w:tc>
        <w:tc>
          <w:tcPr>
            <w:tcW w:w="2138" w:type="dxa"/>
            <w:vAlign w:val="center"/>
          </w:tcPr>
          <w:p w14:paraId="3D26EFB1">
            <w:pPr>
              <w:spacing w:line="360" w:lineRule="auto"/>
              <w:rPr>
                <w:rFonts w:ascii="宋体" w:hAnsi="宋体" w:eastAsia="宋体" w:cs="仿宋"/>
                <w:sz w:val="24"/>
                <w:szCs w:val="24"/>
                <w:highlight w:val="none"/>
              </w:rPr>
            </w:pPr>
            <w:r>
              <w:rPr>
                <w:rFonts w:ascii="宋体" w:hAnsi="宋体" w:eastAsia="宋体" w:cs="仿宋"/>
                <w:spacing w:val="-6"/>
                <w:sz w:val="24"/>
                <w:szCs w:val="24"/>
                <w:highlight w:val="none"/>
              </w:rPr>
              <w:t>比</w:t>
            </w:r>
            <w:r>
              <w:rPr>
                <w:rFonts w:ascii="宋体" w:hAnsi="宋体" w:eastAsia="宋体" w:cs="仿宋"/>
                <w:spacing w:val="-4"/>
                <w:sz w:val="24"/>
                <w:szCs w:val="24"/>
                <w:highlight w:val="none"/>
              </w:rPr>
              <w:t>选人</w:t>
            </w:r>
          </w:p>
        </w:tc>
        <w:tc>
          <w:tcPr>
            <w:tcW w:w="6273" w:type="dxa"/>
            <w:tcBorders>
              <w:right w:val="single" w:color="000000" w:sz="6" w:space="0"/>
            </w:tcBorders>
            <w:vAlign w:val="center"/>
          </w:tcPr>
          <w:p w14:paraId="14C2D6AA">
            <w:pPr>
              <w:spacing w:line="360" w:lineRule="auto"/>
              <w:rPr>
                <w:rFonts w:ascii="宋体" w:hAnsi="宋体" w:eastAsia="宋体" w:cs="仿宋"/>
                <w:sz w:val="24"/>
                <w:szCs w:val="24"/>
                <w:highlight w:val="none"/>
              </w:rPr>
            </w:pPr>
            <w:r>
              <w:rPr>
                <w:rFonts w:hint="eastAsia" w:ascii="宋体" w:hAnsi="宋体" w:eastAsia="宋体" w:cs="仿宋"/>
                <w:sz w:val="24"/>
                <w:szCs w:val="24"/>
                <w:highlight w:val="none"/>
              </w:rPr>
              <w:t>合肥市第</w:t>
            </w:r>
            <w:r>
              <w:rPr>
                <w:rFonts w:hint="eastAsia" w:ascii="宋体" w:hAnsi="宋体" w:eastAsia="宋体" w:cs="仿宋"/>
                <w:sz w:val="24"/>
                <w:szCs w:val="24"/>
                <w:highlight w:val="none"/>
                <w:lang w:val="en-US" w:eastAsia="zh-CN"/>
              </w:rPr>
              <w:t>三十五</w:t>
            </w:r>
            <w:r>
              <w:rPr>
                <w:rFonts w:hint="eastAsia" w:ascii="宋体" w:hAnsi="宋体" w:eastAsia="宋体" w:cs="仿宋"/>
                <w:sz w:val="24"/>
                <w:szCs w:val="24"/>
                <w:highlight w:val="none"/>
              </w:rPr>
              <w:t>中学</w:t>
            </w:r>
          </w:p>
        </w:tc>
      </w:tr>
      <w:tr w14:paraId="3AA5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716" w:type="dxa"/>
            <w:tcBorders>
              <w:left w:val="single" w:color="000000" w:sz="6" w:space="0"/>
            </w:tcBorders>
            <w:vAlign w:val="center"/>
          </w:tcPr>
          <w:p w14:paraId="382D6C8D">
            <w:pPr>
              <w:spacing w:line="360" w:lineRule="auto"/>
              <w:jc w:val="center"/>
              <w:rPr>
                <w:rFonts w:hint="eastAsia" w:ascii="宋体" w:hAnsi="宋体" w:eastAsia="宋体" w:cs="仿宋"/>
                <w:sz w:val="24"/>
                <w:szCs w:val="24"/>
                <w:highlight w:val="none"/>
                <w:lang w:eastAsia="zh-CN"/>
              </w:rPr>
            </w:pPr>
            <w:r>
              <w:rPr>
                <w:rFonts w:hint="eastAsia" w:ascii="宋体" w:hAnsi="宋体" w:eastAsia="宋体" w:cs="仿宋"/>
                <w:sz w:val="24"/>
                <w:szCs w:val="24"/>
                <w:highlight w:val="none"/>
                <w:lang w:val="en-US" w:eastAsia="zh-CN"/>
              </w:rPr>
              <w:t>2</w:t>
            </w:r>
          </w:p>
        </w:tc>
        <w:tc>
          <w:tcPr>
            <w:tcW w:w="2138" w:type="dxa"/>
            <w:vAlign w:val="center"/>
          </w:tcPr>
          <w:p w14:paraId="1EBAC962">
            <w:pPr>
              <w:spacing w:line="360" w:lineRule="auto"/>
              <w:rPr>
                <w:rFonts w:ascii="宋体" w:hAnsi="宋体" w:eastAsia="宋体" w:cs="仿宋"/>
                <w:sz w:val="24"/>
                <w:szCs w:val="24"/>
                <w:highlight w:val="none"/>
              </w:rPr>
            </w:pPr>
            <w:r>
              <w:rPr>
                <w:rFonts w:ascii="宋体" w:hAnsi="宋体" w:eastAsia="宋体" w:cs="仿宋"/>
                <w:spacing w:val="-1"/>
                <w:sz w:val="24"/>
                <w:szCs w:val="24"/>
                <w:highlight w:val="none"/>
              </w:rPr>
              <w:t>比选</w:t>
            </w:r>
            <w:r>
              <w:rPr>
                <w:rFonts w:hint="eastAsia" w:ascii="宋体" w:hAnsi="宋体" w:eastAsia="宋体" w:cs="仿宋"/>
                <w:spacing w:val="-1"/>
                <w:sz w:val="24"/>
                <w:szCs w:val="24"/>
                <w:highlight w:val="none"/>
              </w:rPr>
              <w:t>内容</w:t>
            </w:r>
          </w:p>
        </w:tc>
        <w:tc>
          <w:tcPr>
            <w:tcW w:w="6273" w:type="dxa"/>
            <w:tcBorders>
              <w:right w:val="single" w:color="000000" w:sz="6" w:space="0"/>
            </w:tcBorders>
            <w:vAlign w:val="center"/>
          </w:tcPr>
          <w:p w14:paraId="795738B7">
            <w:pPr>
              <w:spacing w:line="360" w:lineRule="auto"/>
              <w:rPr>
                <w:rFonts w:ascii="宋体" w:hAnsi="宋体" w:eastAsia="宋体" w:cs="仿宋"/>
                <w:sz w:val="24"/>
                <w:szCs w:val="24"/>
                <w:highlight w:val="none"/>
              </w:rPr>
            </w:pPr>
            <w:r>
              <w:rPr>
                <w:rFonts w:hint="eastAsia" w:ascii="宋体" w:hAnsi="宋体" w:eastAsia="宋体" w:cs="仿宋"/>
                <w:spacing w:val="10"/>
                <w:sz w:val="24"/>
                <w:szCs w:val="24"/>
                <w:highlight w:val="none"/>
                <w:lang w:eastAsia="zh-CN"/>
              </w:rPr>
              <w:t>合肥市第</w:t>
            </w:r>
            <w:r>
              <w:rPr>
                <w:rFonts w:hint="eastAsia" w:ascii="宋体" w:hAnsi="宋体" w:eastAsia="宋体" w:cs="仿宋"/>
                <w:spacing w:val="10"/>
                <w:sz w:val="24"/>
                <w:szCs w:val="24"/>
                <w:highlight w:val="none"/>
                <w:lang w:val="en-US" w:eastAsia="zh-CN"/>
              </w:rPr>
              <w:t>三十五</w:t>
            </w:r>
            <w:r>
              <w:rPr>
                <w:rFonts w:hint="eastAsia" w:ascii="宋体" w:hAnsi="宋体" w:eastAsia="宋体" w:cs="仿宋"/>
                <w:spacing w:val="10"/>
                <w:sz w:val="24"/>
                <w:szCs w:val="24"/>
                <w:highlight w:val="none"/>
                <w:lang w:eastAsia="zh-CN"/>
              </w:rPr>
              <w:t>中学校园广告宣传设计与制作服务单位遴选</w:t>
            </w:r>
            <w:r>
              <w:rPr>
                <w:rFonts w:hint="eastAsia" w:ascii="宋体" w:hAnsi="宋体" w:eastAsia="宋体" w:cs="仿宋"/>
                <w:spacing w:val="10"/>
                <w:sz w:val="24"/>
                <w:szCs w:val="24"/>
                <w:highlight w:val="none"/>
              </w:rPr>
              <w:t>，详见第四章项目需求</w:t>
            </w:r>
          </w:p>
        </w:tc>
      </w:tr>
      <w:tr w14:paraId="2F696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jc w:val="center"/>
        </w:trPr>
        <w:tc>
          <w:tcPr>
            <w:tcW w:w="716" w:type="dxa"/>
            <w:tcBorders>
              <w:left w:val="single" w:color="000000" w:sz="6" w:space="0"/>
            </w:tcBorders>
            <w:vAlign w:val="center"/>
          </w:tcPr>
          <w:p w14:paraId="0B6BEC57">
            <w:pPr>
              <w:spacing w:line="360" w:lineRule="auto"/>
              <w:jc w:val="center"/>
              <w:rPr>
                <w:rFonts w:hint="eastAsia" w:ascii="宋体" w:hAnsi="宋体" w:eastAsia="宋体" w:cs="仿宋"/>
                <w:sz w:val="24"/>
                <w:szCs w:val="24"/>
                <w:highlight w:val="none"/>
                <w:lang w:eastAsia="zh-CN"/>
              </w:rPr>
            </w:pPr>
            <w:r>
              <w:rPr>
                <w:rFonts w:hint="eastAsia" w:ascii="宋体" w:hAnsi="宋体" w:eastAsia="宋体" w:cs="仿宋"/>
                <w:sz w:val="24"/>
                <w:szCs w:val="24"/>
                <w:highlight w:val="none"/>
                <w:lang w:val="en-US" w:eastAsia="zh-CN"/>
              </w:rPr>
              <w:t>3</w:t>
            </w:r>
          </w:p>
        </w:tc>
        <w:tc>
          <w:tcPr>
            <w:tcW w:w="2138" w:type="dxa"/>
            <w:vAlign w:val="center"/>
          </w:tcPr>
          <w:p w14:paraId="1389075D">
            <w:pPr>
              <w:spacing w:line="360" w:lineRule="auto"/>
              <w:rPr>
                <w:rFonts w:ascii="宋体" w:hAnsi="宋体" w:eastAsia="宋体" w:cs="仿宋"/>
                <w:color w:val="auto"/>
                <w:sz w:val="24"/>
                <w:szCs w:val="24"/>
                <w:highlight w:val="none"/>
              </w:rPr>
            </w:pPr>
            <w:r>
              <w:rPr>
                <w:rFonts w:hint="eastAsia" w:ascii="宋体" w:hAnsi="宋体" w:eastAsia="宋体" w:cs="仿宋"/>
                <w:color w:val="auto"/>
                <w:spacing w:val="-1"/>
                <w:sz w:val="24"/>
                <w:szCs w:val="24"/>
                <w:highlight w:val="none"/>
              </w:rPr>
              <w:t>现场考察</w:t>
            </w:r>
          </w:p>
        </w:tc>
        <w:tc>
          <w:tcPr>
            <w:tcW w:w="6273" w:type="dxa"/>
            <w:tcBorders>
              <w:right w:val="single" w:color="000000" w:sz="6" w:space="0"/>
            </w:tcBorders>
            <w:vAlign w:val="center"/>
          </w:tcPr>
          <w:p w14:paraId="76D6C83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申请人自行踏勘</w:t>
            </w:r>
          </w:p>
          <w:p w14:paraId="60D36A42">
            <w:pPr>
              <w:spacing w:line="360" w:lineRule="auto"/>
              <w:rPr>
                <w:rFonts w:ascii="宋体" w:hAnsi="宋体" w:eastAsia="宋体" w:cs="仿宋"/>
                <w:color w:val="auto"/>
                <w:sz w:val="24"/>
                <w:szCs w:val="24"/>
                <w:highlight w:val="none"/>
              </w:rPr>
            </w:pPr>
            <w:r>
              <w:rPr>
                <w:rFonts w:hint="eastAsia" w:ascii="宋体" w:hAnsi="宋体" w:eastAsia="宋体"/>
                <w:color w:val="auto"/>
                <w:sz w:val="24"/>
                <w:szCs w:val="24"/>
                <w:highlight w:val="none"/>
              </w:rPr>
              <w:t>备注：如申请人未参加现场踏勘，由此引起的一切责任及风险由申请人自行承担。</w:t>
            </w:r>
          </w:p>
        </w:tc>
      </w:tr>
      <w:tr w14:paraId="7091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jc w:val="center"/>
        </w:trPr>
        <w:tc>
          <w:tcPr>
            <w:tcW w:w="716" w:type="dxa"/>
            <w:tcBorders>
              <w:left w:val="single" w:color="000000" w:sz="6" w:space="0"/>
            </w:tcBorders>
            <w:vAlign w:val="center"/>
          </w:tcPr>
          <w:p w14:paraId="20D1842A">
            <w:pPr>
              <w:spacing w:line="360" w:lineRule="auto"/>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4</w:t>
            </w:r>
          </w:p>
        </w:tc>
        <w:tc>
          <w:tcPr>
            <w:tcW w:w="2138" w:type="dxa"/>
            <w:vAlign w:val="center"/>
          </w:tcPr>
          <w:p w14:paraId="0AF32C1F">
            <w:pPr>
              <w:spacing w:line="360" w:lineRule="auto"/>
              <w:rPr>
                <w:rFonts w:ascii="宋体" w:hAnsi="宋体" w:eastAsia="宋体" w:cs="仿宋"/>
                <w:spacing w:val="2"/>
                <w:position w:val="5"/>
                <w:sz w:val="24"/>
                <w:szCs w:val="24"/>
                <w:highlight w:val="none"/>
              </w:rPr>
            </w:pPr>
            <w:r>
              <w:rPr>
                <w:rFonts w:hint="eastAsia" w:ascii="宋体" w:hAnsi="宋体" w:eastAsia="宋体" w:cs="仿宋"/>
                <w:spacing w:val="2"/>
                <w:position w:val="5"/>
                <w:sz w:val="24"/>
                <w:szCs w:val="24"/>
                <w:highlight w:val="none"/>
              </w:rPr>
              <w:t>比选保证金</w:t>
            </w:r>
          </w:p>
        </w:tc>
        <w:tc>
          <w:tcPr>
            <w:tcW w:w="6273" w:type="dxa"/>
            <w:tcBorders>
              <w:right w:val="single" w:color="000000" w:sz="6" w:space="0"/>
            </w:tcBorders>
            <w:vAlign w:val="center"/>
          </w:tcPr>
          <w:p w14:paraId="70802612">
            <w:pPr>
              <w:spacing w:line="360" w:lineRule="auto"/>
              <w:rPr>
                <w:rFonts w:ascii="宋体" w:hAnsi="宋体" w:eastAsia="宋体"/>
                <w:b/>
                <w:bCs/>
                <w:sz w:val="24"/>
                <w:szCs w:val="24"/>
                <w:highlight w:val="none"/>
                <w:u w:val="single"/>
              </w:rPr>
            </w:pPr>
            <w:r>
              <w:rPr>
                <w:rFonts w:hint="eastAsia" w:ascii="宋体" w:hAnsi="宋体" w:eastAsia="宋体"/>
                <w:b/>
                <w:bCs/>
                <w:sz w:val="24"/>
                <w:szCs w:val="24"/>
                <w:highlight w:val="none"/>
                <w:u w:val="single"/>
              </w:rPr>
              <w:t>本项目免收</w:t>
            </w:r>
          </w:p>
        </w:tc>
      </w:tr>
      <w:tr w14:paraId="13320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jc w:val="center"/>
        </w:trPr>
        <w:tc>
          <w:tcPr>
            <w:tcW w:w="716" w:type="dxa"/>
            <w:tcBorders>
              <w:left w:val="single" w:color="000000" w:sz="6" w:space="0"/>
            </w:tcBorders>
            <w:vAlign w:val="center"/>
          </w:tcPr>
          <w:p w14:paraId="364B7AF1">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7</w:t>
            </w:r>
          </w:p>
        </w:tc>
        <w:tc>
          <w:tcPr>
            <w:tcW w:w="2138" w:type="dxa"/>
            <w:vAlign w:val="center"/>
          </w:tcPr>
          <w:p w14:paraId="0F2516CC">
            <w:pPr>
              <w:spacing w:line="360" w:lineRule="auto"/>
              <w:rPr>
                <w:rFonts w:ascii="宋体" w:hAnsi="宋体" w:eastAsia="宋体" w:cs="仿宋"/>
                <w:spacing w:val="2"/>
                <w:position w:val="5"/>
                <w:sz w:val="24"/>
                <w:szCs w:val="24"/>
                <w:highlight w:val="none"/>
              </w:rPr>
            </w:pPr>
            <w:r>
              <w:rPr>
                <w:rFonts w:hint="eastAsia" w:ascii="宋体" w:hAnsi="宋体" w:eastAsia="宋体" w:cs="仿宋"/>
                <w:spacing w:val="2"/>
                <w:position w:val="5"/>
                <w:sz w:val="24"/>
                <w:szCs w:val="24"/>
                <w:highlight w:val="none"/>
              </w:rPr>
              <w:t>比选有效期</w:t>
            </w:r>
          </w:p>
        </w:tc>
        <w:tc>
          <w:tcPr>
            <w:tcW w:w="6273" w:type="dxa"/>
            <w:tcBorders>
              <w:right w:val="single" w:color="000000" w:sz="6" w:space="0"/>
            </w:tcBorders>
            <w:vAlign w:val="center"/>
          </w:tcPr>
          <w:p w14:paraId="6B3EF6D2">
            <w:pPr>
              <w:spacing w:line="360" w:lineRule="auto"/>
              <w:rPr>
                <w:rFonts w:ascii="宋体" w:hAnsi="宋体" w:eastAsia="宋体"/>
                <w:b/>
                <w:bCs/>
                <w:sz w:val="24"/>
                <w:szCs w:val="24"/>
                <w:highlight w:val="none"/>
                <w:u w:val="single"/>
              </w:rPr>
            </w:pPr>
            <w:r>
              <w:rPr>
                <w:rFonts w:hint="eastAsia" w:ascii="宋体" w:hAnsi="宋体" w:eastAsia="宋体"/>
                <w:b/>
                <w:bCs/>
                <w:sz w:val="24"/>
                <w:szCs w:val="24"/>
                <w:highlight w:val="none"/>
                <w:u w:val="single"/>
              </w:rPr>
              <w:t>9</w:t>
            </w:r>
            <w:r>
              <w:rPr>
                <w:rFonts w:ascii="宋体" w:hAnsi="宋体" w:eastAsia="宋体"/>
                <w:b/>
                <w:bCs/>
                <w:sz w:val="24"/>
                <w:szCs w:val="24"/>
                <w:highlight w:val="none"/>
                <w:u w:val="single"/>
              </w:rPr>
              <w:t>0</w:t>
            </w:r>
            <w:r>
              <w:rPr>
                <w:rFonts w:hint="eastAsia" w:ascii="宋体" w:hAnsi="宋体" w:eastAsia="宋体"/>
                <w:b/>
                <w:bCs/>
                <w:sz w:val="24"/>
                <w:szCs w:val="24"/>
                <w:highlight w:val="none"/>
                <w:u w:val="single"/>
              </w:rPr>
              <w:t>日历天</w:t>
            </w:r>
          </w:p>
        </w:tc>
      </w:tr>
      <w:tr w14:paraId="2BD86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16" w:type="dxa"/>
            <w:tcBorders>
              <w:left w:val="single" w:color="000000" w:sz="6" w:space="0"/>
            </w:tcBorders>
            <w:vAlign w:val="center"/>
          </w:tcPr>
          <w:p w14:paraId="5D0DFCE5">
            <w:pPr>
              <w:spacing w:line="360" w:lineRule="auto"/>
              <w:jc w:val="center"/>
              <w:rPr>
                <w:rFonts w:ascii="宋体" w:hAnsi="宋体" w:eastAsia="宋体" w:cs="仿宋"/>
                <w:sz w:val="24"/>
                <w:szCs w:val="24"/>
                <w:highlight w:val="none"/>
              </w:rPr>
            </w:pPr>
            <w:r>
              <w:rPr>
                <w:rFonts w:ascii="宋体" w:hAnsi="宋体" w:eastAsia="宋体" w:cs="仿宋"/>
                <w:sz w:val="24"/>
                <w:szCs w:val="24"/>
                <w:highlight w:val="none"/>
              </w:rPr>
              <w:t>8</w:t>
            </w:r>
          </w:p>
        </w:tc>
        <w:tc>
          <w:tcPr>
            <w:tcW w:w="2138" w:type="dxa"/>
            <w:vAlign w:val="center"/>
          </w:tcPr>
          <w:p w14:paraId="7651BFD9">
            <w:pPr>
              <w:spacing w:line="360" w:lineRule="auto"/>
              <w:rPr>
                <w:rFonts w:ascii="宋体" w:hAnsi="宋体" w:eastAsia="宋体" w:cs="仿宋"/>
                <w:sz w:val="24"/>
                <w:szCs w:val="24"/>
                <w:highlight w:val="none"/>
              </w:rPr>
            </w:pPr>
            <w:r>
              <w:rPr>
                <w:rFonts w:ascii="宋体" w:hAnsi="宋体" w:eastAsia="宋体" w:cs="仿宋"/>
                <w:spacing w:val="8"/>
                <w:sz w:val="24"/>
                <w:szCs w:val="24"/>
                <w:highlight w:val="none"/>
              </w:rPr>
              <w:t>比</w:t>
            </w:r>
            <w:r>
              <w:rPr>
                <w:rFonts w:ascii="宋体" w:hAnsi="宋体" w:eastAsia="宋体" w:cs="仿宋"/>
                <w:spacing w:val="4"/>
                <w:sz w:val="24"/>
                <w:szCs w:val="24"/>
                <w:highlight w:val="none"/>
              </w:rPr>
              <w:t>选申请文件</w:t>
            </w:r>
            <w:r>
              <w:rPr>
                <w:rFonts w:hint="eastAsia" w:ascii="宋体" w:hAnsi="宋体" w:eastAsia="宋体" w:cs="仿宋"/>
                <w:spacing w:val="4"/>
                <w:sz w:val="24"/>
                <w:szCs w:val="24"/>
                <w:highlight w:val="none"/>
              </w:rPr>
              <w:t>要求</w:t>
            </w:r>
          </w:p>
        </w:tc>
        <w:tc>
          <w:tcPr>
            <w:tcW w:w="6273" w:type="dxa"/>
            <w:tcBorders>
              <w:right w:val="single" w:color="000000" w:sz="6" w:space="0"/>
            </w:tcBorders>
            <w:vAlign w:val="center"/>
          </w:tcPr>
          <w:p w14:paraId="0E04D9CF">
            <w:pPr>
              <w:spacing w:line="360" w:lineRule="auto"/>
              <w:rPr>
                <w:rFonts w:ascii="宋体" w:hAnsi="宋体" w:eastAsia="宋体" w:cs="仿宋"/>
                <w:sz w:val="24"/>
                <w:szCs w:val="24"/>
                <w:highlight w:val="none"/>
              </w:rPr>
            </w:pPr>
            <w:r>
              <w:rPr>
                <w:rFonts w:ascii="宋体" w:hAnsi="宋体" w:eastAsia="宋体" w:cs="仿宋"/>
                <w:spacing w:val="7"/>
                <w:sz w:val="24"/>
                <w:szCs w:val="24"/>
                <w:highlight w:val="none"/>
              </w:rPr>
              <w:t>正本</w:t>
            </w:r>
            <w:r>
              <w:rPr>
                <w:rFonts w:hint="eastAsia" w:ascii="宋体" w:hAnsi="宋体" w:eastAsia="宋体" w:cs="仿宋"/>
                <w:spacing w:val="7"/>
                <w:sz w:val="24"/>
                <w:szCs w:val="24"/>
                <w:highlight w:val="none"/>
              </w:rPr>
              <w:t>1份</w:t>
            </w:r>
            <w:r>
              <w:rPr>
                <w:rFonts w:ascii="宋体" w:hAnsi="宋体" w:eastAsia="宋体" w:cs="仿宋"/>
                <w:spacing w:val="7"/>
                <w:sz w:val="24"/>
                <w:szCs w:val="24"/>
                <w:highlight w:val="none"/>
              </w:rPr>
              <w:t>，副本</w:t>
            </w:r>
            <w:r>
              <w:rPr>
                <w:rFonts w:hint="eastAsia" w:ascii="宋体" w:hAnsi="宋体" w:eastAsia="宋体" w:cs="仿宋"/>
                <w:spacing w:val="7"/>
                <w:sz w:val="24"/>
                <w:szCs w:val="24"/>
                <w:highlight w:val="none"/>
              </w:rPr>
              <w:t>1份</w:t>
            </w:r>
            <w:r>
              <w:rPr>
                <w:rFonts w:ascii="宋体" w:hAnsi="宋体" w:eastAsia="宋体" w:cs="仿宋"/>
                <w:spacing w:val="7"/>
                <w:sz w:val="24"/>
                <w:szCs w:val="24"/>
                <w:highlight w:val="none"/>
              </w:rPr>
              <w:t>，密封提交。</w:t>
            </w:r>
          </w:p>
        </w:tc>
      </w:tr>
      <w:tr w14:paraId="47A0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jc w:val="center"/>
        </w:trPr>
        <w:tc>
          <w:tcPr>
            <w:tcW w:w="716" w:type="dxa"/>
            <w:tcBorders>
              <w:left w:val="single" w:color="000000" w:sz="6" w:space="0"/>
            </w:tcBorders>
            <w:vAlign w:val="center"/>
          </w:tcPr>
          <w:p w14:paraId="6B7CF730">
            <w:pPr>
              <w:spacing w:line="360" w:lineRule="auto"/>
              <w:jc w:val="center"/>
              <w:rPr>
                <w:rFonts w:ascii="宋体" w:hAnsi="宋体" w:eastAsia="宋体" w:cs="仿宋"/>
                <w:sz w:val="24"/>
                <w:szCs w:val="24"/>
                <w:highlight w:val="none"/>
              </w:rPr>
            </w:pPr>
            <w:r>
              <w:rPr>
                <w:rFonts w:ascii="宋体" w:hAnsi="宋体" w:eastAsia="宋体" w:cs="仿宋"/>
                <w:sz w:val="24"/>
                <w:szCs w:val="24"/>
                <w:highlight w:val="none"/>
              </w:rPr>
              <w:t>9</w:t>
            </w:r>
          </w:p>
        </w:tc>
        <w:tc>
          <w:tcPr>
            <w:tcW w:w="2138" w:type="dxa"/>
            <w:vAlign w:val="center"/>
          </w:tcPr>
          <w:p w14:paraId="4C742A38">
            <w:pPr>
              <w:spacing w:line="360" w:lineRule="auto"/>
              <w:rPr>
                <w:rFonts w:ascii="宋体" w:hAnsi="宋体" w:eastAsia="宋体" w:cs="仿宋"/>
                <w:sz w:val="24"/>
                <w:szCs w:val="24"/>
                <w:highlight w:val="none"/>
              </w:rPr>
            </w:pPr>
            <w:r>
              <w:rPr>
                <w:rFonts w:ascii="宋体" w:hAnsi="宋体" w:eastAsia="宋体" w:cs="仿宋"/>
                <w:spacing w:val="8"/>
                <w:sz w:val="24"/>
                <w:szCs w:val="24"/>
                <w:highlight w:val="none"/>
              </w:rPr>
              <w:t>比</w:t>
            </w:r>
            <w:r>
              <w:rPr>
                <w:rFonts w:ascii="宋体" w:hAnsi="宋体" w:eastAsia="宋体" w:cs="仿宋"/>
                <w:spacing w:val="4"/>
                <w:sz w:val="24"/>
                <w:szCs w:val="24"/>
                <w:highlight w:val="none"/>
              </w:rPr>
              <w:t>选申请文件</w:t>
            </w:r>
            <w:r>
              <w:rPr>
                <w:rFonts w:hint="eastAsia" w:ascii="宋体" w:hAnsi="宋体" w:eastAsia="宋体" w:cs="仿宋"/>
                <w:spacing w:val="4"/>
                <w:sz w:val="24"/>
                <w:szCs w:val="24"/>
                <w:highlight w:val="none"/>
              </w:rPr>
              <w:t>递交</w:t>
            </w:r>
            <w:r>
              <w:rPr>
                <w:rFonts w:ascii="宋体" w:hAnsi="宋体" w:eastAsia="宋体" w:cs="仿宋"/>
                <w:spacing w:val="7"/>
                <w:sz w:val="24"/>
                <w:szCs w:val="24"/>
                <w:highlight w:val="none"/>
              </w:rPr>
              <w:t>截止时间及</w:t>
            </w:r>
            <w:r>
              <w:rPr>
                <w:rFonts w:ascii="宋体" w:hAnsi="宋体" w:eastAsia="宋体" w:cs="仿宋"/>
                <w:spacing w:val="11"/>
                <w:sz w:val="24"/>
                <w:szCs w:val="24"/>
                <w:highlight w:val="none"/>
              </w:rPr>
              <w:t>地</w:t>
            </w:r>
            <w:r>
              <w:rPr>
                <w:rFonts w:ascii="宋体" w:hAnsi="宋体" w:eastAsia="宋体" w:cs="仿宋"/>
                <w:spacing w:val="7"/>
                <w:sz w:val="24"/>
                <w:szCs w:val="24"/>
                <w:highlight w:val="none"/>
              </w:rPr>
              <w:t>点</w:t>
            </w:r>
          </w:p>
        </w:tc>
        <w:tc>
          <w:tcPr>
            <w:tcW w:w="6273" w:type="dxa"/>
            <w:tcBorders>
              <w:right w:val="single" w:color="000000" w:sz="6" w:space="0"/>
            </w:tcBorders>
            <w:vAlign w:val="center"/>
          </w:tcPr>
          <w:p w14:paraId="7CAE3013">
            <w:pPr>
              <w:spacing w:line="360" w:lineRule="auto"/>
              <w:rPr>
                <w:rFonts w:ascii="宋体" w:hAnsi="宋体" w:eastAsia="宋体" w:cs="仿宋"/>
                <w:sz w:val="24"/>
                <w:szCs w:val="24"/>
                <w:highlight w:val="none"/>
              </w:rPr>
            </w:pPr>
            <w:r>
              <w:rPr>
                <w:rFonts w:hint="eastAsia" w:ascii="宋体" w:hAnsi="宋体" w:eastAsia="宋体" w:cs="仿宋"/>
                <w:spacing w:val="-12"/>
                <w:sz w:val="24"/>
                <w:szCs w:val="24"/>
                <w:highlight w:val="none"/>
              </w:rPr>
              <w:t>详见比选公告</w:t>
            </w:r>
          </w:p>
        </w:tc>
      </w:tr>
      <w:tr w14:paraId="19335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716" w:type="dxa"/>
            <w:tcBorders>
              <w:left w:val="single" w:color="000000" w:sz="6" w:space="0"/>
            </w:tcBorders>
            <w:vAlign w:val="center"/>
          </w:tcPr>
          <w:p w14:paraId="361490CD">
            <w:pPr>
              <w:spacing w:line="360" w:lineRule="auto"/>
              <w:jc w:val="center"/>
              <w:rPr>
                <w:rFonts w:ascii="宋体" w:hAnsi="宋体" w:eastAsia="宋体" w:cs="仿宋"/>
                <w:sz w:val="24"/>
                <w:szCs w:val="24"/>
                <w:highlight w:val="none"/>
              </w:rPr>
            </w:pPr>
            <w:r>
              <w:rPr>
                <w:rFonts w:ascii="宋体" w:hAnsi="宋体" w:eastAsia="宋体" w:cs="仿宋"/>
                <w:sz w:val="24"/>
                <w:szCs w:val="24"/>
                <w:highlight w:val="none"/>
              </w:rPr>
              <w:t>10</w:t>
            </w:r>
          </w:p>
        </w:tc>
        <w:tc>
          <w:tcPr>
            <w:tcW w:w="2138" w:type="dxa"/>
            <w:vAlign w:val="center"/>
          </w:tcPr>
          <w:p w14:paraId="11F260B7">
            <w:pPr>
              <w:spacing w:line="360" w:lineRule="auto"/>
              <w:rPr>
                <w:rFonts w:ascii="宋体" w:hAnsi="宋体" w:eastAsia="宋体" w:cs="仿宋"/>
                <w:sz w:val="24"/>
                <w:szCs w:val="24"/>
                <w:highlight w:val="none"/>
              </w:rPr>
            </w:pPr>
            <w:r>
              <w:rPr>
                <w:rFonts w:hint="eastAsia" w:ascii="宋体" w:hAnsi="宋体" w:eastAsia="宋体" w:cs="仿宋"/>
                <w:spacing w:val="4"/>
                <w:sz w:val="24"/>
                <w:szCs w:val="24"/>
                <w:highlight w:val="none"/>
              </w:rPr>
              <w:t>比选时间及地点</w:t>
            </w:r>
          </w:p>
        </w:tc>
        <w:tc>
          <w:tcPr>
            <w:tcW w:w="6273" w:type="dxa"/>
            <w:tcBorders>
              <w:right w:val="single" w:color="000000" w:sz="6" w:space="0"/>
            </w:tcBorders>
            <w:vAlign w:val="center"/>
          </w:tcPr>
          <w:p w14:paraId="390A82CD">
            <w:pPr>
              <w:spacing w:line="360" w:lineRule="auto"/>
              <w:rPr>
                <w:rFonts w:ascii="宋体" w:hAnsi="宋体" w:eastAsia="宋体" w:cs="仿宋"/>
                <w:sz w:val="24"/>
                <w:szCs w:val="24"/>
                <w:highlight w:val="none"/>
              </w:rPr>
            </w:pPr>
            <w:r>
              <w:rPr>
                <w:rFonts w:hint="eastAsia" w:ascii="宋体" w:hAnsi="宋体" w:eastAsia="宋体" w:cs="仿宋"/>
                <w:spacing w:val="-12"/>
                <w:sz w:val="24"/>
                <w:szCs w:val="24"/>
                <w:highlight w:val="none"/>
              </w:rPr>
              <w:t>详见比选公告</w:t>
            </w:r>
          </w:p>
        </w:tc>
      </w:tr>
      <w:tr w14:paraId="1EF96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16" w:type="dxa"/>
            <w:tcBorders>
              <w:left w:val="single" w:color="000000" w:sz="6" w:space="0"/>
            </w:tcBorders>
            <w:vAlign w:val="center"/>
          </w:tcPr>
          <w:p w14:paraId="193E2E2B">
            <w:pPr>
              <w:spacing w:line="360" w:lineRule="auto"/>
              <w:jc w:val="center"/>
              <w:rPr>
                <w:rFonts w:ascii="宋体" w:hAnsi="宋体" w:eastAsia="宋体" w:cs="仿宋"/>
                <w:sz w:val="24"/>
                <w:szCs w:val="24"/>
                <w:highlight w:val="none"/>
              </w:rPr>
            </w:pPr>
            <w:r>
              <w:rPr>
                <w:rFonts w:ascii="宋体" w:hAnsi="宋体" w:eastAsia="宋体" w:cs="仿宋"/>
                <w:spacing w:val="-9"/>
                <w:sz w:val="24"/>
                <w:szCs w:val="24"/>
                <w:highlight w:val="none"/>
              </w:rPr>
              <w:t>11</w:t>
            </w:r>
          </w:p>
        </w:tc>
        <w:tc>
          <w:tcPr>
            <w:tcW w:w="2138" w:type="dxa"/>
            <w:vAlign w:val="center"/>
          </w:tcPr>
          <w:p w14:paraId="2F058A1E">
            <w:pPr>
              <w:spacing w:line="360" w:lineRule="auto"/>
              <w:rPr>
                <w:rFonts w:ascii="宋体" w:hAnsi="宋体" w:eastAsia="宋体" w:cs="仿宋"/>
                <w:sz w:val="24"/>
                <w:szCs w:val="24"/>
                <w:highlight w:val="none"/>
              </w:rPr>
            </w:pPr>
            <w:r>
              <w:rPr>
                <w:rFonts w:ascii="宋体" w:hAnsi="宋体" w:eastAsia="宋体" w:cs="仿宋"/>
                <w:spacing w:val="11"/>
                <w:sz w:val="24"/>
                <w:szCs w:val="24"/>
                <w:highlight w:val="none"/>
              </w:rPr>
              <w:t>评</w:t>
            </w:r>
            <w:r>
              <w:rPr>
                <w:rFonts w:ascii="宋体" w:hAnsi="宋体" w:eastAsia="宋体" w:cs="仿宋"/>
                <w:spacing w:val="7"/>
                <w:sz w:val="24"/>
                <w:szCs w:val="24"/>
                <w:highlight w:val="none"/>
              </w:rPr>
              <w:t>比方法及标准</w:t>
            </w:r>
          </w:p>
        </w:tc>
        <w:tc>
          <w:tcPr>
            <w:tcW w:w="6273" w:type="dxa"/>
            <w:tcBorders>
              <w:right w:val="single" w:color="000000" w:sz="6" w:space="0"/>
            </w:tcBorders>
            <w:vAlign w:val="center"/>
          </w:tcPr>
          <w:p w14:paraId="5AD2CFE2">
            <w:pPr>
              <w:spacing w:line="360" w:lineRule="auto"/>
              <w:rPr>
                <w:rFonts w:ascii="宋体" w:hAnsi="宋体" w:eastAsia="宋体" w:cs="仿宋"/>
                <w:sz w:val="24"/>
                <w:szCs w:val="24"/>
                <w:highlight w:val="none"/>
              </w:rPr>
            </w:pPr>
            <w:r>
              <w:rPr>
                <w:rFonts w:hint="eastAsia" w:ascii="宋体" w:hAnsi="宋体" w:eastAsia="宋体" w:cs="仿宋"/>
                <w:spacing w:val="13"/>
                <w:sz w:val="24"/>
                <w:szCs w:val="24"/>
                <w:highlight w:val="none"/>
              </w:rPr>
              <w:t>综合评分法，</w:t>
            </w:r>
            <w:r>
              <w:rPr>
                <w:rFonts w:ascii="宋体" w:hAnsi="宋体" w:eastAsia="宋体" w:cs="仿宋"/>
                <w:spacing w:val="13"/>
                <w:sz w:val="24"/>
                <w:szCs w:val="24"/>
                <w:highlight w:val="none"/>
              </w:rPr>
              <w:t>详</w:t>
            </w:r>
            <w:r>
              <w:rPr>
                <w:rFonts w:ascii="宋体" w:hAnsi="宋体" w:eastAsia="宋体" w:cs="仿宋"/>
                <w:spacing w:val="8"/>
                <w:sz w:val="24"/>
                <w:szCs w:val="24"/>
                <w:highlight w:val="none"/>
              </w:rPr>
              <w:t>见比选文件第五章“评比办法”。</w:t>
            </w:r>
          </w:p>
        </w:tc>
      </w:tr>
      <w:tr w14:paraId="6533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716" w:type="dxa"/>
            <w:tcBorders>
              <w:left w:val="single" w:color="000000" w:sz="6" w:space="0"/>
            </w:tcBorders>
            <w:vAlign w:val="center"/>
          </w:tcPr>
          <w:p w14:paraId="2565C3AB">
            <w:pPr>
              <w:spacing w:line="360" w:lineRule="auto"/>
              <w:jc w:val="center"/>
              <w:rPr>
                <w:rFonts w:ascii="宋体" w:hAnsi="宋体" w:eastAsia="宋体" w:cs="仿宋"/>
                <w:spacing w:val="-9"/>
                <w:sz w:val="24"/>
                <w:szCs w:val="24"/>
                <w:highlight w:val="none"/>
              </w:rPr>
            </w:pPr>
            <w:r>
              <w:rPr>
                <w:rFonts w:hint="eastAsia" w:ascii="宋体" w:hAnsi="宋体" w:eastAsia="宋体" w:cs="仿宋"/>
                <w:spacing w:val="-9"/>
                <w:sz w:val="24"/>
                <w:szCs w:val="24"/>
                <w:highlight w:val="none"/>
              </w:rPr>
              <w:t>1</w:t>
            </w:r>
            <w:r>
              <w:rPr>
                <w:rFonts w:ascii="宋体" w:hAnsi="宋体" w:eastAsia="宋体" w:cs="仿宋"/>
                <w:spacing w:val="-9"/>
                <w:sz w:val="24"/>
                <w:szCs w:val="24"/>
                <w:highlight w:val="none"/>
              </w:rPr>
              <w:t>2</w:t>
            </w:r>
          </w:p>
        </w:tc>
        <w:tc>
          <w:tcPr>
            <w:tcW w:w="2138" w:type="dxa"/>
            <w:vAlign w:val="center"/>
          </w:tcPr>
          <w:p w14:paraId="3251B903">
            <w:pPr>
              <w:spacing w:line="360" w:lineRule="auto"/>
              <w:rPr>
                <w:rFonts w:ascii="宋体" w:hAnsi="宋体" w:eastAsia="宋体" w:cs="仿宋"/>
                <w:spacing w:val="11"/>
                <w:sz w:val="24"/>
                <w:szCs w:val="24"/>
                <w:highlight w:val="none"/>
              </w:rPr>
            </w:pPr>
            <w:r>
              <w:rPr>
                <w:rFonts w:hint="eastAsia" w:ascii="宋体" w:hAnsi="宋体" w:eastAsia="宋体" w:cs="仿宋"/>
                <w:spacing w:val="11"/>
                <w:sz w:val="24"/>
                <w:szCs w:val="24"/>
                <w:highlight w:val="none"/>
              </w:rPr>
              <w:t>成交服务费</w:t>
            </w:r>
          </w:p>
        </w:tc>
        <w:tc>
          <w:tcPr>
            <w:tcW w:w="6273" w:type="dxa"/>
            <w:tcBorders>
              <w:right w:val="single" w:color="000000" w:sz="6" w:space="0"/>
            </w:tcBorders>
            <w:vAlign w:val="center"/>
          </w:tcPr>
          <w:p w14:paraId="10EEDDE8">
            <w:pPr>
              <w:pStyle w:val="27"/>
              <w:widowControl w:val="0"/>
              <w:spacing w:before="0" w:beforeAutospacing="0" w:after="0" w:afterAutospacing="0" w:line="360" w:lineRule="auto"/>
              <w:jc w:val="both"/>
              <w:rPr>
                <w:rFonts w:hint="default" w:ascii="宋体" w:hAnsi="宋体" w:eastAsia="宋体"/>
                <w:b w:val="0"/>
                <w:sz w:val="24"/>
                <w:szCs w:val="24"/>
                <w:highlight w:val="none"/>
                <w:lang w:val="en-US"/>
              </w:rPr>
            </w:pPr>
            <w:r>
              <w:rPr>
                <w:rFonts w:hint="eastAsia" w:ascii="宋体" w:hAnsi="宋体" w:eastAsia="宋体" w:cs="仿宋"/>
                <w:snapToGrid w:val="0"/>
                <w:color w:val="000000"/>
                <w:spacing w:val="-12"/>
                <w:kern w:val="0"/>
                <w:sz w:val="24"/>
                <w:szCs w:val="24"/>
                <w:highlight w:val="none"/>
                <w:lang w:val="en-US" w:eastAsia="zh-CN" w:bidi="ar-SA"/>
              </w:rPr>
              <w:t>收费标准：本项目不收费。</w:t>
            </w:r>
          </w:p>
          <w:p w14:paraId="498B2759">
            <w:pPr>
              <w:spacing w:line="360" w:lineRule="auto"/>
              <w:rPr>
                <w:rFonts w:ascii="宋体" w:hAnsi="宋体" w:eastAsia="宋体" w:cs="仿宋"/>
                <w:spacing w:val="13"/>
                <w:sz w:val="24"/>
                <w:szCs w:val="24"/>
                <w:highlight w:val="none"/>
              </w:rPr>
            </w:pPr>
          </w:p>
        </w:tc>
      </w:tr>
      <w:tr w14:paraId="30D4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716" w:type="dxa"/>
            <w:tcBorders>
              <w:left w:val="single" w:color="000000" w:sz="6" w:space="0"/>
            </w:tcBorders>
            <w:vAlign w:val="center"/>
          </w:tcPr>
          <w:p w14:paraId="4BD112C9">
            <w:pPr>
              <w:spacing w:line="360" w:lineRule="auto"/>
              <w:jc w:val="center"/>
              <w:rPr>
                <w:rFonts w:ascii="宋体" w:hAnsi="宋体" w:eastAsia="宋体" w:cs="仿宋"/>
                <w:spacing w:val="-9"/>
                <w:sz w:val="24"/>
                <w:szCs w:val="24"/>
                <w:highlight w:val="none"/>
              </w:rPr>
            </w:pPr>
            <w:r>
              <w:rPr>
                <w:rFonts w:hint="eastAsia" w:ascii="宋体" w:hAnsi="宋体" w:eastAsia="宋体" w:cs="仿宋"/>
                <w:spacing w:val="-9"/>
                <w:sz w:val="24"/>
                <w:szCs w:val="24"/>
                <w:highlight w:val="none"/>
              </w:rPr>
              <w:t>1</w:t>
            </w:r>
            <w:r>
              <w:rPr>
                <w:rFonts w:ascii="宋体" w:hAnsi="宋体" w:eastAsia="宋体" w:cs="仿宋"/>
                <w:spacing w:val="-9"/>
                <w:sz w:val="24"/>
                <w:szCs w:val="24"/>
                <w:highlight w:val="none"/>
              </w:rPr>
              <w:t>3</w:t>
            </w:r>
          </w:p>
        </w:tc>
        <w:tc>
          <w:tcPr>
            <w:tcW w:w="2138" w:type="dxa"/>
            <w:vAlign w:val="center"/>
          </w:tcPr>
          <w:p w14:paraId="34742CAB">
            <w:pPr>
              <w:spacing w:line="360" w:lineRule="auto"/>
              <w:rPr>
                <w:rFonts w:ascii="宋体" w:hAnsi="宋体" w:eastAsia="宋体" w:cs="仿宋"/>
                <w:spacing w:val="11"/>
                <w:sz w:val="24"/>
                <w:szCs w:val="24"/>
                <w:highlight w:val="none"/>
              </w:rPr>
            </w:pPr>
            <w:r>
              <w:rPr>
                <w:rFonts w:hint="eastAsia" w:ascii="宋体" w:hAnsi="宋体" w:eastAsia="宋体" w:cs="仿宋"/>
                <w:spacing w:val="11"/>
                <w:sz w:val="24"/>
                <w:szCs w:val="24"/>
                <w:highlight w:val="none"/>
              </w:rPr>
              <w:t>履约保证金</w:t>
            </w:r>
          </w:p>
        </w:tc>
        <w:tc>
          <w:tcPr>
            <w:tcW w:w="6273" w:type="dxa"/>
            <w:tcBorders>
              <w:right w:val="single" w:color="000000" w:sz="6" w:space="0"/>
            </w:tcBorders>
            <w:vAlign w:val="center"/>
          </w:tcPr>
          <w:p w14:paraId="6AFE6F0F">
            <w:pPr>
              <w:pStyle w:val="27"/>
              <w:widowControl w:val="0"/>
              <w:spacing w:before="0" w:beforeAutospacing="0" w:after="0" w:afterAutospacing="0" w:line="360" w:lineRule="auto"/>
              <w:jc w:val="both"/>
              <w:rPr>
                <w:rFonts w:ascii="宋体" w:hAnsi="宋体" w:eastAsia="宋体"/>
                <w:b w:val="0"/>
                <w:sz w:val="24"/>
                <w:szCs w:val="24"/>
                <w:highlight w:val="none"/>
              </w:rPr>
            </w:pPr>
            <w:r>
              <w:rPr>
                <w:rFonts w:hint="eastAsia" w:ascii="宋体" w:hAnsi="宋体" w:eastAsia="宋体"/>
                <w:b w:val="0"/>
                <w:sz w:val="24"/>
                <w:szCs w:val="24"/>
                <w:highlight w:val="none"/>
              </w:rPr>
              <w:t>本项目免收</w:t>
            </w:r>
          </w:p>
        </w:tc>
      </w:tr>
      <w:tr w14:paraId="36C7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716" w:type="dxa"/>
            <w:tcBorders>
              <w:left w:val="single" w:color="000000" w:sz="6" w:space="0"/>
            </w:tcBorders>
            <w:vAlign w:val="center"/>
          </w:tcPr>
          <w:p w14:paraId="5F441E77">
            <w:pPr>
              <w:spacing w:line="360" w:lineRule="auto"/>
              <w:jc w:val="center"/>
              <w:rPr>
                <w:rFonts w:ascii="宋体" w:hAnsi="宋体" w:eastAsia="宋体" w:cs="仿宋"/>
                <w:spacing w:val="-9"/>
                <w:sz w:val="24"/>
                <w:szCs w:val="24"/>
                <w:highlight w:val="none"/>
              </w:rPr>
            </w:pPr>
            <w:r>
              <w:rPr>
                <w:rFonts w:hint="eastAsia" w:ascii="宋体" w:hAnsi="宋体" w:eastAsia="宋体" w:cs="仿宋"/>
                <w:spacing w:val="-9"/>
                <w:sz w:val="24"/>
                <w:szCs w:val="24"/>
                <w:highlight w:val="none"/>
              </w:rPr>
              <w:t>1</w:t>
            </w:r>
            <w:r>
              <w:rPr>
                <w:rFonts w:ascii="宋体" w:hAnsi="宋体" w:eastAsia="宋体" w:cs="仿宋"/>
                <w:spacing w:val="-9"/>
                <w:sz w:val="24"/>
                <w:szCs w:val="24"/>
                <w:highlight w:val="none"/>
              </w:rPr>
              <w:t>4</w:t>
            </w:r>
          </w:p>
        </w:tc>
        <w:tc>
          <w:tcPr>
            <w:tcW w:w="2138" w:type="dxa"/>
            <w:vAlign w:val="center"/>
          </w:tcPr>
          <w:p w14:paraId="6CE161B3">
            <w:pPr>
              <w:spacing w:line="360" w:lineRule="auto"/>
              <w:rPr>
                <w:rFonts w:ascii="宋体" w:hAnsi="宋体" w:eastAsia="宋体" w:cs="仿宋"/>
                <w:spacing w:val="11"/>
                <w:sz w:val="24"/>
                <w:szCs w:val="24"/>
                <w:highlight w:val="none"/>
              </w:rPr>
            </w:pPr>
            <w:r>
              <w:rPr>
                <w:rFonts w:hint="eastAsia" w:ascii="宋体" w:hAnsi="宋体" w:eastAsia="宋体" w:cs="仿宋"/>
                <w:spacing w:val="11"/>
                <w:sz w:val="24"/>
                <w:szCs w:val="24"/>
                <w:highlight w:val="none"/>
              </w:rPr>
              <w:t>解释权</w:t>
            </w:r>
          </w:p>
        </w:tc>
        <w:tc>
          <w:tcPr>
            <w:tcW w:w="6273" w:type="dxa"/>
            <w:tcBorders>
              <w:right w:val="single" w:color="000000" w:sz="6" w:space="0"/>
            </w:tcBorders>
            <w:vAlign w:val="center"/>
          </w:tcPr>
          <w:p w14:paraId="0A1BFE49">
            <w:pPr>
              <w:pStyle w:val="27"/>
              <w:widowControl w:val="0"/>
              <w:spacing w:before="0" w:beforeAutospacing="0" w:after="0" w:afterAutospacing="0" w:line="360" w:lineRule="auto"/>
              <w:jc w:val="both"/>
              <w:rPr>
                <w:rFonts w:ascii="宋体" w:hAnsi="宋体" w:eastAsia="宋体"/>
                <w:b w:val="0"/>
                <w:sz w:val="24"/>
                <w:szCs w:val="24"/>
                <w:highlight w:val="none"/>
              </w:rPr>
            </w:pPr>
            <w:r>
              <w:rPr>
                <w:rFonts w:hint="eastAsia" w:ascii="宋体" w:hAnsi="宋体" w:eastAsia="宋体"/>
                <w:b w:val="0"/>
                <w:sz w:val="24"/>
                <w:szCs w:val="24"/>
                <w:highlight w:val="none"/>
              </w:rPr>
              <w:t>本比选文件解释权属于比选人</w:t>
            </w:r>
          </w:p>
        </w:tc>
      </w:tr>
    </w:tbl>
    <w:p w14:paraId="615975DF">
      <w:pPr>
        <w:rPr>
          <w:highlight w:val="none"/>
        </w:rPr>
      </w:pPr>
    </w:p>
    <w:p w14:paraId="48D005A2">
      <w:pPr>
        <w:kinsoku/>
        <w:autoSpaceDE/>
        <w:autoSpaceDN/>
        <w:adjustRightInd/>
        <w:snapToGrid/>
        <w:textAlignment w:val="auto"/>
        <w:rPr>
          <w:highlight w:val="none"/>
        </w:rPr>
      </w:pPr>
      <w:r>
        <w:rPr>
          <w:highlight w:val="none"/>
        </w:rPr>
        <w:br w:type="page"/>
      </w:r>
    </w:p>
    <w:p w14:paraId="7DD5FF47">
      <w:pPr>
        <w:spacing w:before="200" w:line="360" w:lineRule="auto"/>
        <w:ind w:left="3323"/>
        <w:rPr>
          <w:rFonts w:ascii="黑体" w:hAnsi="黑体" w:eastAsia="黑体" w:cs="黑体"/>
          <w:sz w:val="29"/>
          <w:szCs w:val="29"/>
          <w:highlight w:val="none"/>
        </w:rPr>
      </w:pPr>
      <w:r>
        <w:rPr>
          <w:rFonts w:ascii="黑体" w:hAnsi="黑体" w:eastAsia="黑体" w:cs="黑体"/>
          <w:spacing w:val="9"/>
          <w:position w:val="2"/>
          <w:sz w:val="29"/>
          <w:szCs w:val="29"/>
          <w:highlight w:val="none"/>
        </w:rPr>
        <w:t>二</w:t>
      </w:r>
      <w:r>
        <w:rPr>
          <w:rFonts w:ascii="黑体" w:hAnsi="黑体" w:eastAsia="黑体" w:cs="黑体"/>
          <w:spacing w:val="8"/>
          <w:position w:val="2"/>
          <w:sz w:val="29"/>
          <w:szCs w:val="29"/>
          <w:highlight w:val="none"/>
        </w:rPr>
        <w:t>、比选申请人须知</w:t>
      </w:r>
    </w:p>
    <w:p w14:paraId="09ED6C53">
      <w:pPr>
        <w:spacing w:line="360" w:lineRule="auto"/>
        <w:rPr>
          <w:rFonts w:ascii="仿宋" w:hAnsi="仿宋" w:eastAsia="仿宋" w:cs="仿宋"/>
          <w:sz w:val="28"/>
          <w:szCs w:val="28"/>
          <w:highlight w:val="none"/>
        </w:rPr>
      </w:pPr>
      <w:r>
        <w:rPr>
          <w:rFonts w:ascii="仿宋" w:hAnsi="仿宋" w:eastAsia="仿宋" w:cs="仿宋"/>
          <w:spacing w:val="-5"/>
          <w:position w:val="2"/>
          <w:sz w:val="28"/>
          <w:szCs w:val="28"/>
          <w:highlight w:val="none"/>
          <w14:textOutline w14:w="5105" w14:cap="sq" w14:cmpd="sng" w14:algn="ctr">
            <w14:solidFill>
              <w14:srgbClr w14:val="000000"/>
            </w14:solidFill>
            <w14:prstDash w14:val="solid"/>
            <w14:bevel/>
          </w14:textOutline>
        </w:rPr>
        <w:t>1</w:t>
      </w:r>
      <w:r>
        <w:rPr>
          <w:rFonts w:ascii="仿宋" w:hAnsi="仿宋" w:eastAsia="仿宋" w:cs="仿宋"/>
          <w:spacing w:val="-4"/>
          <w:position w:val="2"/>
          <w:sz w:val="28"/>
          <w:szCs w:val="28"/>
          <w:highlight w:val="none"/>
          <w14:textOutline w14:w="5105" w14:cap="sq" w14:cmpd="sng" w14:algn="ctr">
            <w14:solidFill>
              <w14:srgbClr w14:val="000000"/>
            </w14:solidFill>
            <w14:prstDash w14:val="solid"/>
            <w14:bevel/>
          </w14:textOutline>
        </w:rPr>
        <w:t>.比选文件</w:t>
      </w:r>
    </w:p>
    <w:p w14:paraId="16BFB633">
      <w:pPr>
        <w:spacing w:line="360" w:lineRule="auto"/>
        <w:ind w:firstLine="588"/>
        <w:rPr>
          <w:rFonts w:ascii="仿宋" w:hAnsi="仿宋" w:eastAsia="仿宋" w:cs="仿宋"/>
          <w:sz w:val="28"/>
          <w:szCs w:val="28"/>
          <w:highlight w:val="none"/>
        </w:rPr>
      </w:pPr>
      <w:r>
        <w:rPr>
          <w:rFonts w:ascii="仿宋" w:hAnsi="仿宋" w:eastAsia="仿宋" w:cs="仿宋"/>
          <w:spacing w:val="-2"/>
          <w:sz w:val="28"/>
          <w:szCs w:val="28"/>
          <w:highlight w:val="none"/>
        </w:rPr>
        <w:t>比选申请人应仔细阅读比选文件，按比选文</w:t>
      </w:r>
      <w:r>
        <w:rPr>
          <w:rFonts w:ascii="仿宋" w:hAnsi="仿宋" w:eastAsia="仿宋" w:cs="仿宋"/>
          <w:spacing w:val="-1"/>
          <w:sz w:val="28"/>
          <w:szCs w:val="28"/>
          <w:highlight w:val="none"/>
        </w:rPr>
        <w:t>件的规定和本比选文件第六</w:t>
      </w:r>
      <w:r>
        <w:rPr>
          <w:rFonts w:ascii="仿宋" w:hAnsi="仿宋" w:eastAsia="仿宋" w:cs="仿宋"/>
          <w:spacing w:val="-2"/>
          <w:sz w:val="28"/>
          <w:szCs w:val="28"/>
          <w:highlight w:val="none"/>
        </w:rPr>
        <w:t>章要求的格</w:t>
      </w:r>
      <w:r>
        <w:rPr>
          <w:rFonts w:ascii="仿宋" w:hAnsi="仿宋" w:eastAsia="仿宋" w:cs="仿宋"/>
          <w:spacing w:val="-1"/>
          <w:sz w:val="28"/>
          <w:szCs w:val="28"/>
          <w:highlight w:val="none"/>
        </w:rPr>
        <w:t>式编写比选申请文件。</w:t>
      </w:r>
    </w:p>
    <w:p w14:paraId="6D8C2F0E">
      <w:pPr>
        <w:spacing w:line="360" w:lineRule="auto"/>
        <w:rPr>
          <w:rFonts w:ascii="仿宋" w:hAnsi="仿宋" w:eastAsia="仿宋" w:cs="仿宋"/>
          <w:sz w:val="28"/>
          <w:szCs w:val="28"/>
          <w:highlight w:val="none"/>
        </w:rPr>
      </w:pPr>
      <w:r>
        <w:rPr>
          <w:rFonts w:ascii="仿宋" w:hAnsi="仿宋" w:eastAsia="仿宋" w:cs="仿宋"/>
          <w:spacing w:val="-1"/>
          <w:position w:val="2"/>
          <w:sz w:val="28"/>
          <w:szCs w:val="28"/>
          <w:highlight w:val="none"/>
          <w14:textOutline w14:w="5105" w14:cap="sq" w14:cmpd="sng" w14:algn="ctr">
            <w14:solidFill>
              <w14:srgbClr w14:val="000000"/>
            </w14:solidFill>
            <w14:prstDash w14:val="solid"/>
            <w14:bevel/>
          </w14:textOutline>
        </w:rPr>
        <w:t>2.比</w:t>
      </w:r>
      <w:r>
        <w:rPr>
          <w:rFonts w:ascii="仿宋" w:hAnsi="仿宋" w:eastAsia="仿宋" w:cs="仿宋"/>
          <w:position w:val="2"/>
          <w:sz w:val="28"/>
          <w:szCs w:val="28"/>
          <w:highlight w:val="none"/>
          <w14:textOutline w14:w="5105" w14:cap="sq" w14:cmpd="sng" w14:algn="ctr">
            <w14:solidFill>
              <w14:srgbClr w14:val="000000"/>
            </w14:solidFill>
            <w14:prstDash w14:val="solid"/>
            <w14:bevel/>
          </w14:textOutline>
        </w:rPr>
        <w:t>选申请文件</w:t>
      </w:r>
    </w:p>
    <w:p w14:paraId="29E10B94">
      <w:pPr>
        <w:spacing w:line="360" w:lineRule="auto"/>
        <w:rPr>
          <w:rFonts w:ascii="仿宋" w:hAnsi="仿宋" w:eastAsia="仿宋" w:cs="仿宋"/>
          <w:sz w:val="28"/>
          <w:szCs w:val="28"/>
          <w:highlight w:val="none"/>
        </w:rPr>
      </w:pPr>
      <w:r>
        <w:rPr>
          <w:rFonts w:ascii="仿宋" w:hAnsi="仿宋" w:eastAsia="仿宋" w:cs="仿宋"/>
          <w:sz w:val="28"/>
          <w:szCs w:val="28"/>
          <w:highlight w:val="none"/>
          <w14:textOutline w14:w="5105" w14:cap="sq" w14:cmpd="sng" w14:algn="ctr">
            <w14:solidFill>
              <w14:srgbClr w14:val="000000"/>
            </w14:solidFill>
            <w14:prstDash w14:val="solid"/>
            <w14:bevel/>
          </w14:textOutline>
        </w:rPr>
        <w:t>2.1</w:t>
      </w:r>
      <w:r>
        <w:rPr>
          <w:rFonts w:ascii="仿宋" w:hAnsi="仿宋" w:eastAsia="仿宋" w:cs="仿宋"/>
          <w:sz w:val="28"/>
          <w:szCs w:val="28"/>
          <w:highlight w:val="none"/>
        </w:rPr>
        <w:t xml:space="preserve"> </w:t>
      </w:r>
      <w:r>
        <w:rPr>
          <w:rFonts w:ascii="仿宋" w:hAnsi="仿宋" w:eastAsia="仿宋" w:cs="仿宋"/>
          <w:sz w:val="28"/>
          <w:szCs w:val="28"/>
          <w:highlight w:val="none"/>
          <w14:textOutline w14:w="5105" w14:cap="sq" w14:cmpd="sng" w14:algn="ctr">
            <w14:solidFill>
              <w14:srgbClr w14:val="000000"/>
            </w14:solidFill>
            <w14:prstDash w14:val="solid"/>
            <w14:bevel/>
          </w14:textOutline>
        </w:rPr>
        <w:t>比选申请文件的编制</w:t>
      </w:r>
    </w:p>
    <w:p w14:paraId="5000C587">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rPr>
        <w:t>2.1.1 比选申请文件</w:t>
      </w:r>
      <w:r>
        <w:rPr>
          <w:rFonts w:ascii="仿宋" w:hAnsi="仿宋" w:eastAsia="仿宋" w:cs="仿宋"/>
          <w:sz w:val="28"/>
          <w:szCs w:val="28"/>
          <w:highlight w:val="none"/>
        </w:rPr>
        <w:t>的格式</w:t>
      </w:r>
    </w:p>
    <w:p w14:paraId="7A7B9868">
      <w:pPr>
        <w:spacing w:line="360" w:lineRule="auto"/>
        <w:ind w:firstLine="588"/>
        <w:rPr>
          <w:rFonts w:ascii="仿宋" w:hAnsi="仿宋" w:eastAsia="仿宋" w:cs="仿宋"/>
          <w:sz w:val="28"/>
          <w:szCs w:val="28"/>
          <w:highlight w:val="none"/>
        </w:rPr>
      </w:pPr>
      <w:r>
        <w:rPr>
          <w:rFonts w:ascii="仿宋" w:hAnsi="仿宋" w:eastAsia="仿宋" w:cs="仿宋"/>
          <w:spacing w:val="-12"/>
          <w:sz w:val="28"/>
          <w:szCs w:val="28"/>
          <w:highlight w:val="none"/>
        </w:rPr>
        <w:t>比选申</w:t>
      </w:r>
      <w:r>
        <w:rPr>
          <w:rFonts w:ascii="仿宋" w:hAnsi="仿宋" w:eastAsia="仿宋" w:cs="仿宋"/>
          <w:spacing w:val="-11"/>
          <w:sz w:val="28"/>
          <w:szCs w:val="28"/>
          <w:highlight w:val="none"/>
        </w:rPr>
        <w:t>请</w:t>
      </w:r>
      <w:r>
        <w:rPr>
          <w:rFonts w:ascii="仿宋" w:hAnsi="仿宋" w:eastAsia="仿宋" w:cs="仿宋"/>
          <w:spacing w:val="-6"/>
          <w:sz w:val="28"/>
          <w:szCs w:val="28"/>
          <w:highlight w:val="none"/>
        </w:rPr>
        <w:t>文件应按第六章“比选申请文件格式”进行编写。至少包括“比</w:t>
      </w:r>
      <w:r>
        <w:rPr>
          <w:rFonts w:ascii="仿宋" w:hAnsi="仿宋" w:eastAsia="仿宋" w:cs="仿宋"/>
          <w:spacing w:val="-1"/>
          <w:sz w:val="28"/>
          <w:szCs w:val="28"/>
          <w:highlight w:val="none"/>
        </w:rPr>
        <w:t>选申请文件格式”的各项内容。本比选文件要求</w:t>
      </w:r>
      <w:r>
        <w:rPr>
          <w:rFonts w:ascii="仿宋" w:hAnsi="仿宋" w:eastAsia="仿宋" w:cs="仿宋"/>
          <w:sz w:val="28"/>
          <w:szCs w:val="28"/>
          <w:highlight w:val="none"/>
        </w:rPr>
        <w:t>的证明文件比选申请人必须</w:t>
      </w:r>
      <w:r>
        <w:rPr>
          <w:rFonts w:ascii="仿宋" w:hAnsi="仿宋" w:eastAsia="仿宋" w:cs="仿宋"/>
          <w:spacing w:val="-1"/>
          <w:sz w:val="28"/>
          <w:szCs w:val="28"/>
          <w:highlight w:val="none"/>
        </w:rPr>
        <w:t>提供，本比选文件没有要求的证明文件，比选申</w:t>
      </w:r>
      <w:r>
        <w:rPr>
          <w:rFonts w:ascii="仿宋" w:hAnsi="仿宋" w:eastAsia="仿宋" w:cs="仿宋"/>
          <w:sz w:val="28"/>
          <w:szCs w:val="28"/>
          <w:highlight w:val="none"/>
        </w:rPr>
        <w:t>请人认为需要提供的，也可</w:t>
      </w:r>
      <w:r>
        <w:rPr>
          <w:rFonts w:ascii="仿宋" w:hAnsi="仿宋" w:eastAsia="仿宋" w:cs="仿宋"/>
          <w:spacing w:val="-2"/>
          <w:sz w:val="28"/>
          <w:szCs w:val="28"/>
          <w:highlight w:val="none"/>
        </w:rPr>
        <w:t>以提供。包</w:t>
      </w:r>
      <w:r>
        <w:rPr>
          <w:rFonts w:ascii="仿宋" w:hAnsi="仿宋" w:eastAsia="仿宋" w:cs="仿宋"/>
          <w:spacing w:val="-1"/>
          <w:sz w:val="28"/>
          <w:szCs w:val="28"/>
          <w:highlight w:val="none"/>
        </w:rPr>
        <w:t>括但不限于以下内容：</w:t>
      </w:r>
    </w:p>
    <w:p w14:paraId="6304CB61">
      <w:pPr>
        <w:spacing w:line="360" w:lineRule="auto"/>
        <w:rPr>
          <w:rFonts w:ascii="仿宋" w:hAnsi="仿宋" w:eastAsia="仿宋" w:cs="仿宋"/>
          <w:sz w:val="28"/>
          <w:szCs w:val="28"/>
          <w:highlight w:val="none"/>
        </w:rPr>
      </w:pPr>
      <w:r>
        <w:rPr>
          <w:rFonts w:ascii="仿宋" w:hAnsi="仿宋" w:eastAsia="仿宋" w:cs="仿宋"/>
          <w:spacing w:val="18"/>
          <w:sz w:val="28"/>
          <w:szCs w:val="28"/>
          <w:highlight w:val="none"/>
        </w:rPr>
        <w:t>(</w:t>
      </w:r>
      <w:r>
        <w:rPr>
          <w:rFonts w:ascii="仿宋" w:hAnsi="仿宋" w:eastAsia="仿宋" w:cs="仿宋"/>
          <w:spacing w:val="13"/>
          <w:sz w:val="28"/>
          <w:szCs w:val="28"/>
          <w:highlight w:val="none"/>
        </w:rPr>
        <w:t>1) 报价一览表</w:t>
      </w:r>
      <w:r>
        <w:rPr>
          <w:rFonts w:hint="eastAsia" w:ascii="仿宋" w:hAnsi="仿宋" w:eastAsia="仿宋" w:cs="仿宋"/>
          <w:spacing w:val="13"/>
          <w:sz w:val="28"/>
          <w:szCs w:val="28"/>
          <w:highlight w:val="none"/>
        </w:rPr>
        <w:t>及分项报价表</w:t>
      </w:r>
    </w:p>
    <w:p w14:paraId="5C367521">
      <w:pPr>
        <w:spacing w:line="360" w:lineRule="auto"/>
        <w:rPr>
          <w:rFonts w:ascii="仿宋" w:hAnsi="仿宋" w:eastAsia="仿宋" w:cs="仿宋"/>
          <w:sz w:val="28"/>
          <w:szCs w:val="28"/>
          <w:highlight w:val="none"/>
        </w:rPr>
      </w:pPr>
      <w:r>
        <w:rPr>
          <w:rFonts w:ascii="仿宋" w:hAnsi="仿宋" w:eastAsia="仿宋" w:cs="仿宋"/>
          <w:spacing w:val="18"/>
          <w:sz w:val="28"/>
          <w:szCs w:val="28"/>
          <w:highlight w:val="none"/>
        </w:rPr>
        <w:t>(</w:t>
      </w:r>
      <w:r>
        <w:rPr>
          <w:rFonts w:ascii="仿宋" w:hAnsi="仿宋" w:eastAsia="仿宋" w:cs="仿宋"/>
          <w:spacing w:val="13"/>
          <w:sz w:val="28"/>
          <w:szCs w:val="28"/>
          <w:highlight w:val="none"/>
        </w:rPr>
        <w:t>2) 申请人简介</w:t>
      </w:r>
    </w:p>
    <w:p w14:paraId="2CDD5792">
      <w:pPr>
        <w:spacing w:line="360" w:lineRule="auto"/>
        <w:rPr>
          <w:rFonts w:ascii="仿宋" w:hAnsi="仿宋" w:eastAsia="仿宋" w:cs="仿宋"/>
          <w:sz w:val="28"/>
          <w:szCs w:val="28"/>
          <w:highlight w:val="none"/>
        </w:rPr>
      </w:pPr>
      <w:r>
        <w:rPr>
          <w:rFonts w:ascii="仿宋" w:hAnsi="仿宋" w:eastAsia="仿宋" w:cs="仿宋"/>
          <w:spacing w:val="18"/>
          <w:sz w:val="28"/>
          <w:szCs w:val="28"/>
          <w:highlight w:val="none"/>
        </w:rPr>
        <w:t>(</w:t>
      </w:r>
      <w:r>
        <w:rPr>
          <w:rFonts w:ascii="仿宋" w:hAnsi="仿宋" w:eastAsia="仿宋" w:cs="仿宋"/>
          <w:spacing w:val="13"/>
          <w:sz w:val="28"/>
          <w:szCs w:val="28"/>
          <w:highlight w:val="none"/>
        </w:rPr>
        <w:t>3) 比选申请函</w:t>
      </w:r>
    </w:p>
    <w:p w14:paraId="4348B1DA">
      <w:pPr>
        <w:spacing w:line="360" w:lineRule="auto"/>
        <w:rPr>
          <w:rFonts w:ascii="仿宋" w:hAnsi="仿宋" w:eastAsia="仿宋" w:cs="仿宋"/>
          <w:sz w:val="28"/>
          <w:szCs w:val="28"/>
          <w:highlight w:val="none"/>
        </w:rPr>
      </w:pPr>
      <w:r>
        <w:rPr>
          <w:rFonts w:ascii="仿宋" w:hAnsi="仿宋" w:eastAsia="仿宋" w:cs="仿宋"/>
          <w:spacing w:val="8"/>
          <w:sz w:val="28"/>
          <w:szCs w:val="28"/>
          <w:highlight w:val="none"/>
        </w:rPr>
        <w:t xml:space="preserve">(4) </w:t>
      </w:r>
      <w:r>
        <w:rPr>
          <w:rFonts w:ascii="仿宋" w:hAnsi="仿宋" w:eastAsia="仿宋" w:cs="仿宋"/>
          <w:spacing w:val="6"/>
          <w:sz w:val="28"/>
          <w:szCs w:val="28"/>
          <w:highlight w:val="none"/>
        </w:rPr>
        <w:t>无</w:t>
      </w:r>
      <w:r>
        <w:rPr>
          <w:rFonts w:ascii="仿宋" w:hAnsi="仿宋" w:eastAsia="仿宋" w:cs="仿宋"/>
          <w:spacing w:val="4"/>
          <w:sz w:val="28"/>
          <w:szCs w:val="28"/>
          <w:highlight w:val="none"/>
        </w:rPr>
        <w:t>重大违法记录声明函、无不良信用记录承声明函</w:t>
      </w:r>
    </w:p>
    <w:p w14:paraId="42C3904D">
      <w:pPr>
        <w:spacing w:line="360" w:lineRule="auto"/>
        <w:rPr>
          <w:rFonts w:ascii="仿宋" w:hAnsi="仿宋" w:eastAsia="仿宋" w:cs="仿宋"/>
          <w:sz w:val="28"/>
          <w:szCs w:val="28"/>
          <w:highlight w:val="none"/>
        </w:rPr>
      </w:pPr>
      <w:r>
        <w:rPr>
          <w:rFonts w:ascii="仿宋" w:hAnsi="仿宋" w:eastAsia="仿宋" w:cs="仿宋"/>
          <w:spacing w:val="18"/>
          <w:sz w:val="28"/>
          <w:szCs w:val="28"/>
          <w:highlight w:val="none"/>
        </w:rPr>
        <w:t>(</w:t>
      </w:r>
      <w:r>
        <w:rPr>
          <w:rFonts w:ascii="仿宋" w:hAnsi="仿宋" w:eastAsia="仿宋" w:cs="仿宋"/>
          <w:spacing w:val="13"/>
          <w:sz w:val="28"/>
          <w:szCs w:val="28"/>
          <w:highlight w:val="none"/>
        </w:rPr>
        <w:t xml:space="preserve">5) </w:t>
      </w:r>
      <w:r>
        <w:rPr>
          <w:rFonts w:ascii="仿宋" w:hAnsi="仿宋" w:eastAsia="仿宋" w:cs="仿宋"/>
          <w:spacing w:val="10"/>
          <w:sz w:val="28"/>
          <w:szCs w:val="28"/>
          <w:highlight w:val="none"/>
        </w:rPr>
        <w:t>法定代表人授权书</w:t>
      </w:r>
    </w:p>
    <w:p w14:paraId="64735468">
      <w:pPr>
        <w:spacing w:line="360" w:lineRule="auto"/>
        <w:rPr>
          <w:rFonts w:ascii="仿宋" w:hAnsi="仿宋" w:eastAsia="仿宋" w:cs="仿宋"/>
          <w:sz w:val="28"/>
          <w:szCs w:val="28"/>
          <w:highlight w:val="none"/>
        </w:rPr>
      </w:pPr>
      <w:r>
        <w:rPr>
          <w:rFonts w:ascii="仿宋" w:hAnsi="仿宋" w:eastAsia="仿宋" w:cs="仿宋"/>
          <w:spacing w:val="9"/>
          <w:sz w:val="28"/>
          <w:szCs w:val="28"/>
          <w:highlight w:val="none"/>
        </w:rPr>
        <w:t>(</w:t>
      </w:r>
      <w:r>
        <w:rPr>
          <w:rFonts w:hint="eastAsia" w:ascii="仿宋" w:hAnsi="仿宋" w:eastAsia="仿宋" w:cs="仿宋"/>
          <w:spacing w:val="8"/>
          <w:sz w:val="28"/>
          <w:szCs w:val="28"/>
          <w:highlight w:val="none"/>
        </w:rPr>
        <w:t>6</w:t>
      </w:r>
      <w:r>
        <w:rPr>
          <w:rFonts w:ascii="仿宋" w:hAnsi="仿宋" w:eastAsia="仿宋" w:cs="仿宋"/>
          <w:spacing w:val="8"/>
          <w:sz w:val="28"/>
          <w:szCs w:val="28"/>
          <w:highlight w:val="none"/>
        </w:rPr>
        <w:t xml:space="preserve">) </w:t>
      </w:r>
      <w:r>
        <w:rPr>
          <w:rFonts w:hint="eastAsia" w:ascii="仿宋" w:hAnsi="仿宋" w:eastAsia="仿宋" w:cs="仿宋"/>
          <w:spacing w:val="8"/>
          <w:sz w:val="28"/>
          <w:szCs w:val="28"/>
          <w:highlight w:val="none"/>
        </w:rPr>
        <w:t>有关证明文件</w:t>
      </w:r>
    </w:p>
    <w:p w14:paraId="05E13FE2">
      <w:pPr>
        <w:spacing w:line="360" w:lineRule="auto"/>
        <w:rPr>
          <w:rFonts w:ascii="仿宋" w:hAnsi="仿宋" w:eastAsia="仿宋" w:cs="仿宋"/>
          <w:sz w:val="28"/>
          <w:szCs w:val="28"/>
          <w:highlight w:val="none"/>
        </w:rPr>
      </w:pPr>
      <w:r>
        <w:rPr>
          <w:rFonts w:ascii="仿宋" w:hAnsi="仿宋" w:eastAsia="仿宋" w:cs="仿宋"/>
          <w:spacing w:val="12"/>
          <w:sz w:val="28"/>
          <w:szCs w:val="28"/>
          <w:highlight w:val="none"/>
        </w:rPr>
        <w:t>(</w:t>
      </w:r>
      <w:r>
        <w:rPr>
          <w:rFonts w:hint="eastAsia" w:ascii="仿宋" w:hAnsi="仿宋" w:eastAsia="仿宋" w:cs="仿宋"/>
          <w:spacing w:val="12"/>
          <w:sz w:val="28"/>
          <w:szCs w:val="28"/>
          <w:highlight w:val="none"/>
        </w:rPr>
        <w:t>7</w:t>
      </w:r>
      <w:r>
        <w:rPr>
          <w:rFonts w:ascii="仿宋" w:hAnsi="仿宋" w:eastAsia="仿宋" w:cs="仿宋"/>
          <w:spacing w:val="6"/>
          <w:sz w:val="28"/>
          <w:szCs w:val="28"/>
          <w:highlight w:val="none"/>
        </w:rPr>
        <w:t>) 申请人认为应提供的其他材料</w:t>
      </w:r>
    </w:p>
    <w:p w14:paraId="0AE94DAB">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rPr>
        <w:t>2.1.2 比选申请文件应</w:t>
      </w:r>
      <w:r>
        <w:rPr>
          <w:rFonts w:ascii="仿宋" w:hAnsi="仿宋" w:eastAsia="仿宋" w:cs="仿宋"/>
          <w:sz w:val="28"/>
          <w:szCs w:val="28"/>
          <w:highlight w:val="none"/>
        </w:rPr>
        <w:t>全部用不褪色的墨水(粉)</w:t>
      </w:r>
      <w:r>
        <w:rPr>
          <w:rFonts w:hint="eastAsia" w:ascii="仿宋" w:hAnsi="仿宋" w:eastAsia="仿宋" w:cs="仿宋"/>
          <w:sz w:val="28"/>
          <w:szCs w:val="28"/>
          <w:highlight w:val="none"/>
        </w:rPr>
        <w:t>打印</w:t>
      </w:r>
      <w:r>
        <w:rPr>
          <w:rFonts w:ascii="仿宋" w:hAnsi="仿宋" w:eastAsia="仿宋" w:cs="仿宋"/>
          <w:sz w:val="28"/>
          <w:szCs w:val="28"/>
          <w:highlight w:val="none"/>
        </w:rPr>
        <w:t>或</w:t>
      </w:r>
      <w:r>
        <w:rPr>
          <w:rFonts w:hint="eastAsia" w:ascii="仿宋" w:hAnsi="仿宋" w:eastAsia="仿宋" w:cs="仿宋"/>
          <w:sz w:val="28"/>
          <w:szCs w:val="28"/>
          <w:highlight w:val="none"/>
        </w:rPr>
        <w:t>复</w:t>
      </w:r>
      <w:r>
        <w:rPr>
          <w:rFonts w:ascii="仿宋" w:hAnsi="仿宋" w:eastAsia="仿宋" w:cs="仿宋"/>
          <w:sz w:val="28"/>
          <w:szCs w:val="28"/>
          <w:highlight w:val="none"/>
        </w:rPr>
        <w:t>印、逐页编</w:t>
      </w:r>
      <w:r>
        <w:rPr>
          <w:rFonts w:ascii="仿宋" w:hAnsi="仿宋" w:eastAsia="仿宋" w:cs="仿宋"/>
          <w:spacing w:val="-11"/>
          <w:sz w:val="28"/>
          <w:szCs w:val="28"/>
          <w:highlight w:val="none"/>
        </w:rPr>
        <w:t>码</w:t>
      </w:r>
      <w:r>
        <w:rPr>
          <w:rFonts w:ascii="仿宋" w:hAnsi="仿宋" w:eastAsia="仿宋" w:cs="仿宋"/>
          <w:spacing w:val="-6"/>
          <w:sz w:val="28"/>
          <w:szCs w:val="28"/>
          <w:highlight w:val="none"/>
        </w:rPr>
        <w:t>，不得有任何涂改。比选申请文件副本应由正本复制而成(包括证明文件)。</w:t>
      </w:r>
    </w:p>
    <w:p w14:paraId="0C3F128B">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rPr>
        <w:t>2.1.3 比选申请文件正</w:t>
      </w:r>
      <w:r>
        <w:rPr>
          <w:rFonts w:ascii="仿宋" w:hAnsi="仿宋" w:eastAsia="仿宋" w:cs="仿宋"/>
          <w:sz w:val="28"/>
          <w:szCs w:val="28"/>
          <w:highlight w:val="none"/>
        </w:rPr>
        <w:t>本一份、副本</w:t>
      </w:r>
      <w:r>
        <w:rPr>
          <w:rFonts w:hint="eastAsia" w:ascii="仿宋" w:hAnsi="仿宋" w:eastAsia="仿宋" w:cs="仿宋"/>
          <w:sz w:val="28"/>
          <w:szCs w:val="28"/>
          <w:highlight w:val="none"/>
        </w:rPr>
        <w:t>一</w:t>
      </w:r>
      <w:r>
        <w:rPr>
          <w:rFonts w:ascii="仿宋" w:hAnsi="仿宋" w:eastAsia="仿宋" w:cs="仿宋"/>
          <w:sz w:val="28"/>
          <w:szCs w:val="28"/>
          <w:highlight w:val="none"/>
        </w:rPr>
        <w:t>份(与前附表一致)。正本和副</w:t>
      </w:r>
      <w:r>
        <w:rPr>
          <w:rFonts w:ascii="仿宋" w:hAnsi="仿宋" w:eastAsia="仿宋" w:cs="仿宋"/>
          <w:spacing w:val="-1"/>
          <w:sz w:val="28"/>
          <w:szCs w:val="28"/>
          <w:highlight w:val="none"/>
        </w:rPr>
        <w:t>本的封面上应清楚的标记“正本”和“副本”</w:t>
      </w:r>
      <w:r>
        <w:rPr>
          <w:rFonts w:ascii="仿宋" w:hAnsi="仿宋" w:eastAsia="仿宋" w:cs="仿宋"/>
          <w:sz w:val="28"/>
          <w:szCs w:val="28"/>
          <w:highlight w:val="none"/>
        </w:rPr>
        <w:t>的字样。正副本内容应完全一</w:t>
      </w:r>
      <w:r>
        <w:rPr>
          <w:rFonts w:ascii="仿宋" w:hAnsi="仿宋" w:eastAsia="仿宋" w:cs="仿宋"/>
          <w:spacing w:val="-2"/>
          <w:sz w:val="28"/>
          <w:szCs w:val="28"/>
          <w:highlight w:val="none"/>
        </w:rPr>
        <w:t>致，如不一</w:t>
      </w:r>
      <w:r>
        <w:rPr>
          <w:rFonts w:ascii="仿宋" w:hAnsi="仿宋" w:eastAsia="仿宋" w:cs="仿宋"/>
          <w:spacing w:val="-1"/>
          <w:sz w:val="28"/>
          <w:szCs w:val="28"/>
          <w:highlight w:val="none"/>
        </w:rPr>
        <w:t>致时，以正本为准。</w:t>
      </w:r>
    </w:p>
    <w:p w14:paraId="0C88B956">
      <w:pPr>
        <w:spacing w:line="360" w:lineRule="auto"/>
        <w:rPr>
          <w:rFonts w:ascii="仿宋" w:hAnsi="仿宋" w:eastAsia="仿宋" w:cs="仿宋"/>
          <w:spacing w:val="-2"/>
          <w:sz w:val="28"/>
          <w:szCs w:val="28"/>
          <w:highlight w:val="none"/>
        </w:rPr>
      </w:pPr>
      <w:r>
        <w:rPr>
          <w:rFonts w:ascii="仿宋" w:hAnsi="仿宋" w:eastAsia="仿宋" w:cs="仿宋"/>
          <w:spacing w:val="-1"/>
          <w:sz w:val="28"/>
          <w:szCs w:val="28"/>
          <w:highlight w:val="none"/>
        </w:rPr>
        <w:t>2.1.4 比选申请文件的</w:t>
      </w:r>
      <w:r>
        <w:rPr>
          <w:rFonts w:ascii="仿宋" w:hAnsi="仿宋" w:eastAsia="仿宋" w:cs="仿宋"/>
          <w:sz w:val="28"/>
          <w:szCs w:val="28"/>
          <w:highlight w:val="none"/>
        </w:rPr>
        <w:t xml:space="preserve">正、副本应分别装订成册，并编制目录，散页无 </w:t>
      </w:r>
      <w:r>
        <w:rPr>
          <w:rFonts w:ascii="仿宋" w:hAnsi="仿宋" w:eastAsia="仿宋" w:cs="仿宋"/>
          <w:spacing w:val="-2"/>
          <w:sz w:val="28"/>
          <w:szCs w:val="28"/>
          <w:highlight w:val="none"/>
        </w:rPr>
        <w:t>效。</w:t>
      </w:r>
    </w:p>
    <w:p w14:paraId="5983CBA3">
      <w:pPr>
        <w:spacing w:line="360" w:lineRule="auto"/>
        <w:rPr>
          <w:rFonts w:ascii="仿宋" w:hAnsi="仿宋" w:eastAsia="仿宋" w:cs="仿宋"/>
          <w:sz w:val="28"/>
          <w:szCs w:val="28"/>
          <w:highlight w:val="none"/>
        </w:rPr>
      </w:pPr>
      <w:r>
        <w:rPr>
          <w:rFonts w:ascii="仿宋" w:hAnsi="仿宋" w:eastAsia="仿宋" w:cs="仿宋"/>
          <w:sz w:val="28"/>
          <w:szCs w:val="28"/>
          <w:highlight w:val="none"/>
          <w14:textOutline w14:w="5105" w14:cap="sq" w14:cmpd="sng" w14:algn="ctr">
            <w14:solidFill>
              <w14:srgbClr w14:val="000000"/>
            </w14:solidFill>
            <w14:prstDash w14:val="solid"/>
            <w14:bevel/>
          </w14:textOutline>
        </w:rPr>
        <w:t>2.2</w:t>
      </w:r>
      <w:r>
        <w:rPr>
          <w:rFonts w:ascii="仿宋" w:hAnsi="仿宋" w:eastAsia="仿宋" w:cs="仿宋"/>
          <w:sz w:val="28"/>
          <w:szCs w:val="28"/>
          <w:highlight w:val="none"/>
        </w:rPr>
        <w:t xml:space="preserve"> </w:t>
      </w:r>
      <w:r>
        <w:rPr>
          <w:rFonts w:ascii="仿宋" w:hAnsi="仿宋" w:eastAsia="仿宋" w:cs="仿宋"/>
          <w:sz w:val="28"/>
          <w:szCs w:val="28"/>
          <w:highlight w:val="none"/>
          <w14:textOutline w14:w="5105" w14:cap="sq" w14:cmpd="sng" w14:algn="ctr">
            <w14:solidFill>
              <w14:srgbClr w14:val="000000"/>
            </w14:solidFill>
            <w14:prstDash w14:val="solid"/>
            <w14:bevel/>
          </w14:textOutline>
        </w:rPr>
        <w:t>比选申请文件的签署</w:t>
      </w:r>
    </w:p>
    <w:p w14:paraId="25DED9BF">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14:textOutline w14:w="5105" w14:cap="sq" w14:cmpd="sng" w14:algn="ctr">
            <w14:solidFill>
              <w14:srgbClr w14:val="000000"/>
            </w14:solidFill>
            <w14:prstDash w14:val="solid"/>
            <w14:bevel/>
          </w14:textOutline>
        </w:rPr>
        <w:t>2.2.1</w:t>
      </w:r>
      <w:r>
        <w:rPr>
          <w:rFonts w:ascii="仿宋" w:hAnsi="仿宋" w:eastAsia="仿宋" w:cs="仿宋"/>
          <w:spacing w:val="1"/>
          <w:sz w:val="28"/>
          <w:szCs w:val="28"/>
          <w:highlight w:val="none"/>
        </w:rPr>
        <w:t xml:space="preserve"> </w:t>
      </w:r>
      <w:r>
        <w:rPr>
          <w:rFonts w:ascii="仿宋" w:hAnsi="仿宋" w:eastAsia="仿宋" w:cs="仿宋"/>
          <w:spacing w:val="1"/>
          <w:sz w:val="28"/>
          <w:szCs w:val="28"/>
          <w:highlight w:val="none"/>
          <w14:textOutline w14:w="5105" w14:cap="sq" w14:cmpd="sng" w14:algn="ctr">
            <w14:solidFill>
              <w14:srgbClr w14:val="000000"/>
            </w14:solidFill>
            <w14:prstDash w14:val="solid"/>
            <w14:bevel/>
          </w14:textOutline>
        </w:rPr>
        <w:t>比选申请人应在比选申请文件封面加盖</w:t>
      </w:r>
      <w:r>
        <w:rPr>
          <w:rFonts w:ascii="仿宋" w:hAnsi="仿宋" w:eastAsia="仿宋" w:cs="仿宋"/>
          <w:sz w:val="28"/>
          <w:szCs w:val="28"/>
          <w:highlight w:val="none"/>
          <w14:textOutline w14:w="5105" w14:cap="sq" w14:cmpd="sng" w14:algn="ctr">
            <w14:solidFill>
              <w14:srgbClr w14:val="000000"/>
            </w14:solidFill>
            <w14:prstDash w14:val="solid"/>
            <w14:bevel/>
          </w14:textOutline>
        </w:rPr>
        <w:t>单位公章，否则申请文件无效。</w:t>
      </w:r>
    </w:p>
    <w:p w14:paraId="7D8C74CE">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rPr>
        <w:t>2.2.2 比选申请文件的密</w:t>
      </w:r>
      <w:r>
        <w:rPr>
          <w:rFonts w:ascii="仿宋" w:hAnsi="仿宋" w:eastAsia="仿宋" w:cs="仿宋"/>
          <w:sz w:val="28"/>
          <w:szCs w:val="28"/>
          <w:highlight w:val="none"/>
        </w:rPr>
        <w:t>封与标识：</w:t>
      </w:r>
    </w:p>
    <w:p w14:paraId="743B1329">
      <w:pPr>
        <w:spacing w:line="360" w:lineRule="auto"/>
        <w:ind w:firstLine="588"/>
        <w:rPr>
          <w:rFonts w:ascii="仿宋" w:hAnsi="仿宋" w:eastAsia="仿宋" w:cs="仿宋"/>
          <w:sz w:val="28"/>
          <w:szCs w:val="28"/>
          <w:highlight w:val="none"/>
        </w:rPr>
      </w:pPr>
      <w:r>
        <w:rPr>
          <w:rFonts w:ascii="仿宋" w:hAnsi="仿宋" w:eastAsia="仿宋" w:cs="仿宋"/>
          <w:spacing w:val="-2"/>
          <w:sz w:val="28"/>
          <w:szCs w:val="28"/>
          <w:highlight w:val="none"/>
        </w:rPr>
        <w:t>比选申请文件的正本与副本应一起包装，比</w:t>
      </w:r>
      <w:r>
        <w:rPr>
          <w:rFonts w:ascii="仿宋" w:hAnsi="仿宋" w:eastAsia="仿宋" w:cs="仿宋"/>
          <w:spacing w:val="-1"/>
          <w:sz w:val="28"/>
          <w:szCs w:val="28"/>
          <w:highlight w:val="none"/>
        </w:rPr>
        <w:t>选申请文件的外包装应保证其密封性，在密封的骑缝处加盖比选申请人单位</w:t>
      </w:r>
      <w:r>
        <w:rPr>
          <w:rFonts w:ascii="仿宋" w:hAnsi="仿宋" w:eastAsia="仿宋" w:cs="仿宋"/>
          <w:sz w:val="28"/>
          <w:szCs w:val="28"/>
          <w:highlight w:val="none"/>
        </w:rPr>
        <w:t>公章。封套上应清楚地载明</w:t>
      </w:r>
      <w:r>
        <w:rPr>
          <w:rFonts w:hint="eastAsia" w:ascii="仿宋" w:hAnsi="仿宋" w:eastAsia="仿宋" w:cs="仿宋"/>
          <w:sz w:val="28"/>
          <w:szCs w:val="28"/>
          <w:highlight w:val="none"/>
        </w:rPr>
        <w:t>比选项目的名称及编号、</w:t>
      </w:r>
      <w:r>
        <w:rPr>
          <w:rFonts w:ascii="仿宋" w:hAnsi="仿宋" w:eastAsia="仿宋" w:cs="仿宋"/>
          <w:spacing w:val="-2"/>
          <w:sz w:val="28"/>
          <w:szCs w:val="28"/>
          <w:highlight w:val="none"/>
        </w:rPr>
        <w:t>比选</w:t>
      </w:r>
      <w:r>
        <w:rPr>
          <w:rFonts w:ascii="仿宋" w:hAnsi="仿宋" w:eastAsia="仿宋" w:cs="仿宋"/>
          <w:spacing w:val="-1"/>
          <w:sz w:val="28"/>
          <w:szCs w:val="28"/>
          <w:highlight w:val="none"/>
        </w:rPr>
        <w:t>申请人的名称。</w:t>
      </w:r>
    </w:p>
    <w:p w14:paraId="2AE2E60B">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14:textOutline w14:w="5105" w14:cap="sq" w14:cmpd="sng" w14:algn="ctr">
            <w14:solidFill>
              <w14:srgbClr w14:val="000000"/>
            </w14:solidFill>
            <w14:prstDash w14:val="solid"/>
            <w14:bevel/>
          </w14:textOutline>
        </w:rPr>
        <w:t>2.2.3</w:t>
      </w:r>
      <w:r>
        <w:rPr>
          <w:rFonts w:ascii="仿宋" w:hAnsi="仿宋" w:eastAsia="仿宋" w:cs="仿宋"/>
          <w:spacing w:val="1"/>
          <w:sz w:val="28"/>
          <w:szCs w:val="28"/>
          <w:highlight w:val="none"/>
        </w:rPr>
        <w:t xml:space="preserve"> </w:t>
      </w:r>
      <w:r>
        <w:rPr>
          <w:rFonts w:ascii="仿宋" w:hAnsi="仿宋" w:eastAsia="仿宋" w:cs="仿宋"/>
          <w:spacing w:val="1"/>
          <w:sz w:val="28"/>
          <w:szCs w:val="28"/>
          <w:highlight w:val="none"/>
          <w14:textOutline w14:w="5105" w14:cap="sq" w14:cmpd="sng" w14:algn="ctr">
            <w14:solidFill>
              <w14:srgbClr w14:val="000000"/>
            </w14:solidFill>
            <w14:prstDash w14:val="solid"/>
            <w14:bevel/>
          </w14:textOutline>
        </w:rPr>
        <w:t>未按以上要求密封和加写标记的比</w:t>
      </w:r>
      <w:r>
        <w:rPr>
          <w:rFonts w:ascii="仿宋" w:hAnsi="仿宋" w:eastAsia="仿宋" w:cs="仿宋"/>
          <w:sz w:val="28"/>
          <w:szCs w:val="28"/>
          <w:highlight w:val="none"/>
          <w14:textOutline w14:w="5105" w14:cap="sq" w14:cmpd="sng" w14:algn="ctr">
            <w14:solidFill>
              <w14:srgbClr w14:val="000000"/>
            </w14:solidFill>
            <w14:prstDash w14:val="solid"/>
            <w14:bevel/>
          </w14:textOutline>
        </w:rPr>
        <w:t>选申请文件将不予受理。</w:t>
      </w:r>
    </w:p>
    <w:p w14:paraId="715B9311">
      <w:pPr>
        <w:spacing w:line="360" w:lineRule="auto"/>
        <w:rPr>
          <w:rFonts w:ascii="仿宋" w:hAnsi="仿宋" w:eastAsia="仿宋" w:cs="仿宋"/>
          <w:sz w:val="28"/>
          <w:szCs w:val="28"/>
          <w:highlight w:val="none"/>
        </w:rPr>
      </w:pPr>
      <w:r>
        <w:rPr>
          <w:rFonts w:ascii="仿宋" w:hAnsi="仿宋" w:eastAsia="仿宋" w:cs="仿宋"/>
          <w:sz w:val="28"/>
          <w:szCs w:val="28"/>
          <w:highlight w:val="none"/>
          <w14:textOutline w14:w="5105" w14:cap="sq" w14:cmpd="sng" w14:algn="ctr">
            <w14:solidFill>
              <w14:srgbClr w14:val="000000"/>
            </w14:solidFill>
            <w14:prstDash w14:val="solid"/>
            <w14:bevel/>
          </w14:textOutline>
        </w:rPr>
        <w:t>2.3</w:t>
      </w:r>
      <w:r>
        <w:rPr>
          <w:rFonts w:ascii="仿宋" w:hAnsi="仿宋" w:eastAsia="仿宋" w:cs="仿宋"/>
          <w:sz w:val="28"/>
          <w:szCs w:val="28"/>
          <w:highlight w:val="none"/>
        </w:rPr>
        <w:t xml:space="preserve"> </w:t>
      </w:r>
      <w:r>
        <w:rPr>
          <w:rFonts w:ascii="仿宋" w:hAnsi="仿宋" w:eastAsia="仿宋" w:cs="仿宋"/>
          <w:sz w:val="28"/>
          <w:szCs w:val="28"/>
          <w:highlight w:val="none"/>
          <w14:textOutline w14:w="5105" w14:cap="sq" w14:cmpd="sng" w14:algn="ctr">
            <w14:solidFill>
              <w14:srgbClr w14:val="000000"/>
            </w14:solidFill>
            <w14:prstDash w14:val="solid"/>
            <w14:bevel/>
          </w14:textOutline>
        </w:rPr>
        <w:t>比选申请文件的递交</w:t>
      </w:r>
    </w:p>
    <w:p w14:paraId="3478C32C">
      <w:pPr>
        <w:spacing w:line="360" w:lineRule="auto"/>
        <w:ind w:firstLine="591"/>
        <w:rPr>
          <w:rFonts w:ascii="仿宋" w:hAnsi="仿宋" w:eastAsia="仿宋" w:cs="仿宋"/>
          <w:sz w:val="28"/>
          <w:szCs w:val="28"/>
          <w:highlight w:val="none"/>
        </w:rPr>
      </w:pPr>
      <w:r>
        <w:rPr>
          <w:rFonts w:ascii="仿宋" w:hAnsi="仿宋" w:eastAsia="仿宋" w:cs="仿宋"/>
          <w:spacing w:val="-2"/>
          <w:sz w:val="28"/>
          <w:szCs w:val="28"/>
          <w:highlight w:val="none"/>
        </w:rPr>
        <w:t>比选申请文件应该在比选申请人须知前附表</w:t>
      </w:r>
      <w:r>
        <w:rPr>
          <w:rFonts w:ascii="仿宋" w:hAnsi="仿宋" w:eastAsia="仿宋" w:cs="仿宋"/>
          <w:spacing w:val="-1"/>
          <w:sz w:val="28"/>
          <w:szCs w:val="28"/>
          <w:highlight w:val="none"/>
        </w:rPr>
        <w:t>中规定的比选申请文件</w:t>
      </w:r>
      <w:r>
        <w:rPr>
          <w:rFonts w:hint="eastAsia" w:ascii="仿宋" w:hAnsi="仿宋" w:eastAsia="仿宋" w:cs="仿宋"/>
          <w:spacing w:val="-1"/>
          <w:sz w:val="28"/>
          <w:szCs w:val="28"/>
          <w:highlight w:val="none"/>
        </w:rPr>
        <w:t>递</w:t>
      </w:r>
      <w:r>
        <w:rPr>
          <w:rFonts w:ascii="仿宋" w:hAnsi="仿宋" w:eastAsia="仿宋" w:cs="仿宋"/>
          <w:spacing w:val="-1"/>
          <w:sz w:val="28"/>
          <w:szCs w:val="28"/>
          <w:highlight w:val="none"/>
        </w:rPr>
        <w:t>交截止</w:t>
      </w:r>
      <w:r>
        <w:rPr>
          <w:rFonts w:ascii="仿宋" w:hAnsi="仿宋" w:eastAsia="仿宋" w:cs="仿宋"/>
          <w:sz w:val="28"/>
          <w:szCs w:val="28"/>
          <w:highlight w:val="none"/>
        </w:rPr>
        <w:t>时间前递交。</w:t>
      </w:r>
      <w:r>
        <w:rPr>
          <w:rFonts w:ascii="仿宋" w:hAnsi="仿宋" w:eastAsia="仿宋" w:cs="仿宋"/>
          <w:sz w:val="28"/>
          <w:szCs w:val="28"/>
          <w:highlight w:val="none"/>
          <w14:textOutline w14:w="5105" w14:cap="sq" w14:cmpd="sng" w14:algn="ctr">
            <w14:solidFill>
              <w14:srgbClr w14:val="000000"/>
            </w14:solidFill>
            <w14:prstDash w14:val="solid"/>
            <w14:bevel/>
          </w14:textOutline>
        </w:rPr>
        <w:t>逾期递交的比选申请文件将不予接收。</w:t>
      </w:r>
    </w:p>
    <w:p w14:paraId="4F89301A">
      <w:pPr>
        <w:spacing w:line="360" w:lineRule="auto"/>
        <w:rPr>
          <w:rFonts w:ascii="仿宋" w:hAnsi="仿宋" w:eastAsia="仿宋" w:cs="仿宋"/>
          <w:sz w:val="28"/>
          <w:szCs w:val="28"/>
          <w:highlight w:val="none"/>
        </w:rPr>
      </w:pPr>
      <w:r>
        <w:rPr>
          <w:rFonts w:ascii="仿宋" w:hAnsi="仿宋" w:eastAsia="仿宋" w:cs="仿宋"/>
          <w:spacing w:val="-4"/>
          <w:sz w:val="28"/>
          <w:szCs w:val="28"/>
          <w:highlight w:val="none"/>
          <w14:textOutline w14:w="5105" w14:cap="sq" w14:cmpd="sng" w14:algn="ctr">
            <w14:solidFill>
              <w14:srgbClr w14:val="000000"/>
            </w14:solidFill>
            <w14:prstDash w14:val="solid"/>
            <w14:bevel/>
          </w14:textOutline>
        </w:rPr>
        <w:t>3</w:t>
      </w:r>
      <w:r>
        <w:rPr>
          <w:rFonts w:ascii="仿宋" w:hAnsi="仿宋" w:eastAsia="仿宋" w:cs="仿宋"/>
          <w:spacing w:val="-3"/>
          <w:sz w:val="28"/>
          <w:szCs w:val="28"/>
          <w:highlight w:val="none"/>
          <w14:textOutline w14:w="5105" w14:cap="sq" w14:cmpd="sng" w14:algn="ctr">
            <w14:solidFill>
              <w14:srgbClr w14:val="000000"/>
            </w14:solidFill>
            <w14:prstDash w14:val="solid"/>
            <w14:bevel/>
          </w14:textOutline>
        </w:rPr>
        <w:t>.</w:t>
      </w:r>
      <w:r>
        <w:rPr>
          <w:rFonts w:ascii="仿宋" w:hAnsi="仿宋" w:eastAsia="仿宋" w:cs="仿宋"/>
          <w:spacing w:val="-2"/>
          <w:sz w:val="28"/>
          <w:szCs w:val="28"/>
          <w:highlight w:val="none"/>
          <w14:textOutline w14:w="5105" w14:cap="sq" w14:cmpd="sng" w14:algn="ctr">
            <w14:solidFill>
              <w14:srgbClr w14:val="000000"/>
            </w14:solidFill>
            <w14:prstDash w14:val="solid"/>
            <w14:bevel/>
          </w14:textOutline>
        </w:rPr>
        <w:t>评比</w:t>
      </w:r>
    </w:p>
    <w:p w14:paraId="7808D460">
      <w:pPr>
        <w:spacing w:line="360" w:lineRule="auto"/>
        <w:rPr>
          <w:rFonts w:ascii="仿宋" w:hAnsi="仿宋" w:eastAsia="仿宋" w:cs="仿宋"/>
          <w:sz w:val="28"/>
          <w:szCs w:val="28"/>
          <w:highlight w:val="none"/>
        </w:rPr>
      </w:pPr>
      <w:r>
        <w:rPr>
          <w:rFonts w:ascii="仿宋" w:hAnsi="仿宋" w:eastAsia="仿宋" w:cs="仿宋"/>
          <w:spacing w:val="-2"/>
          <w:sz w:val="28"/>
          <w:szCs w:val="28"/>
          <w:highlight w:val="none"/>
        </w:rPr>
        <w:t>3.1 评审</w:t>
      </w:r>
      <w:r>
        <w:rPr>
          <w:rFonts w:ascii="仿宋" w:hAnsi="仿宋" w:eastAsia="仿宋" w:cs="仿宋"/>
          <w:spacing w:val="-1"/>
          <w:sz w:val="28"/>
          <w:szCs w:val="28"/>
          <w:highlight w:val="none"/>
        </w:rPr>
        <w:t>委员会</w:t>
      </w:r>
    </w:p>
    <w:p w14:paraId="2A4AB941">
      <w:pPr>
        <w:spacing w:line="360" w:lineRule="auto"/>
        <w:ind w:firstLine="554"/>
        <w:rPr>
          <w:rFonts w:ascii="仿宋" w:hAnsi="仿宋" w:eastAsia="仿宋" w:cs="仿宋"/>
          <w:sz w:val="28"/>
          <w:szCs w:val="28"/>
          <w:highlight w:val="none"/>
        </w:rPr>
      </w:pPr>
      <w:r>
        <w:rPr>
          <w:rFonts w:ascii="仿宋" w:hAnsi="仿宋" w:eastAsia="仿宋" w:cs="仿宋"/>
          <w:spacing w:val="-1"/>
          <w:sz w:val="28"/>
          <w:szCs w:val="28"/>
          <w:highlight w:val="none"/>
        </w:rPr>
        <w:t>评比工作由比选</w:t>
      </w:r>
      <w:r>
        <w:rPr>
          <w:rFonts w:hint="eastAsia" w:ascii="仿宋" w:hAnsi="仿宋" w:eastAsia="仿宋" w:cs="仿宋"/>
          <w:spacing w:val="-1"/>
          <w:sz w:val="28"/>
          <w:szCs w:val="28"/>
          <w:highlight w:val="none"/>
          <w:lang w:val="en-US" w:eastAsia="zh-CN"/>
        </w:rPr>
        <w:t>单位</w:t>
      </w:r>
      <w:r>
        <w:rPr>
          <w:rFonts w:ascii="仿宋" w:hAnsi="仿宋" w:eastAsia="仿宋" w:cs="仿宋"/>
          <w:spacing w:val="-1"/>
          <w:sz w:val="28"/>
          <w:szCs w:val="28"/>
          <w:highlight w:val="none"/>
        </w:rPr>
        <w:t>组建的评审委员会负责</w:t>
      </w:r>
      <w:r>
        <w:rPr>
          <w:rFonts w:hint="eastAsia" w:ascii="仿宋" w:hAnsi="仿宋" w:eastAsia="仿宋" w:cs="仿宋"/>
          <w:spacing w:val="-1"/>
          <w:sz w:val="28"/>
          <w:szCs w:val="28"/>
          <w:highlight w:val="none"/>
        </w:rPr>
        <w:t>，</w:t>
      </w:r>
      <w:r>
        <w:rPr>
          <w:rFonts w:ascii="仿宋" w:hAnsi="仿宋" w:eastAsia="仿宋" w:cs="仿宋"/>
          <w:sz w:val="28"/>
          <w:szCs w:val="28"/>
          <w:highlight w:val="none"/>
        </w:rPr>
        <w:t>委员会成员人数为</w:t>
      </w:r>
      <w:r>
        <w:rPr>
          <w:rFonts w:hint="eastAsia" w:ascii="仿宋" w:hAnsi="仿宋" w:eastAsia="仿宋" w:cs="仿宋"/>
          <w:sz w:val="28"/>
          <w:szCs w:val="28"/>
          <w:highlight w:val="none"/>
          <w:lang w:val="en-US" w:eastAsia="zh-CN"/>
        </w:rPr>
        <w:t>五</w:t>
      </w:r>
      <w:r>
        <w:rPr>
          <w:rFonts w:ascii="仿宋" w:hAnsi="仿宋" w:eastAsia="仿宋" w:cs="仿宋"/>
          <w:sz w:val="28"/>
          <w:szCs w:val="28"/>
          <w:highlight w:val="none"/>
        </w:rPr>
        <w:t>人</w:t>
      </w:r>
      <w:r>
        <w:rPr>
          <w:rFonts w:hint="eastAsia" w:ascii="仿宋" w:hAnsi="仿宋" w:eastAsia="仿宋" w:cs="仿宋"/>
          <w:spacing w:val="-7"/>
          <w:sz w:val="28"/>
          <w:szCs w:val="28"/>
          <w:highlight w:val="none"/>
        </w:rPr>
        <w:t>，由比选人</w:t>
      </w:r>
      <w:r>
        <w:rPr>
          <w:rFonts w:hint="eastAsia" w:ascii="仿宋" w:hAnsi="仿宋" w:eastAsia="仿宋" w:cs="仿宋"/>
          <w:spacing w:val="-7"/>
          <w:sz w:val="28"/>
          <w:szCs w:val="28"/>
          <w:highlight w:val="none"/>
          <w:lang w:val="en-US" w:eastAsia="zh-CN"/>
        </w:rPr>
        <w:t>招标小组成员</w:t>
      </w:r>
      <w:r>
        <w:rPr>
          <w:rFonts w:hint="eastAsia" w:ascii="仿宋" w:hAnsi="仿宋" w:eastAsia="仿宋" w:cs="仿宋"/>
          <w:spacing w:val="-7"/>
          <w:sz w:val="28"/>
          <w:szCs w:val="28"/>
          <w:highlight w:val="none"/>
        </w:rPr>
        <w:t>构成。</w:t>
      </w:r>
    </w:p>
    <w:p w14:paraId="586F57CE">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rPr>
        <w:t>3.2 比选活动应当按比选公告</w:t>
      </w:r>
      <w:r>
        <w:rPr>
          <w:rFonts w:ascii="仿宋" w:hAnsi="仿宋" w:eastAsia="仿宋" w:cs="仿宋"/>
          <w:sz w:val="28"/>
          <w:szCs w:val="28"/>
          <w:highlight w:val="none"/>
        </w:rPr>
        <w:t>规定的时间，在前附表规定的地点进</w:t>
      </w:r>
      <w:r>
        <w:rPr>
          <w:rFonts w:ascii="仿宋" w:hAnsi="仿宋" w:eastAsia="仿宋" w:cs="仿宋"/>
          <w:spacing w:val="-2"/>
          <w:sz w:val="28"/>
          <w:szCs w:val="28"/>
          <w:highlight w:val="none"/>
        </w:rPr>
        <w:t>行，</w:t>
      </w:r>
      <w:r>
        <w:rPr>
          <w:rFonts w:hint="eastAsia" w:ascii="仿宋" w:hAnsi="仿宋" w:eastAsia="仿宋" w:cs="仿宋"/>
          <w:spacing w:val="-2"/>
          <w:sz w:val="28"/>
          <w:szCs w:val="28"/>
          <w:highlight w:val="none"/>
        </w:rPr>
        <w:t>任何单位或个人不得干预比选活动。</w:t>
      </w:r>
    </w:p>
    <w:p w14:paraId="4E54B27E">
      <w:pPr>
        <w:spacing w:line="360" w:lineRule="auto"/>
        <w:rPr>
          <w:rFonts w:ascii="仿宋" w:hAnsi="仿宋" w:eastAsia="仿宋" w:cs="仿宋"/>
          <w:sz w:val="28"/>
          <w:szCs w:val="28"/>
          <w:highlight w:val="none"/>
        </w:rPr>
      </w:pPr>
      <w:r>
        <w:rPr>
          <w:rFonts w:ascii="仿宋" w:hAnsi="仿宋" w:eastAsia="仿宋" w:cs="仿宋"/>
          <w:spacing w:val="-2"/>
          <w:sz w:val="28"/>
          <w:szCs w:val="28"/>
          <w:highlight w:val="none"/>
        </w:rPr>
        <w:t>3.3 比选程序</w:t>
      </w:r>
    </w:p>
    <w:p w14:paraId="569306DC">
      <w:pPr>
        <w:spacing w:line="360" w:lineRule="auto"/>
        <w:ind w:firstLine="588"/>
        <w:rPr>
          <w:rFonts w:ascii="仿宋" w:hAnsi="仿宋" w:eastAsia="仿宋" w:cs="仿宋"/>
          <w:sz w:val="28"/>
          <w:szCs w:val="28"/>
          <w:highlight w:val="none"/>
        </w:rPr>
      </w:pPr>
      <w:r>
        <w:rPr>
          <w:rFonts w:ascii="仿宋" w:hAnsi="仿宋" w:eastAsia="仿宋" w:cs="仿宋"/>
          <w:spacing w:val="-2"/>
          <w:sz w:val="28"/>
          <w:szCs w:val="28"/>
          <w:highlight w:val="none"/>
        </w:rPr>
        <w:t>在比选申请人须知前附表</w:t>
      </w:r>
      <w:r>
        <w:rPr>
          <w:rFonts w:ascii="仿宋" w:hAnsi="仿宋" w:eastAsia="仿宋" w:cs="仿宋"/>
          <w:spacing w:val="-1"/>
          <w:sz w:val="28"/>
          <w:szCs w:val="28"/>
          <w:highlight w:val="none"/>
        </w:rPr>
        <w:t>中规定的</w:t>
      </w:r>
      <w:r>
        <w:rPr>
          <w:rFonts w:hint="eastAsia" w:ascii="仿宋" w:hAnsi="仿宋" w:eastAsia="仿宋" w:cs="仿宋"/>
          <w:spacing w:val="-1"/>
          <w:sz w:val="28"/>
          <w:szCs w:val="28"/>
          <w:highlight w:val="none"/>
        </w:rPr>
        <w:t>比选</w:t>
      </w:r>
      <w:r>
        <w:rPr>
          <w:rFonts w:ascii="仿宋" w:hAnsi="仿宋" w:eastAsia="仿宋" w:cs="仿宋"/>
          <w:spacing w:val="-1"/>
          <w:sz w:val="28"/>
          <w:szCs w:val="28"/>
          <w:highlight w:val="none"/>
        </w:rPr>
        <w:t>地点、时间当场开封所有符合要求的比选申请文件，按照以下程</w:t>
      </w:r>
      <w:r>
        <w:rPr>
          <w:rFonts w:ascii="仿宋" w:hAnsi="仿宋" w:eastAsia="仿宋" w:cs="仿宋"/>
          <w:sz w:val="28"/>
          <w:szCs w:val="28"/>
          <w:highlight w:val="none"/>
        </w:rPr>
        <w:t>序进行：</w:t>
      </w:r>
    </w:p>
    <w:p w14:paraId="5BB46CA5">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rPr>
        <w:t>(一) 符合下列条件之一的比选申请</w:t>
      </w:r>
      <w:r>
        <w:rPr>
          <w:rFonts w:ascii="仿宋" w:hAnsi="仿宋" w:eastAsia="仿宋" w:cs="仿宋"/>
          <w:sz w:val="28"/>
          <w:szCs w:val="28"/>
          <w:highlight w:val="none"/>
        </w:rPr>
        <w:t>文件，比选人不予接受。</w:t>
      </w:r>
    </w:p>
    <w:p w14:paraId="02CE8628">
      <w:pPr>
        <w:spacing w:line="360" w:lineRule="auto"/>
        <w:rPr>
          <w:rFonts w:ascii="仿宋" w:hAnsi="仿宋" w:eastAsia="仿宋" w:cs="仿宋"/>
          <w:sz w:val="28"/>
          <w:szCs w:val="28"/>
          <w:highlight w:val="none"/>
        </w:rPr>
      </w:pPr>
      <w:r>
        <w:rPr>
          <w:rFonts w:ascii="仿宋" w:hAnsi="仿宋" w:eastAsia="仿宋" w:cs="仿宋"/>
          <w:spacing w:val="-1"/>
          <w:position w:val="13"/>
          <w:sz w:val="28"/>
          <w:szCs w:val="28"/>
          <w:highlight w:val="none"/>
          <w14:textOutline w14:w="5105" w14:cap="sq" w14:cmpd="sng" w14:algn="ctr">
            <w14:solidFill>
              <w14:srgbClr w14:val="000000"/>
            </w14:solidFill>
            <w14:prstDash w14:val="solid"/>
            <w14:bevel/>
          </w14:textOutline>
        </w:rPr>
        <w:t>1.未按2.2.2</w:t>
      </w:r>
      <w:r>
        <w:rPr>
          <w:rFonts w:ascii="仿宋" w:hAnsi="仿宋" w:eastAsia="仿宋" w:cs="仿宋"/>
          <w:position w:val="13"/>
          <w:sz w:val="28"/>
          <w:szCs w:val="28"/>
          <w:highlight w:val="none"/>
          <w14:textOutline w14:w="5105" w14:cap="sq" w14:cmpd="sng" w14:algn="ctr">
            <w14:solidFill>
              <w14:srgbClr w14:val="000000"/>
            </w14:solidFill>
            <w14:prstDash w14:val="solid"/>
            <w14:bevel/>
          </w14:textOutline>
        </w:rPr>
        <w:t>条要求密封和加写标记的；</w:t>
      </w:r>
    </w:p>
    <w:p w14:paraId="43D069F2">
      <w:pPr>
        <w:spacing w:line="360" w:lineRule="auto"/>
        <w:rPr>
          <w:rFonts w:ascii="仿宋" w:hAnsi="仿宋" w:eastAsia="仿宋" w:cs="仿宋"/>
          <w:sz w:val="28"/>
          <w:szCs w:val="28"/>
          <w:highlight w:val="none"/>
        </w:rPr>
      </w:pPr>
      <w:r>
        <w:rPr>
          <w:rFonts w:ascii="仿宋" w:hAnsi="仿宋" w:eastAsia="仿宋" w:cs="仿宋"/>
          <w:spacing w:val="1"/>
          <w:position w:val="2"/>
          <w:sz w:val="28"/>
          <w:szCs w:val="28"/>
          <w:highlight w:val="none"/>
          <w14:textOutline w14:w="5105" w14:cap="sq" w14:cmpd="sng" w14:algn="ctr">
            <w14:solidFill>
              <w14:srgbClr w14:val="000000"/>
            </w14:solidFill>
            <w14:prstDash w14:val="solid"/>
            <w14:bevel/>
          </w14:textOutline>
        </w:rPr>
        <w:t>2.</w:t>
      </w:r>
      <w:r>
        <w:rPr>
          <w:rFonts w:ascii="仿宋" w:hAnsi="仿宋" w:eastAsia="仿宋" w:cs="仿宋"/>
          <w:position w:val="2"/>
          <w:sz w:val="28"/>
          <w:szCs w:val="28"/>
          <w:highlight w:val="none"/>
          <w14:textOutline w14:w="5105" w14:cap="sq" w14:cmpd="sng" w14:algn="ctr">
            <w14:solidFill>
              <w14:srgbClr w14:val="000000"/>
            </w14:solidFill>
            <w14:prstDash w14:val="solid"/>
            <w14:bevel/>
          </w14:textOutline>
        </w:rPr>
        <w:t>不符合2.3条，逾期递交的。</w:t>
      </w:r>
    </w:p>
    <w:p w14:paraId="1FED642D">
      <w:pPr>
        <w:spacing w:line="360" w:lineRule="auto"/>
        <w:rPr>
          <w:rFonts w:ascii="仿宋" w:hAnsi="仿宋" w:eastAsia="仿宋" w:cs="仿宋"/>
          <w:sz w:val="28"/>
          <w:szCs w:val="28"/>
          <w:highlight w:val="none"/>
        </w:rPr>
      </w:pPr>
      <w:r>
        <w:rPr>
          <w:rFonts w:ascii="仿宋" w:hAnsi="仿宋" w:eastAsia="仿宋" w:cs="仿宋"/>
          <w:spacing w:val="3"/>
          <w:sz w:val="28"/>
          <w:szCs w:val="28"/>
          <w:highlight w:val="none"/>
        </w:rPr>
        <w:t>(二) 评审委员会按照比选文件第五章规定的评比办法对比选申请文</w:t>
      </w:r>
      <w:r>
        <w:rPr>
          <w:rFonts w:ascii="仿宋" w:hAnsi="仿宋" w:eastAsia="仿宋" w:cs="仿宋"/>
          <w:spacing w:val="1"/>
          <w:sz w:val="28"/>
          <w:szCs w:val="28"/>
          <w:highlight w:val="none"/>
        </w:rPr>
        <w:t>件</w:t>
      </w:r>
    </w:p>
    <w:p w14:paraId="59922758">
      <w:pPr>
        <w:spacing w:line="360" w:lineRule="auto"/>
        <w:rPr>
          <w:rFonts w:ascii="仿宋" w:hAnsi="仿宋" w:eastAsia="仿宋" w:cs="仿宋"/>
          <w:sz w:val="28"/>
          <w:szCs w:val="28"/>
          <w:highlight w:val="none"/>
        </w:rPr>
      </w:pPr>
      <w:r>
        <w:rPr>
          <w:rFonts w:ascii="仿宋" w:hAnsi="仿宋" w:eastAsia="仿宋" w:cs="仿宋"/>
          <w:spacing w:val="-4"/>
          <w:sz w:val="28"/>
          <w:szCs w:val="28"/>
          <w:highlight w:val="none"/>
        </w:rPr>
        <w:t>进行评比。</w:t>
      </w:r>
    </w:p>
    <w:p w14:paraId="6B6BAFBC">
      <w:pPr>
        <w:spacing w:line="360" w:lineRule="auto"/>
        <w:rPr>
          <w:rFonts w:ascii="仿宋" w:hAnsi="仿宋" w:eastAsia="仿宋" w:cs="仿宋"/>
          <w:sz w:val="28"/>
          <w:szCs w:val="28"/>
          <w:highlight w:val="none"/>
        </w:rPr>
      </w:pPr>
      <w:r>
        <w:rPr>
          <w:rFonts w:ascii="仿宋" w:hAnsi="仿宋" w:eastAsia="仿宋" w:cs="仿宋"/>
          <w:spacing w:val="-2"/>
          <w:sz w:val="28"/>
          <w:szCs w:val="28"/>
          <w:highlight w:val="none"/>
        </w:rPr>
        <w:t>3.4 评</w:t>
      </w:r>
      <w:r>
        <w:rPr>
          <w:rFonts w:ascii="仿宋" w:hAnsi="仿宋" w:eastAsia="仿宋" w:cs="仿宋"/>
          <w:spacing w:val="-1"/>
          <w:sz w:val="28"/>
          <w:szCs w:val="28"/>
          <w:highlight w:val="none"/>
        </w:rPr>
        <w:t>比方法及标准</w:t>
      </w:r>
    </w:p>
    <w:p w14:paraId="2AE1427F">
      <w:pPr>
        <w:spacing w:line="360" w:lineRule="auto"/>
        <w:ind w:firstLine="551"/>
        <w:rPr>
          <w:rFonts w:ascii="仿宋" w:hAnsi="仿宋" w:eastAsia="仿宋" w:cs="仿宋"/>
          <w:sz w:val="28"/>
          <w:szCs w:val="28"/>
          <w:highlight w:val="none"/>
        </w:rPr>
      </w:pPr>
      <w:r>
        <w:rPr>
          <w:rFonts w:ascii="仿宋" w:hAnsi="仿宋" w:eastAsia="仿宋" w:cs="仿宋"/>
          <w:spacing w:val="-1"/>
          <w:sz w:val="28"/>
          <w:szCs w:val="28"/>
          <w:highlight w:val="none"/>
        </w:rPr>
        <w:t>凡评比办法中没有列出的评定内容在评比时</w:t>
      </w:r>
      <w:r>
        <w:rPr>
          <w:rFonts w:ascii="仿宋" w:hAnsi="仿宋" w:eastAsia="仿宋" w:cs="仿宋"/>
          <w:sz w:val="28"/>
          <w:szCs w:val="28"/>
          <w:highlight w:val="none"/>
        </w:rPr>
        <w:t>不得作为打分的依据。评审</w:t>
      </w:r>
      <w:r>
        <w:rPr>
          <w:rFonts w:ascii="仿宋" w:hAnsi="仿宋" w:eastAsia="仿宋" w:cs="仿宋"/>
          <w:spacing w:val="-6"/>
          <w:sz w:val="28"/>
          <w:szCs w:val="28"/>
          <w:highlight w:val="none"/>
        </w:rPr>
        <w:t>委员会</w:t>
      </w:r>
      <w:r>
        <w:rPr>
          <w:rFonts w:ascii="仿宋" w:hAnsi="仿宋" w:eastAsia="仿宋" w:cs="仿宋"/>
          <w:spacing w:val="-4"/>
          <w:sz w:val="28"/>
          <w:szCs w:val="28"/>
          <w:highlight w:val="none"/>
        </w:rPr>
        <w:t>及</w:t>
      </w:r>
      <w:r>
        <w:rPr>
          <w:rFonts w:ascii="仿宋" w:hAnsi="仿宋" w:eastAsia="仿宋" w:cs="仿宋"/>
          <w:spacing w:val="-3"/>
          <w:sz w:val="28"/>
          <w:szCs w:val="28"/>
          <w:highlight w:val="none"/>
        </w:rPr>
        <w:t>其成员不得增加、减少和另外细化本比选文件中规定的方法和标准，</w:t>
      </w:r>
      <w:r>
        <w:rPr>
          <w:rFonts w:ascii="仿宋" w:hAnsi="仿宋" w:eastAsia="仿宋" w:cs="仿宋"/>
          <w:spacing w:val="-1"/>
          <w:sz w:val="28"/>
          <w:szCs w:val="28"/>
          <w:highlight w:val="none"/>
        </w:rPr>
        <w:t>也不得要求(或接受)比选申请人提供比选文件要求以外</w:t>
      </w:r>
      <w:r>
        <w:rPr>
          <w:rFonts w:ascii="仿宋" w:hAnsi="仿宋" w:eastAsia="仿宋" w:cs="仿宋"/>
          <w:sz w:val="28"/>
          <w:szCs w:val="28"/>
          <w:highlight w:val="none"/>
        </w:rPr>
        <w:t>的资料和说明。</w:t>
      </w:r>
    </w:p>
    <w:p w14:paraId="0F4738C5">
      <w:pPr>
        <w:spacing w:line="360" w:lineRule="auto"/>
        <w:rPr>
          <w:rFonts w:ascii="仿宋" w:hAnsi="仿宋" w:eastAsia="仿宋" w:cs="仿宋"/>
          <w:position w:val="2"/>
          <w:sz w:val="28"/>
          <w:szCs w:val="28"/>
          <w:highlight w:val="none"/>
          <w14:textOutline w14:w="5105" w14:cap="sq" w14:cmpd="sng" w14:algn="ctr">
            <w14:solidFill>
              <w14:srgbClr w14:val="000000"/>
            </w14:solidFill>
            <w14:prstDash w14:val="solid"/>
            <w14:bevel/>
          </w14:textOutline>
        </w:rPr>
      </w:pPr>
      <w:r>
        <w:rPr>
          <w:rFonts w:ascii="仿宋" w:hAnsi="仿宋" w:eastAsia="仿宋" w:cs="仿宋"/>
          <w:spacing w:val="-1"/>
          <w:position w:val="2"/>
          <w:sz w:val="28"/>
          <w:szCs w:val="28"/>
          <w:highlight w:val="none"/>
          <w14:textOutline w14:w="5105" w14:cap="sq" w14:cmpd="sng" w14:algn="ctr">
            <w14:solidFill>
              <w14:srgbClr w14:val="000000"/>
            </w14:solidFill>
            <w14:prstDash w14:val="solid"/>
            <w14:bevel/>
          </w14:textOutline>
        </w:rPr>
        <w:t>4.中</w:t>
      </w:r>
      <w:r>
        <w:rPr>
          <w:rFonts w:ascii="仿宋" w:hAnsi="仿宋" w:eastAsia="仿宋" w:cs="仿宋"/>
          <w:position w:val="2"/>
          <w:sz w:val="28"/>
          <w:szCs w:val="28"/>
          <w:highlight w:val="none"/>
          <w14:textOutline w14:w="5105" w14:cap="sq" w14:cmpd="sng" w14:algn="ctr">
            <w14:solidFill>
              <w14:srgbClr w14:val="000000"/>
            </w14:solidFill>
            <w14:prstDash w14:val="solid"/>
            <w14:bevel/>
          </w14:textOutline>
        </w:rPr>
        <w:t>选公示</w:t>
      </w:r>
    </w:p>
    <w:p w14:paraId="787225A9">
      <w:pPr>
        <w:spacing w:line="360" w:lineRule="auto"/>
        <w:ind w:firstLine="568" w:firstLineChars="200"/>
        <w:rPr>
          <w:rFonts w:ascii="仿宋" w:hAnsi="仿宋" w:eastAsia="仿宋" w:cs="仿宋"/>
          <w:sz w:val="28"/>
          <w:szCs w:val="28"/>
          <w:highlight w:val="none"/>
        </w:rPr>
      </w:pPr>
      <w:r>
        <w:rPr>
          <w:rFonts w:ascii="仿宋" w:hAnsi="仿宋" w:eastAsia="仿宋" w:cs="仿宋"/>
          <w:spacing w:val="2"/>
          <w:sz w:val="28"/>
          <w:szCs w:val="28"/>
          <w:highlight w:val="none"/>
        </w:rPr>
        <w:t>比</w:t>
      </w:r>
      <w:r>
        <w:rPr>
          <w:rFonts w:ascii="仿宋" w:hAnsi="仿宋" w:eastAsia="仿宋" w:cs="仿宋"/>
          <w:spacing w:val="1"/>
          <w:sz w:val="28"/>
          <w:szCs w:val="28"/>
          <w:highlight w:val="none"/>
        </w:rPr>
        <w:t>选</w:t>
      </w:r>
      <w:r>
        <w:rPr>
          <w:rFonts w:hint="eastAsia" w:ascii="仿宋" w:hAnsi="仿宋" w:eastAsia="仿宋" w:cs="仿宋"/>
          <w:spacing w:val="1"/>
          <w:sz w:val="28"/>
          <w:szCs w:val="28"/>
          <w:highlight w:val="none"/>
          <w:lang w:val="en-US" w:eastAsia="zh-CN"/>
        </w:rPr>
        <w:t>单位</w:t>
      </w:r>
      <w:r>
        <w:rPr>
          <w:rFonts w:ascii="仿宋" w:hAnsi="仿宋" w:eastAsia="仿宋" w:cs="仿宋"/>
          <w:spacing w:val="1"/>
          <w:sz w:val="28"/>
          <w:szCs w:val="28"/>
          <w:highlight w:val="none"/>
        </w:rPr>
        <w:t>将在</w:t>
      </w:r>
      <w:r>
        <w:rPr>
          <w:rFonts w:hint="eastAsia" w:ascii="仿宋" w:hAnsi="仿宋" w:eastAsia="仿宋" w:cs="仿宋"/>
          <w:spacing w:val="1"/>
          <w:sz w:val="28"/>
          <w:szCs w:val="28"/>
          <w:highlight w:val="none"/>
          <w:lang w:val="en-US" w:eastAsia="zh-CN"/>
        </w:rPr>
        <w:t>合肥市第三十五中学校园网</w:t>
      </w:r>
      <w:r>
        <w:rPr>
          <w:rFonts w:ascii="仿宋" w:hAnsi="仿宋" w:eastAsia="仿宋" w:cs="仿宋"/>
          <w:spacing w:val="1"/>
          <w:sz w:val="28"/>
          <w:szCs w:val="28"/>
          <w:highlight w:val="none"/>
        </w:rPr>
        <w:t>发布比选中选结果公示。</w:t>
      </w:r>
    </w:p>
    <w:p w14:paraId="656CA873">
      <w:pPr>
        <w:spacing w:line="360" w:lineRule="auto"/>
        <w:outlineLvl w:val="0"/>
        <w:rPr>
          <w:rFonts w:ascii="仿宋" w:hAnsi="仿宋" w:eastAsia="仿宋" w:cs="仿宋"/>
          <w:sz w:val="28"/>
          <w:szCs w:val="28"/>
          <w:highlight w:val="none"/>
        </w:rPr>
      </w:pPr>
      <w:bookmarkStart w:id="3" w:name="_Toc103964910"/>
      <w:r>
        <w:rPr>
          <w:rFonts w:ascii="仿宋" w:hAnsi="仿宋" w:eastAsia="仿宋" w:cs="仿宋"/>
          <w:spacing w:val="-1"/>
          <w:sz w:val="28"/>
          <w:szCs w:val="28"/>
          <w:highlight w:val="none"/>
          <w14:textOutline w14:w="5105" w14:cap="sq" w14:cmpd="sng" w14:algn="ctr">
            <w14:solidFill>
              <w14:srgbClr w14:val="000000"/>
            </w14:solidFill>
            <w14:prstDash w14:val="solid"/>
            <w14:bevel/>
          </w14:textOutline>
        </w:rPr>
        <w:t>5.</w:t>
      </w:r>
      <w:r>
        <w:rPr>
          <w:rFonts w:hint="eastAsia" w:ascii="仿宋" w:hAnsi="仿宋" w:eastAsia="仿宋" w:cs="仿宋"/>
          <w:sz w:val="28"/>
          <w:szCs w:val="28"/>
          <w:highlight w:val="none"/>
          <w14:textOutline w14:w="5105" w14:cap="sq" w14:cmpd="sng" w14:algn="ctr">
            <w14:solidFill>
              <w14:srgbClr w14:val="000000"/>
            </w14:solidFill>
            <w14:prstDash w14:val="solid"/>
            <w14:bevel/>
          </w14:textOutline>
        </w:rPr>
        <w:t>合同签订</w:t>
      </w:r>
      <w:bookmarkEnd w:id="3"/>
    </w:p>
    <w:p w14:paraId="1292A351">
      <w:pPr>
        <w:spacing w:line="360" w:lineRule="auto"/>
        <w:ind w:firstLine="521"/>
        <w:rPr>
          <w:rFonts w:ascii="仿宋" w:hAnsi="仿宋" w:eastAsia="仿宋" w:cs="仿宋"/>
          <w:spacing w:val="-2"/>
          <w:sz w:val="28"/>
          <w:szCs w:val="28"/>
          <w:highlight w:val="none"/>
        </w:rPr>
      </w:pPr>
      <w:r>
        <w:rPr>
          <w:rFonts w:ascii="仿宋" w:hAnsi="仿宋" w:eastAsia="仿宋" w:cs="仿宋"/>
          <w:spacing w:val="4"/>
          <w:sz w:val="28"/>
          <w:szCs w:val="28"/>
          <w:highlight w:val="none"/>
        </w:rPr>
        <w:t>5.1 除发生投诉情况外，比选人应在中选通知书发出之日起</w:t>
      </w:r>
      <w:r>
        <w:rPr>
          <w:rFonts w:hint="eastAsia" w:ascii="仿宋" w:hAnsi="仿宋" w:eastAsia="仿宋" w:cs="仿宋"/>
          <w:spacing w:val="4"/>
          <w:sz w:val="28"/>
          <w:szCs w:val="28"/>
          <w:highlight w:val="none"/>
          <w:lang w:val="en-US" w:eastAsia="zh-CN"/>
        </w:rPr>
        <w:t>7</w:t>
      </w:r>
      <w:r>
        <w:rPr>
          <w:rFonts w:ascii="仿宋" w:hAnsi="仿宋" w:eastAsia="仿宋" w:cs="仿宋"/>
          <w:spacing w:val="4"/>
          <w:sz w:val="28"/>
          <w:szCs w:val="28"/>
          <w:highlight w:val="none"/>
        </w:rPr>
        <w:t>个工作日内与中选人订立书面合同。</w:t>
      </w:r>
    </w:p>
    <w:p w14:paraId="22CB85B7">
      <w:pPr>
        <w:spacing w:line="360" w:lineRule="auto"/>
        <w:ind w:firstLine="521"/>
        <w:rPr>
          <w:rFonts w:ascii="仿宋" w:hAnsi="仿宋" w:eastAsia="仿宋" w:cs="仿宋"/>
          <w:spacing w:val="-2"/>
          <w:sz w:val="28"/>
          <w:szCs w:val="28"/>
          <w:highlight w:val="none"/>
        </w:rPr>
      </w:pPr>
      <w:r>
        <w:rPr>
          <w:rFonts w:hint="eastAsia" w:ascii="仿宋" w:hAnsi="仿宋" w:eastAsia="仿宋" w:cs="仿宋"/>
          <w:spacing w:val="-2"/>
          <w:sz w:val="28"/>
          <w:szCs w:val="28"/>
          <w:highlight w:val="none"/>
        </w:rPr>
        <w:t>5</w:t>
      </w:r>
      <w:r>
        <w:rPr>
          <w:rFonts w:ascii="仿宋" w:hAnsi="仿宋" w:eastAsia="仿宋" w:cs="仿宋"/>
          <w:spacing w:val="-2"/>
          <w:sz w:val="28"/>
          <w:szCs w:val="28"/>
          <w:highlight w:val="none"/>
        </w:rPr>
        <w:t xml:space="preserve">.2 </w:t>
      </w:r>
      <w:r>
        <w:rPr>
          <w:rFonts w:hint="eastAsia" w:ascii="仿宋" w:hAnsi="仿宋" w:eastAsia="仿宋" w:cs="仿宋"/>
          <w:spacing w:val="-2"/>
          <w:sz w:val="28"/>
          <w:szCs w:val="28"/>
          <w:highlight w:val="none"/>
        </w:rPr>
        <w:t>合同的主要条款应与比选文件的约定及比选申请文件的承诺保持一致。</w:t>
      </w:r>
    </w:p>
    <w:p w14:paraId="61C58BD9">
      <w:pPr>
        <w:kinsoku/>
        <w:autoSpaceDE/>
        <w:autoSpaceDN/>
        <w:adjustRightInd/>
        <w:snapToGrid/>
        <w:textAlignment w:val="auto"/>
        <w:rPr>
          <w:rFonts w:ascii="仿宋" w:hAnsi="仿宋" w:eastAsia="仿宋" w:cs="仿宋"/>
          <w:spacing w:val="-2"/>
          <w:sz w:val="28"/>
          <w:szCs w:val="28"/>
          <w:highlight w:val="none"/>
        </w:rPr>
      </w:pPr>
      <w:r>
        <w:rPr>
          <w:rFonts w:ascii="仿宋" w:hAnsi="仿宋" w:eastAsia="仿宋" w:cs="仿宋"/>
          <w:spacing w:val="-2"/>
          <w:sz w:val="28"/>
          <w:szCs w:val="28"/>
          <w:highlight w:val="none"/>
        </w:rPr>
        <w:br w:type="page"/>
      </w:r>
    </w:p>
    <w:p w14:paraId="7407B06C">
      <w:pPr>
        <w:pStyle w:val="2"/>
        <w:spacing w:line="240" w:lineRule="auto"/>
        <w:jc w:val="center"/>
        <w:rPr>
          <w:highlight w:val="none"/>
        </w:rPr>
      </w:pPr>
      <w:bookmarkStart w:id="4" w:name="_Toc103964911"/>
      <w:r>
        <w:rPr>
          <w:highlight w:val="none"/>
        </w:rPr>
        <w:t xml:space="preserve">第四章  </w:t>
      </w:r>
      <w:r>
        <w:rPr>
          <w:rFonts w:hint="eastAsia"/>
          <w:highlight w:val="none"/>
        </w:rPr>
        <w:t>项目需求</w:t>
      </w:r>
      <w:bookmarkEnd w:id="4"/>
    </w:p>
    <w:p w14:paraId="40E1269F">
      <w:pPr>
        <w:spacing w:line="360" w:lineRule="auto"/>
        <w:rPr>
          <w:rFonts w:hint="eastAsia" w:ascii="仿宋_GB2312" w:hAnsi="宋体" w:eastAsia="仿宋_GB2312" w:cs="@仿宋_GB2312"/>
          <w:b/>
          <w:sz w:val="28"/>
          <w:szCs w:val="28"/>
          <w:highlight w:val="none"/>
        </w:rPr>
      </w:pPr>
      <w:r>
        <w:rPr>
          <w:rFonts w:hint="eastAsia" w:ascii="仿宋_GB2312" w:hAnsi="宋体" w:eastAsia="仿宋_GB2312" w:cs="@仿宋_GB2312"/>
          <w:b/>
          <w:sz w:val="28"/>
          <w:szCs w:val="28"/>
          <w:highlight w:val="none"/>
        </w:rPr>
        <w:t>一、采购需求前附表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117"/>
        <w:gridCol w:w="5720"/>
      </w:tblGrid>
      <w:tr w14:paraId="15BF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EAE274">
            <w:pPr>
              <w:pStyle w:val="37"/>
              <w:pBdr>
                <w:bottom w:val="none" w:color="auto" w:sz="0" w:space="0"/>
              </w:pBdr>
              <w:tabs>
                <w:tab w:val="clear" w:pos="4153"/>
                <w:tab w:val="clear" w:pos="8306"/>
              </w:tabs>
              <w:adjustRightInd/>
              <w:spacing w:line="240" w:lineRule="auto"/>
              <w:textAlignment w:val="auto"/>
              <w:rPr>
                <w:rFonts w:ascii="仿宋" w:hAnsi="仿宋" w:eastAsia="仿宋" w:cs="仿宋"/>
                <w:b/>
                <w:kern w:val="2"/>
                <w:szCs w:val="24"/>
                <w:highlight w:val="none"/>
              </w:rPr>
            </w:pPr>
            <w:r>
              <w:rPr>
                <w:rFonts w:hint="eastAsia" w:ascii="仿宋" w:hAnsi="仿宋" w:eastAsia="仿宋" w:cs="仿宋"/>
                <w:b/>
                <w:kern w:val="2"/>
                <w:szCs w:val="24"/>
                <w:highlight w:val="none"/>
              </w:rPr>
              <w:t>序号</w:t>
            </w:r>
          </w:p>
        </w:tc>
        <w:tc>
          <w:tcPr>
            <w:tcW w:w="1191" w:type="pct"/>
            <w:vAlign w:val="center"/>
          </w:tcPr>
          <w:p w14:paraId="225BBB45">
            <w:pPr>
              <w:pStyle w:val="27"/>
              <w:widowControl w:val="0"/>
              <w:spacing w:before="0" w:beforeAutospacing="0" w:after="0" w:afterAutospacing="0" w:line="360" w:lineRule="auto"/>
              <w:rPr>
                <w:rFonts w:ascii="仿宋" w:hAnsi="仿宋" w:eastAsia="仿宋" w:cs="仿宋"/>
                <w:bCs w:val="0"/>
                <w:sz w:val="24"/>
                <w:szCs w:val="24"/>
                <w:highlight w:val="none"/>
              </w:rPr>
            </w:pPr>
            <w:r>
              <w:rPr>
                <w:rFonts w:hint="eastAsia" w:ascii="仿宋" w:hAnsi="仿宋" w:eastAsia="仿宋" w:cs="仿宋"/>
                <w:bCs w:val="0"/>
                <w:sz w:val="24"/>
                <w:szCs w:val="24"/>
                <w:highlight w:val="none"/>
              </w:rPr>
              <w:t>条款名称</w:t>
            </w:r>
          </w:p>
        </w:tc>
        <w:tc>
          <w:tcPr>
            <w:tcW w:w="3218" w:type="pct"/>
            <w:vAlign w:val="center"/>
          </w:tcPr>
          <w:p w14:paraId="4E4DA549">
            <w:pPr>
              <w:pStyle w:val="27"/>
              <w:widowControl w:val="0"/>
              <w:spacing w:before="0" w:beforeAutospacing="0" w:after="0" w:afterAutospacing="0" w:line="360" w:lineRule="auto"/>
              <w:rPr>
                <w:rFonts w:ascii="仿宋" w:hAnsi="仿宋" w:eastAsia="仿宋" w:cs="仿宋"/>
                <w:bCs w:val="0"/>
                <w:sz w:val="24"/>
                <w:szCs w:val="24"/>
                <w:highlight w:val="none"/>
              </w:rPr>
            </w:pPr>
            <w:r>
              <w:rPr>
                <w:rFonts w:hint="eastAsia" w:ascii="仿宋" w:hAnsi="仿宋" w:eastAsia="仿宋" w:cs="仿宋"/>
                <w:bCs w:val="0"/>
                <w:sz w:val="24"/>
                <w:szCs w:val="24"/>
                <w:highlight w:val="none"/>
              </w:rPr>
              <w:t>内容、说明与要求</w:t>
            </w:r>
          </w:p>
        </w:tc>
      </w:tr>
      <w:tr w14:paraId="5370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70BD2FB">
            <w:pPr>
              <w:pStyle w:val="37"/>
              <w:pBdr>
                <w:bottom w:val="none" w:color="auto" w:sz="0" w:space="0"/>
              </w:pBdr>
              <w:tabs>
                <w:tab w:val="clear" w:pos="4153"/>
                <w:tab w:val="clear" w:pos="8306"/>
              </w:tabs>
              <w:adjustRightInd/>
              <w:spacing w:line="240" w:lineRule="auto"/>
              <w:textAlignment w:val="auto"/>
              <w:rPr>
                <w:rFonts w:ascii="仿宋" w:hAnsi="仿宋" w:eastAsia="仿宋" w:cs="仿宋"/>
                <w:bCs/>
                <w:kern w:val="2"/>
                <w:szCs w:val="24"/>
                <w:highlight w:val="none"/>
              </w:rPr>
            </w:pPr>
            <w:r>
              <w:rPr>
                <w:rFonts w:hint="eastAsia" w:ascii="仿宋" w:hAnsi="仿宋" w:eastAsia="仿宋" w:cs="仿宋"/>
                <w:bCs/>
                <w:kern w:val="2"/>
                <w:szCs w:val="24"/>
                <w:highlight w:val="none"/>
              </w:rPr>
              <w:t>1</w:t>
            </w:r>
          </w:p>
        </w:tc>
        <w:tc>
          <w:tcPr>
            <w:tcW w:w="1191" w:type="pct"/>
            <w:vAlign w:val="center"/>
          </w:tcPr>
          <w:p w14:paraId="0E66DE99">
            <w:pPr>
              <w:pStyle w:val="27"/>
              <w:widowControl w:val="0"/>
              <w:spacing w:before="0" w:beforeAutospacing="0" w:after="0" w:afterAutospacing="0" w:line="360" w:lineRule="auto"/>
              <w:rPr>
                <w:rFonts w:ascii="仿宋" w:hAnsi="仿宋" w:eastAsia="仿宋" w:cs="仿宋"/>
                <w:b w:val="0"/>
                <w:sz w:val="24"/>
                <w:szCs w:val="24"/>
                <w:highlight w:val="none"/>
              </w:rPr>
            </w:pPr>
            <w:r>
              <w:rPr>
                <w:rFonts w:hint="eastAsia" w:ascii="仿宋" w:hAnsi="仿宋" w:eastAsia="仿宋" w:cs="仿宋"/>
                <w:b w:val="0"/>
                <w:sz w:val="24"/>
                <w:szCs w:val="24"/>
                <w:highlight w:val="none"/>
              </w:rPr>
              <w:t>付款方式</w:t>
            </w:r>
          </w:p>
        </w:tc>
        <w:tc>
          <w:tcPr>
            <w:tcW w:w="3218" w:type="pct"/>
            <w:vAlign w:val="center"/>
          </w:tcPr>
          <w:p w14:paraId="6480095B">
            <w:pPr>
              <w:pStyle w:val="27"/>
              <w:widowControl w:val="0"/>
              <w:spacing w:before="0" w:beforeAutospacing="0" w:after="0" w:afterAutospacing="0" w:line="360" w:lineRule="auto"/>
              <w:jc w:val="both"/>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合同签订后，学校根据实际</w:t>
            </w:r>
            <w:r>
              <w:rPr>
                <w:rFonts w:hint="eastAsia" w:ascii="仿宋" w:hAnsi="仿宋" w:eastAsia="仿宋" w:cs="仿宋"/>
                <w:b w:val="0"/>
                <w:sz w:val="24"/>
                <w:szCs w:val="24"/>
                <w:highlight w:val="none"/>
                <w:lang w:val="en-US" w:eastAsia="zh-CN"/>
              </w:rPr>
              <w:t>采购</w:t>
            </w:r>
            <w:r>
              <w:rPr>
                <w:rFonts w:hint="eastAsia" w:ascii="仿宋" w:hAnsi="仿宋" w:eastAsia="仿宋" w:cs="仿宋"/>
                <w:b w:val="0"/>
                <w:sz w:val="24"/>
                <w:szCs w:val="24"/>
                <w:highlight w:val="none"/>
              </w:rPr>
              <w:t>情况及投标价格</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据实</w:t>
            </w:r>
            <w:r>
              <w:rPr>
                <w:rFonts w:hint="eastAsia" w:ascii="仿宋" w:hAnsi="仿宋" w:eastAsia="仿宋" w:cs="仿宋"/>
                <w:b w:val="0"/>
                <w:sz w:val="24"/>
                <w:szCs w:val="24"/>
                <w:highlight w:val="none"/>
              </w:rPr>
              <w:t>核算费用、进行结算</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每月结算一次</w:t>
            </w:r>
            <w:r>
              <w:rPr>
                <w:rFonts w:hint="eastAsia" w:ascii="仿宋" w:hAnsi="仿宋" w:eastAsia="仿宋" w:cs="仿宋"/>
                <w:b w:val="0"/>
                <w:sz w:val="24"/>
                <w:szCs w:val="24"/>
                <w:highlight w:val="none"/>
              </w:rPr>
              <w:t>。</w:t>
            </w:r>
          </w:p>
        </w:tc>
      </w:tr>
      <w:tr w14:paraId="6C1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A54FF9">
            <w:pPr>
              <w:pStyle w:val="37"/>
              <w:pBdr>
                <w:bottom w:val="none" w:color="auto" w:sz="0" w:space="0"/>
              </w:pBdr>
              <w:tabs>
                <w:tab w:val="clear" w:pos="4153"/>
                <w:tab w:val="clear" w:pos="8306"/>
              </w:tabs>
              <w:adjustRightInd/>
              <w:spacing w:line="240" w:lineRule="auto"/>
              <w:textAlignment w:val="auto"/>
              <w:rPr>
                <w:rFonts w:ascii="仿宋" w:hAnsi="仿宋" w:eastAsia="仿宋" w:cs="仿宋"/>
                <w:bCs/>
                <w:kern w:val="2"/>
                <w:szCs w:val="24"/>
                <w:highlight w:val="none"/>
              </w:rPr>
            </w:pPr>
            <w:r>
              <w:rPr>
                <w:rFonts w:hint="eastAsia" w:ascii="仿宋" w:hAnsi="仿宋" w:eastAsia="仿宋" w:cs="仿宋"/>
                <w:bCs/>
                <w:kern w:val="2"/>
                <w:szCs w:val="24"/>
                <w:highlight w:val="none"/>
              </w:rPr>
              <w:t>2</w:t>
            </w:r>
          </w:p>
        </w:tc>
        <w:tc>
          <w:tcPr>
            <w:tcW w:w="1191" w:type="pct"/>
            <w:vAlign w:val="center"/>
          </w:tcPr>
          <w:p w14:paraId="34F66192">
            <w:pPr>
              <w:pStyle w:val="27"/>
              <w:widowControl w:val="0"/>
              <w:spacing w:before="0" w:beforeAutospacing="0" w:after="0" w:afterAutospacing="0" w:line="360" w:lineRule="auto"/>
              <w:rPr>
                <w:rFonts w:ascii="仿宋" w:hAnsi="仿宋" w:eastAsia="仿宋" w:cs="仿宋"/>
                <w:b w:val="0"/>
                <w:sz w:val="24"/>
                <w:szCs w:val="24"/>
                <w:highlight w:val="none"/>
              </w:rPr>
            </w:pPr>
            <w:r>
              <w:rPr>
                <w:rFonts w:hint="eastAsia" w:ascii="仿宋" w:hAnsi="仿宋" w:eastAsia="仿宋" w:cs="仿宋"/>
                <w:b w:val="0"/>
                <w:sz w:val="24"/>
                <w:szCs w:val="24"/>
                <w:highlight w:val="none"/>
              </w:rPr>
              <w:t>服务地点</w:t>
            </w:r>
          </w:p>
        </w:tc>
        <w:tc>
          <w:tcPr>
            <w:tcW w:w="3218" w:type="pct"/>
            <w:vAlign w:val="center"/>
          </w:tcPr>
          <w:p w14:paraId="65B534DC">
            <w:pPr>
              <w:pStyle w:val="27"/>
              <w:widowControl w:val="0"/>
              <w:spacing w:before="0" w:beforeAutospacing="0" w:after="0" w:afterAutospacing="0" w:line="360" w:lineRule="auto"/>
              <w:jc w:val="both"/>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rPr>
              <w:t>合肥市第</w:t>
            </w:r>
            <w:r>
              <w:rPr>
                <w:rFonts w:hint="eastAsia" w:ascii="仿宋" w:hAnsi="仿宋" w:eastAsia="仿宋" w:cs="仿宋"/>
                <w:b w:val="0"/>
                <w:sz w:val="24"/>
                <w:szCs w:val="24"/>
                <w:highlight w:val="none"/>
                <w:lang w:val="en-US" w:eastAsia="zh-CN"/>
              </w:rPr>
              <w:t>三十五</w:t>
            </w:r>
            <w:r>
              <w:rPr>
                <w:rFonts w:hint="eastAsia" w:ascii="仿宋" w:hAnsi="仿宋" w:eastAsia="仿宋" w:cs="仿宋"/>
                <w:b w:val="0"/>
                <w:sz w:val="24"/>
                <w:szCs w:val="24"/>
                <w:highlight w:val="none"/>
              </w:rPr>
              <w:t>中学</w:t>
            </w:r>
            <w:r>
              <w:rPr>
                <w:rFonts w:hint="eastAsia" w:ascii="仿宋" w:hAnsi="仿宋" w:eastAsia="仿宋" w:cs="仿宋"/>
                <w:b w:val="0"/>
                <w:sz w:val="24"/>
                <w:szCs w:val="24"/>
                <w:highlight w:val="none"/>
                <w:lang w:val="en-US" w:eastAsia="zh-CN"/>
              </w:rPr>
              <w:t>校内</w:t>
            </w:r>
          </w:p>
        </w:tc>
      </w:tr>
      <w:tr w14:paraId="3F6B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212C2C">
            <w:pPr>
              <w:pStyle w:val="37"/>
              <w:pBdr>
                <w:bottom w:val="none" w:color="auto" w:sz="0" w:space="0"/>
              </w:pBdr>
              <w:tabs>
                <w:tab w:val="clear" w:pos="4153"/>
                <w:tab w:val="clear" w:pos="8306"/>
              </w:tabs>
              <w:adjustRightInd/>
              <w:spacing w:line="240" w:lineRule="auto"/>
              <w:textAlignment w:val="auto"/>
              <w:rPr>
                <w:rFonts w:hint="eastAsia" w:ascii="仿宋" w:hAnsi="仿宋" w:eastAsia="仿宋" w:cs="仿宋"/>
                <w:bCs/>
                <w:kern w:val="2"/>
                <w:szCs w:val="24"/>
                <w:highlight w:val="none"/>
                <w:lang w:eastAsia="zh-CN"/>
              </w:rPr>
            </w:pPr>
            <w:r>
              <w:rPr>
                <w:rFonts w:hint="eastAsia" w:ascii="仿宋" w:hAnsi="仿宋" w:eastAsia="仿宋" w:cs="仿宋"/>
                <w:bCs/>
                <w:kern w:val="2"/>
                <w:szCs w:val="24"/>
                <w:highlight w:val="none"/>
                <w:lang w:val="en-US" w:eastAsia="zh-CN"/>
              </w:rPr>
              <w:t>3</w:t>
            </w:r>
          </w:p>
        </w:tc>
        <w:tc>
          <w:tcPr>
            <w:tcW w:w="1191" w:type="pct"/>
            <w:vAlign w:val="center"/>
          </w:tcPr>
          <w:p w14:paraId="3498B6E4">
            <w:pPr>
              <w:pStyle w:val="27"/>
              <w:widowControl w:val="0"/>
              <w:spacing w:before="0" w:beforeAutospacing="0" w:after="0" w:afterAutospacing="0" w:line="360" w:lineRule="auto"/>
              <w:rPr>
                <w:rFonts w:hint="eastAsia" w:ascii="仿宋" w:hAnsi="仿宋" w:eastAsia="仿宋" w:cs="仿宋"/>
                <w:b w:val="0"/>
                <w:bCs w:val="0"/>
                <w:kern w:val="2"/>
                <w:sz w:val="24"/>
                <w:szCs w:val="24"/>
                <w:highlight w:val="none"/>
                <w:lang w:eastAsia="zh-CN"/>
              </w:rPr>
            </w:pPr>
            <w:r>
              <w:rPr>
                <w:rFonts w:hint="eastAsia" w:ascii="仿宋" w:hAnsi="仿宋" w:eastAsia="仿宋" w:cs="仿宋"/>
                <w:b w:val="0"/>
                <w:bCs w:val="0"/>
                <w:kern w:val="2"/>
                <w:sz w:val="24"/>
                <w:szCs w:val="24"/>
                <w:highlight w:val="none"/>
                <w:lang w:val="en-US" w:eastAsia="zh-CN"/>
              </w:rPr>
              <w:t>服务期限</w:t>
            </w:r>
          </w:p>
        </w:tc>
        <w:tc>
          <w:tcPr>
            <w:tcW w:w="3218" w:type="pct"/>
            <w:vAlign w:val="center"/>
          </w:tcPr>
          <w:p w14:paraId="13D4BBE1">
            <w:pPr>
              <w:pStyle w:val="27"/>
              <w:widowControl w:val="0"/>
              <w:spacing w:before="0" w:beforeAutospacing="0" w:after="0" w:afterAutospacing="0" w:line="360" w:lineRule="auto"/>
              <w:jc w:val="both"/>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合同签订之日起1年，服务期满经</w:t>
            </w:r>
            <w:r>
              <w:rPr>
                <w:rFonts w:hint="eastAsia" w:ascii="仿宋" w:hAnsi="仿宋" w:eastAsia="仿宋" w:cs="仿宋"/>
                <w:b w:val="0"/>
                <w:sz w:val="24"/>
                <w:szCs w:val="24"/>
                <w:highlight w:val="none"/>
                <w:lang w:val="en-US" w:eastAsia="zh-CN"/>
              </w:rPr>
              <w:t>采购</w:t>
            </w:r>
            <w:r>
              <w:rPr>
                <w:rFonts w:hint="eastAsia" w:ascii="仿宋" w:hAnsi="仿宋" w:eastAsia="仿宋" w:cs="仿宋"/>
                <w:b w:val="0"/>
                <w:sz w:val="24"/>
                <w:szCs w:val="24"/>
                <w:highlight w:val="none"/>
              </w:rPr>
              <w:t>人考核合格，且双方同意的情况下，可续签合同，合同一年一签，最多续签</w:t>
            </w:r>
            <w:r>
              <w:rPr>
                <w:rFonts w:hint="eastAsia" w:ascii="仿宋" w:hAnsi="仿宋" w:eastAsia="仿宋" w:cs="仿宋"/>
                <w:b w:val="0"/>
                <w:sz w:val="24"/>
                <w:szCs w:val="24"/>
                <w:highlight w:val="none"/>
                <w:lang w:val="en-US" w:eastAsia="zh-CN"/>
              </w:rPr>
              <w:t>两</w:t>
            </w:r>
            <w:r>
              <w:rPr>
                <w:rFonts w:hint="eastAsia" w:ascii="仿宋" w:hAnsi="仿宋" w:eastAsia="仿宋" w:cs="仿宋"/>
                <w:b w:val="0"/>
                <w:sz w:val="24"/>
                <w:szCs w:val="24"/>
                <w:highlight w:val="none"/>
              </w:rPr>
              <w:t>年，续签合同</w:t>
            </w:r>
            <w:r>
              <w:rPr>
                <w:rFonts w:hint="eastAsia" w:ascii="仿宋" w:hAnsi="仿宋" w:eastAsia="仿宋" w:cs="仿宋"/>
                <w:b w:val="0"/>
                <w:sz w:val="24"/>
                <w:szCs w:val="24"/>
                <w:highlight w:val="none"/>
                <w:lang w:val="en-US" w:eastAsia="zh-CN"/>
              </w:rPr>
              <w:t>服务方式及</w:t>
            </w:r>
            <w:r>
              <w:rPr>
                <w:rFonts w:hint="eastAsia" w:ascii="仿宋" w:hAnsi="仿宋" w:eastAsia="仿宋" w:cs="仿宋"/>
                <w:b w:val="0"/>
                <w:sz w:val="24"/>
                <w:szCs w:val="24"/>
                <w:highlight w:val="none"/>
              </w:rPr>
              <w:t>价格</w:t>
            </w:r>
            <w:r>
              <w:rPr>
                <w:rFonts w:hint="eastAsia" w:ascii="仿宋" w:hAnsi="仿宋" w:eastAsia="仿宋" w:cs="仿宋"/>
                <w:b w:val="0"/>
                <w:sz w:val="24"/>
                <w:szCs w:val="24"/>
                <w:highlight w:val="none"/>
                <w:lang w:val="en-US" w:eastAsia="zh-CN"/>
              </w:rPr>
              <w:t>不变</w:t>
            </w:r>
            <w:r>
              <w:rPr>
                <w:rFonts w:hint="eastAsia" w:ascii="仿宋" w:hAnsi="仿宋" w:eastAsia="仿宋" w:cs="仿宋"/>
                <w:b w:val="0"/>
                <w:sz w:val="24"/>
                <w:szCs w:val="24"/>
                <w:highlight w:val="none"/>
              </w:rPr>
              <w:t>。</w:t>
            </w:r>
          </w:p>
        </w:tc>
      </w:tr>
    </w:tbl>
    <w:p w14:paraId="37EA3805">
      <w:pPr>
        <w:pStyle w:val="35"/>
        <w:ind w:firstLine="0"/>
        <w:rPr>
          <w:rFonts w:ascii="仿宋" w:hAnsi="仿宋" w:eastAsia="仿宋" w:cs="仿宋"/>
          <w:spacing w:val="2"/>
          <w:sz w:val="28"/>
          <w:szCs w:val="28"/>
          <w:highlight w:val="none"/>
        </w:rPr>
      </w:pPr>
    </w:p>
    <w:p w14:paraId="262EF81E">
      <w:pPr>
        <w:numPr>
          <w:ilvl w:val="0"/>
          <w:numId w:val="1"/>
        </w:numPr>
        <w:spacing w:line="360" w:lineRule="auto"/>
        <w:rPr>
          <w:rFonts w:hint="eastAsia" w:ascii="仿宋_GB2312" w:hAnsi="宋体" w:eastAsia="仿宋_GB2312" w:cs="@仿宋_GB2312"/>
          <w:b/>
          <w:sz w:val="28"/>
          <w:szCs w:val="28"/>
          <w:highlight w:val="none"/>
        </w:rPr>
      </w:pPr>
      <w:r>
        <w:rPr>
          <w:rFonts w:hint="eastAsia" w:ascii="仿宋_GB2312" w:hAnsi="宋体" w:eastAsia="仿宋_GB2312" w:cs="@仿宋_GB2312"/>
          <w:b/>
          <w:sz w:val="28"/>
          <w:szCs w:val="28"/>
          <w:highlight w:val="none"/>
        </w:rPr>
        <w:t>服务内容及要求</w:t>
      </w:r>
    </w:p>
    <w:p w14:paraId="6E2BD5E6">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(一)广告宣传服务要求</w:t>
      </w:r>
    </w:p>
    <w:p w14:paraId="576AE8FC">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按采购人实际、具体要求提供广告宣传服务，广告宣传服务与收费应质价相符。</w:t>
      </w:r>
    </w:p>
    <w:p w14:paraId="317043EF">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(二)广告宣传服务内容</w:t>
      </w:r>
    </w:p>
    <w:p w14:paraId="15F27B25">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校园宣传的</w:t>
      </w:r>
      <w:r>
        <w:rPr>
          <w:rFonts w:hint="eastAsia" w:ascii="仿宋_GB2312" w:hAnsi="仿宋_GB2312" w:eastAsia="仿宋_GB2312" w:cs="仿宋_GB2312"/>
          <w:sz w:val="28"/>
          <w:szCs w:val="28"/>
        </w:rPr>
        <w:t>设计、制作、安装及维护;会议论坛、文体赛事等大型活动服务，包含且不限于场地、设计、器材</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rPr>
        <w:t>等服务。</w:t>
      </w:r>
    </w:p>
    <w:p w14:paraId="2550B3B9">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⒉.零星标识标牌、设计印刷类:胸牌、工作证，部室门牌、</w:t>
      </w:r>
      <w:r>
        <w:rPr>
          <w:rFonts w:hint="eastAsia" w:ascii="仿宋_GB2312" w:hAnsi="仿宋_GB2312" w:eastAsia="仿宋_GB2312" w:cs="仿宋_GB2312"/>
          <w:sz w:val="28"/>
          <w:szCs w:val="28"/>
          <w:lang w:val="en-US" w:eastAsia="zh-CN"/>
        </w:rPr>
        <w:t>班牌</w:t>
      </w:r>
      <w:r>
        <w:rPr>
          <w:rFonts w:hint="eastAsia" w:ascii="仿宋_GB2312" w:hAnsi="仿宋_GB2312" w:eastAsia="仿宋_GB2312" w:cs="仿宋_GB2312"/>
          <w:sz w:val="28"/>
          <w:szCs w:val="28"/>
        </w:rPr>
        <w:t>、制度牌，办公区域标识标牌等设计及制作;海报、横幅、宣传单页、宣传栏等设计及</w:t>
      </w:r>
      <w:r>
        <w:rPr>
          <w:rFonts w:hint="eastAsia" w:ascii="仿宋_GB2312" w:hAnsi="仿宋_GB2312" w:eastAsia="仿宋_GB2312" w:cs="仿宋_GB2312"/>
          <w:sz w:val="28"/>
          <w:szCs w:val="28"/>
          <w:lang w:val="en-US" w:eastAsia="zh-CN"/>
        </w:rPr>
        <w:t>制作</w:t>
      </w:r>
      <w:r>
        <w:rPr>
          <w:rFonts w:hint="eastAsia" w:ascii="仿宋_GB2312" w:hAnsi="仿宋_GB2312" w:eastAsia="仿宋_GB2312" w:cs="仿宋_GB2312"/>
          <w:sz w:val="28"/>
          <w:szCs w:val="28"/>
        </w:rPr>
        <w:t>。</w:t>
      </w:r>
    </w:p>
    <w:p w14:paraId="28EA180F">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(三）常规宣传物料需求表</w:t>
      </w:r>
    </w:p>
    <w:p w14:paraId="3AE8D728">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以下需求表为预估内容，具体以采购人实际采购为准，不限于以下项目、规格、材质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表中未列明事项，按实际需要及市场行情，双方协商议定</w:t>
      </w:r>
      <w:r>
        <w:rPr>
          <w:rFonts w:hint="eastAsia" w:ascii="仿宋_GB2312" w:hAnsi="仿宋_GB2312" w:eastAsia="仿宋_GB2312" w:cs="仿宋_GB2312"/>
          <w:sz w:val="28"/>
          <w:szCs w:val="28"/>
        </w:rPr>
        <w:t>。</w:t>
      </w:r>
    </w:p>
    <w:p w14:paraId="6A8BD223">
      <w:pPr>
        <w:spacing w:line="360" w:lineRule="auto"/>
        <w:ind w:firstLine="420" w:firstLineChars="150"/>
        <w:rPr>
          <w:rFonts w:hint="eastAsia" w:ascii="仿宋_GB2312" w:hAnsi="仿宋_GB2312" w:eastAsia="仿宋_GB2312" w:cs="仿宋_GB2312"/>
          <w:sz w:val="28"/>
          <w:szCs w:val="28"/>
        </w:rPr>
      </w:pPr>
    </w:p>
    <w:tbl>
      <w:tblPr>
        <w:tblStyle w:val="16"/>
        <w:tblpPr w:leftFromText="180" w:rightFromText="180" w:vertAnchor="text" w:horzAnchor="page" w:tblpX="2122" w:tblpY="396"/>
        <w:tblOverlap w:val="never"/>
        <w:tblW w:w="8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80"/>
        <w:gridCol w:w="1268"/>
        <w:gridCol w:w="1872"/>
        <w:gridCol w:w="1190"/>
        <w:gridCol w:w="740"/>
        <w:gridCol w:w="1135"/>
        <w:gridCol w:w="588"/>
      </w:tblGrid>
      <w:tr w14:paraId="1AEB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23" w:type="dxa"/>
            <w:noWrap w:val="0"/>
            <w:vAlign w:val="center"/>
          </w:tcPr>
          <w:p w14:paraId="78C299F6">
            <w:pPr>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序号</w:t>
            </w:r>
          </w:p>
        </w:tc>
        <w:tc>
          <w:tcPr>
            <w:tcW w:w="880" w:type="dxa"/>
            <w:noWrap w:val="0"/>
            <w:vAlign w:val="center"/>
          </w:tcPr>
          <w:p w14:paraId="67865B66">
            <w:pPr>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项目</w:t>
            </w:r>
          </w:p>
        </w:tc>
        <w:tc>
          <w:tcPr>
            <w:tcW w:w="1268" w:type="dxa"/>
            <w:noWrap w:val="0"/>
            <w:vAlign w:val="center"/>
          </w:tcPr>
          <w:p w14:paraId="4AC7FD1D">
            <w:pPr>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用途</w:t>
            </w:r>
          </w:p>
        </w:tc>
        <w:tc>
          <w:tcPr>
            <w:tcW w:w="1872" w:type="dxa"/>
            <w:noWrap w:val="0"/>
            <w:vAlign w:val="center"/>
          </w:tcPr>
          <w:p w14:paraId="13F9417C">
            <w:pPr>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材质要求</w:t>
            </w:r>
          </w:p>
        </w:tc>
        <w:tc>
          <w:tcPr>
            <w:tcW w:w="1190" w:type="dxa"/>
            <w:noWrap w:val="0"/>
            <w:vAlign w:val="center"/>
          </w:tcPr>
          <w:p w14:paraId="57BC3EE7">
            <w:pPr>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规格</w:t>
            </w:r>
          </w:p>
          <w:p w14:paraId="30729978">
            <w:pPr>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（公分）</w:t>
            </w:r>
          </w:p>
        </w:tc>
        <w:tc>
          <w:tcPr>
            <w:tcW w:w="740" w:type="dxa"/>
            <w:noWrap w:val="0"/>
            <w:vAlign w:val="center"/>
          </w:tcPr>
          <w:p w14:paraId="3FCBE4B1">
            <w:pPr>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单位</w:t>
            </w:r>
          </w:p>
        </w:tc>
        <w:tc>
          <w:tcPr>
            <w:tcW w:w="1135" w:type="dxa"/>
            <w:noWrap w:val="0"/>
            <w:vAlign w:val="center"/>
          </w:tcPr>
          <w:p w14:paraId="13552C07">
            <w:pPr>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备注说明</w:t>
            </w:r>
          </w:p>
        </w:tc>
        <w:tc>
          <w:tcPr>
            <w:tcW w:w="588" w:type="dxa"/>
            <w:noWrap w:val="0"/>
            <w:vAlign w:val="center"/>
          </w:tcPr>
          <w:p w14:paraId="0BE8D5EE">
            <w:pPr>
              <w:jc w:val="center"/>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备注</w:t>
            </w:r>
          </w:p>
        </w:tc>
      </w:tr>
      <w:tr w14:paraId="71BC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3" w:type="dxa"/>
            <w:noWrap w:val="0"/>
            <w:vAlign w:val="center"/>
          </w:tcPr>
          <w:p w14:paraId="54094AA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w:t>
            </w:r>
          </w:p>
        </w:tc>
        <w:tc>
          <w:tcPr>
            <w:tcW w:w="880" w:type="dxa"/>
            <w:noWrap w:val="0"/>
            <w:vAlign w:val="center"/>
          </w:tcPr>
          <w:p w14:paraId="0BC54E9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席卡</w:t>
            </w:r>
          </w:p>
        </w:tc>
        <w:tc>
          <w:tcPr>
            <w:tcW w:w="1268" w:type="dxa"/>
            <w:noWrap w:val="0"/>
            <w:vAlign w:val="center"/>
          </w:tcPr>
          <w:p w14:paraId="150873C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会议及标牌</w:t>
            </w:r>
          </w:p>
        </w:tc>
        <w:tc>
          <w:tcPr>
            <w:tcW w:w="1872" w:type="dxa"/>
            <w:noWrap w:val="0"/>
            <w:vAlign w:val="center"/>
          </w:tcPr>
          <w:p w14:paraId="3002547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2mm有机板热弯折一体成型</w:t>
            </w:r>
          </w:p>
        </w:tc>
        <w:tc>
          <w:tcPr>
            <w:tcW w:w="1190" w:type="dxa"/>
            <w:noWrap w:val="0"/>
            <w:vAlign w:val="center"/>
          </w:tcPr>
          <w:p w14:paraId="3259A5F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10*20cm</w:t>
            </w:r>
          </w:p>
        </w:tc>
        <w:tc>
          <w:tcPr>
            <w:tcW w:w="740" w:type="dxa"/>
            <w:noWrap w:val="0"/>
            <w:vAlign w:val="center"/>
          </w:tcPr>
          <w:p w14:paraId="77B5E09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38A1E0B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含文字内容</w:t>
            </w:r>
          </w:p>
        </w:tc>
        <w:tc>
          <w:tcPr>
            <w:tcW w:w="588" w:type="dxa"/>
            <w:noWrap w:val="0"/>
            <w:vAlign w:val="center"/>
          </w:tcPr>
          <w:p w14:paraId="774BD024">
            <w:pPr>
              <w:jc w:val="center"/>
              <w:rPr>
                <w:rFonts w:hint="eastAsia" w:ascii="仿宋_GB2312" w:hAnsi="仿宋_GB2312" w:eastAsia="仿宋_GB2312" w:cs="仿宋_GB2312"/>
                <w:bCs/>
                <w:sz w:val="20"/>
                <w:szCs w:val="20"/>
              </w:rPr>
            </w:pPr>
          </w:p>
        </w:tc>
      </w:tr>
      <w:tr w14:paraId="5A81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3" w:type="dxa"/>
            <w:noWrap w:val="0"/>
            <w:vAlign w:val="center"/>
          </w:tcPr>
          <w:p w14:paraId="51E7D57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w:t>
            </w:r>
          </w:p>
        </w:tc>
        <w:tc>
          <w:tcPr>
            <w:tcW w:w="880" w:type="dxa"/>
            <w:noWrap w:val="0"/>
            <w:vAlign w:val="center"/>
          </w:tcPr>
          <w:p w14:paraId="71C40E9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席卡</w:t>
            </w:r>
          </w:p>
        </w:tc>
        <w:tc>
          <w:tcPr>
            <w:tcW w:w="1268" w:type="dxa"/>
            <w:noWrap w:val="0"/>
            <w:vAlign w:val="center"/>
          </w:tcPr>
          <w:p w14:paraId="48F3C27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会议及标牌</w:t>
            </w:r>
          </w:p>
        </w:tc>
        <w:tc>
          <w:tcPr>
            <w:tcW w:w="1872" w:type="dxa"/>
            <w:noWrap w:val="0"/>
            <w:vAlign w:val="center"/>
          </w:tcPr>
          <w:p w14:paraId="69518D4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亚克力（含底座及卡面磁吸）</w:t>
            </w:r>
          </w:p>
        </w:tc>
        <w:tc>
          <w:tcPr>
            <w:tcW w:w="1190" w:type="dxa"/>
            <w:noWrap w:val="0"/>
            <w:vAlign w:val="center"/>
          </w:tcPr>
          <w:p w14:paraId="0D66F3A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10*20cm</w:t>
            </w:r>
          </w:p>
        </w:tc>
        <w:tc>
          <w:tcPr>
            <w:tcW w:w="740" w:type="dxa"/>
            <w:noWrap w:val="0"/>
            <w:vAlign w:val="center"/>
          </w:tcPr>
          <w:p w14:paraId="57EE003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688E678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含文字内容</w:t>
            </w:r>
          </w:p>
        </w:tc>
        <w:tc>
          <w:tcPr>
            <w:tcW w:w="588" w:type="dxa"/>
            <w:noWrap w:val="0"/>
            <w:vAlign w:val="center"/>
          </w:tcPr>
          <w:p w14:paraId="057ECCF5">
            <w:pPr>
              <w:jc w:val="center"/>
              <w:rPr>
                <w:rFonts w:hint="eastAsia" w:ascii="仿宋_GB2312" w:hAnsi="仿宋_GB2312" w:eastAsia="仿宋_GB2312" w:cs="仿宋_GB2312"/>
                <w:bCs/>
                <w:sz w:val="20"/>
                <w:szCs w:val="20"/>
              </w:rPr>
            </w:pPr>
          </w:p>
        </w:tc>
      </w:tr>
      <w:tr w14:paraId="5B16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3" w:type="dxa"/>
            <w:noWrap w:val="0"/>
            <w:vAlign w:val="center"/>
          </w:tcPr>
          <w:p w14:paraId="5544FF8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3</w:t>
            </w:r>
          </w:p>
        </w:tc>
        <w:tc>
          <w:tcPr>
            <w:tcW w:w="880" w:type="dxa"/>
            <w:noWrap w:val="0"/>
            <w:vAlign w:val="center"/>
          </w:tcPr>
          <w:p w14:paraId="754F89A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袖章</w:t>
            </w:r>
          </w:p>
        </w:tc>
        <w:tc>
          <w:tcPr>
            <w:tcW w:w="1268" w:type="dxa"/>
            <w:noWrap w:val="0"/>
            <w:vAlign w:val="center"/>
          </w:tcPr>
          <w:p w14:paraId="33B2672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活动及宣传使用</w:t>
            </w:r>
          </w:p>
        </w:tc>
        <w:tc>
          <w:tcPr>
            <w:tcW w:w="1872" w:type="dxa"/>
            <w:noWrap w:val="0"/>
            <w:vAlign w:val="center"/>
          </w:tcPr>
          <w:p w14:paraId="064152A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绒布面，发泡（不掉粉，不脱落）</w:t>
            </w:r>
          </w:p>
        </w:tc>
        <w:tc>
          <w:tcPr>
            <w:tcW w:w="1190" w:type="dxa"/>
            <w:noWrap w:val="0"/>
            <w:vAlign w:val="center"/>
          </w:tcPr>
          <w:p w14:paraId="2840358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常规</w:t>
            </w:r>
          </w:p>
        </w:tc>
        <w:tc>
          <w:tcPr>
            <w:tcW w:w="740" w:type="dxa"/>
            <w:noWrap w:val="0"/>
            <w:vAlign w:val="center"/>
          </w:tcPr>
          <w:p w14:paraId="0A5445D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2B52BD1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含文字内容</w:t>
            </w:r>
          </w:p>
        </w:tc>
        <w:tc>
          <w:tcPr>
            <w:tcW w:w="588" w:type="dxa"/>
            <w:noWrap w:val="0"/>
            <w:vAlign w:val="center"/>
          </w:tcPr>
          <w:p w14:paraId="0B95D917">
            <w:pPr>
              <w:jc w:val="center"/>
              <w:rPr>
                <w:rFonts w:hint="eastAsia" w:ascii="仿宋_GB2312" w:hAnsi="仿宋_GB2312" w:eastAsia="仿宋_GB2312" w:cs="仿宋_GB2312"/>
                <w:bCs/>
                <w:sz w:val="20"/>
                <w:szCs w:val="20"/>
              </w:rPr>
            </w:pPr>
          </w:p>
        </w:tc>
      </w:tr>
      <w:tr w14:paraId="1D3E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3" w:type="dxa"/>
            <w:noWrap w:val="0"/>
            <w:vAlign w:val="center"/>
          </w:tcPr>
          <w:p w14:paraId="386A90E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4</w:t>
            </w:r>
          </w:p>
        </w:tc>
        <w:tc>
          <w:tcPr>
            <w:tcW w:w="880" w:type="dxa"/>
            <w:noWrap w:val="0"/>
            <w:vAlign w:val="center"/>
          </w:tcPr>
          <w:p w14:paraId="1A88D8D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写真画面</w:t>
            </w:r>
          </w:p>
        </w:tc>
        <w:tc>
          <w:tcPr>
            <w:tcW w:w="1268" w:type="dxa"/>
            <w:noWrap w:val="0"/>
            <w:vAlign w:val="center"/>
          </w:tcPr>
          <w:p w14:paraId="1AF85AE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各种宣传物料</w:t>
            </w:r>
          </w:p>
        </w:tc>
        <w:tc>
          <w:tcPr>
            <w:tcW w:w="1872" w:type="dxa"/>
            <w:noWrap w:val="0"/>
            <w:vAlign w:val="center"/>
          </w:tcPr>
          <w:p w14:paraId="096C499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高精度喷（印光膜或哑膜）</w:t>
            </w:r>
          </w:p>
        </w:tc>
        <w:tc>
          <w:tcPr>
            <w:tcW w:w="1190" w:type="dxa"/>
            <w:noWrap w:val="0"/>
            <w:vAlign w:val="center"/>
          </w:tcPr>
          <w:p w14:paraId="7945714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406BBDF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3AAE83F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2ADB5463">
            <w:pPr>
              <w:jc w:val="center"/>
              <w:rPr>
                <w:rFonts w:hint="eastAsia" w:ascii="仿宋_GB2312" w:hAnsi="仿宋_GB2312" w:eastAsia="仿宋_GB2312" w:cs="仿宋_GB2312"/>
                <w:bCs/>
                <w:sz w:val="20"/>
                <w:szCs w:val="20"/>
              </w:rPr>
            </w:pPr>
          </w:p>
        </w:tc>
      </w:tr>
      <w:tr w14:paraId="4E54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3" w:type="dxa"/>
            <w:noWrap w:val="0"/>
            <w:vAlign w:val="center"/>
          </w:tcPr>
          <w:p w14:paraId="06AEB8C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5</w:t>
            </w:r>
          </w:p>
        </w:tc>
        <w:tc>
          <w:tcPr>
            <w:tcW w:w="880" w:type="dxa"/>
            <w:noWrap w:val="0"/>
            <w:vAlign w:val="center"/>
          </w:tcPr>
          <w:p w14:paraId="432BB09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写真画面裱板</w:t>
            </w:r>
          </w:p>
        </w:tc>
        <w:tc>
          <w:tcPr>
            <w:tcW w:w="1268" w:type="dxa"/>
            <w:noWrap w:val="0"/>
            <w:vAlign w:val="center"/>
          </w:tcPr>
          <w:p w14:paraId="0019F40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各种宣传物料</w:t>
            </w:r>
          </w:p>
        </w:tc>
        <w:tc>
          <w:tcPr>
            <w:tcW w:w="1872" w:type="dxa"/>
            <w:noWrap w:val="0"/>
            <w:vAlign w:val="center"/>
          </w:tcPr>
          <w:p w14:paraId="383A76C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高精度喷印、优质塑型板</w:t>
            </w:r>
          </w:p>
        </w:tc>
        <w:tc>
          <w:tcPr>
            <w:tcW w:w="1190" w:type="dxa"/>
            <w:noWrap w:val="0"/>
            <w:vAlign w:val="center"/>
          </w:tcPr>
          <w:p w14:paraId="7C91B25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1154984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6BFD78D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4479D774">
            <w:pPr>
              <w:jc w:val="center"/>
              <w:rPr>
                <w:rFonts w:hint="eastAsia" w:ascii="仿宋_GB2312" w:hAnsi="仿宋_GB2312" w:eastAsia="仿宋_GB2312" w:cs="仿宋_GB2312"/>
                <w:bCs/>
                <w:sz w:val="20"/>
                <w:szCs w:val="20"/>
              </w:rPr>
            </w:pPr>
          </w:p>
        </w:tc>
      </w:tr>
      <w:tr w14:paraId="1FC9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 w:type="dxa"/>
            <w:noWrap w:val="0"/>
            <w:vAlign w:val="center"/>
          </w:tcPr>
          <w:p w14:paraId="7427EC1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6</w:t>
            </w:r>
          </w:p>
        </w:tc>
        <w:tc>
          <w:tcPr>
            <w:tcW w:w="880" w:type="dxa"/>
            <w:noWrap w:val="0"/>
            <w:vAlign w:val="center"/>
          </w:tcPr>
          <w:p w14:paraId="0EAA6EF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户外高精度写真画面</w:t>
            </w:r>
          </w:p>
        </w:tc>
        <w:tc>
          <w:tcPr>
            <w:tcW w:w="1268" w:type="dxa"/>
            <w:noWrap w:val="0"/>
            <w:vAlign w:val="center"/>
          </w:tcPr>
          <w:p w14:paraId="195FA58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各种宣传物料</w:t>
            </w:r>
          </w:p>
        </w:tc>
        <w:tc>
          <w:tcPr>
            <w:tcW w:w="1872" w:type="dxa"/>
            <w:noWrap w:val="0"/>
            <w:vAlign w:val="center"/>
          </w:tcPr>
          <w:p w14:paraId="3E7789A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1220dp高精度喷印（防水，不掉色）</w:t>
            </w:r>
          </w:p>
        </w:tc>
        <w:tc>
          <w:tcPr>
            <w:tcW w:w="1190" w:type="dxa"/>
            <w:noWrap w:val="0"/>
            <w:vAlign w:val="center"/>
          </w:tcPr>
          <w:p w14:paraId="3CE7D54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51DA431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5984306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06BA8FC6">
            <w:pPr>
              <w:jc w:val="center"/>
              <w:rPr>
                <w:rFonts w:hint="eastAsia" w:ascii="仿宋_GB2312" w:hAnsi="仿宋_GB2312" w:eastAsia="仿宋_GB2312" w:cs="仿宋_GB2312"/>
                <w:bCs/>
                <w:sz w:val="20"/>
                <w:szCs w:val="20"/>
              </w:rPr>
            </w:pPr>
          </w:p>
        </w:tc>
      </w:tr>
      <w:tr w14:paraId="5BB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23" w:type="dxa"/>
            <w:noWrap w:val="0"/>
            <w:vAlign w:val="center"/>
          </w:tcPr>
          <w:p w14:paraId="5D4F85D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7</w:t>
            </w:r>
          </w:p>
        </w:tc>
        <w:tc>
          <w:tcPr>
            <w:tcW w:w="880" w:type="dxa"/>
            <w:noWrap w:val="0"/>
            <w:vAlign w:val="center"/>
          </w:tcPr>
          <w:p w14:paraId="7E0B7A4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户外写真画面+PVC</w:t>
            </w:r>
          </w:p>
        </w:tc>
        <w:tc>
          <w:tcPr>
            <w:tcW w:w="1268" w:type="dxa"/>
            <w:noWrap w:val="0"/>
            <w:vAlign w:val="center"/>
          </w:tcPr>
          <w:p w14:paraId="090E7108">
            <w:pPr>
              <w:jc w:val="center"/>
              <w:rPr>
                <w:rFonts w:hint="eastAsia" w:ascii="仿宋_GB2312" w:hAnsi="仿宋_GB2312" w:eastAsia="仿宋_GB2312" w:cs="仿宋_GB2312"/>
                <w:sz w:val="20"/>
                <w:szCs w:val="20"/>
              </w:rPr>
            </w:pPr>
            <w:r>
              <w:rPr>
                <w:rFonts w:hint="eastAsia" w:ascii="仿宋_GB2312" w:hAnsi="仿宋_GB2312" w:eastAsia="仿宋_GB2312" w:cs="仿宋_GB2312"/>
                <w:bCs/>
                <w:sz w:val="20"/>
                <w:szCs w:val="20"/>
              </w:rPr>
              <w:t>各种宣传物料</w:t>
            </w:r>
          </w:p>
        </w:tc>
        <w:tc>
          <w:tcPr>
            <w:tcW w:w="1872" w:type="dxa"/>
            <w:noWrap w:val="0"/>
            <w:vAlign w:val="center"/>
          </w:tcPr>
          <w:p w14:paraId="36E3DEF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1220dp户外高精喷印+5MM高密度PVC</w:t>
            </w:r>
          </w:p>
        </w:tc>
        <w:tc>
          <w:tcPr>
            <w:tcW w:w="1190" w:type="dxa"/>
            <w:noWrap w:val="0"/>
            <w:vAlign w:val="center"/>
          </w:tcPr>
          <w:p w14:paraId="2C1F8E2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2AD6D6F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63940A3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438ACA8C">
            <w:pPr>
              <w:jc w:val="center"/>
              <w:rPr>
                <w:rFonts w:hint="eastAsia" w:ascii="仿宋_GB2312" w:hAnsi="仿宋_GB2312" w:eastAsia="仿宋_GB2312" w:cs="仿宋_GB2312"/>
                <w:bCs/>
                <w:sz w:val="20"/>
                <w:szCs w:val="20"/>
              </w:rPr>
            </w:pPr>
          </w:p>
        </w:tc>
      </w:tr>
      <w:tr w14:paraId="6BE0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23" w:type="dxa"/>
            <w:noWrap w:val="0"/>
            <w:vAlign w:val="center"/>
          </w:tcPr>
          <w:p w14:paraId="10580CD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8</w:t>
            </w:r>
          </w:p>
        </w:tc>
        <w:tc>
          <w:tcPr>
            <w:tcW w:w="880" w:type="dxa"/>
            <w:noWrap w:val="0"/>
            <w:vAlign w:val="center"/>
          </w:tcPr>
          <w:p w14:paraId="339DE3F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车贴</w:t>
            </w:r>
          </w:p>
        </w:tc>
        <w:tc>
          <w:tcPr>
            <w:tcW w:w="1268" w:type="dxa"/>
            <w:noWrap w:val="0"/>
            <w:vAlign w:val="center"/>
          </w:tcPr>
          <w:p w14:paraId="189FFE78">
            <w:pPr>
              <w:jc w:val="center"/>
              <w:rPr>
                <w:rFonts w:hint="eastAsia" w:ascii="仿宋_GB2312" w:hAnsi="仿宋_GB2312" w:eastAsia="仿宋_GB2312" w:cs="仿宋_GB2312"/>
                <w:sz w:val="20"/>
                <w:szCs w:val="20"/>
              </w:rPr>
            </w:pPr>
            <w:r>
              <w:rPr>
                <w:rFonts w:hint="eastAsia" w:ascii="仿宋_GB2312" w:hAnsi="仿宋_GB2312" w:eastAsia="仿宋_GB2312" w:cs="仿宋_GB2312"/>
                <w:bCs/>
                <w:sz w:val="20"/>
                <w:szCs w:val="20"/>
              </w:rPr>
              <w:t>宣传及标识使用</w:t>
            </w:r>
          </w:p>
        </w:tc>
        <w:tc>
          <w:tcPr>
            <w:tcW w:w="1872" w:type="dxa"/>
            <w:noWrap w:val="0"/>
            <w:vAlign w:val="center"/>
          </w:tcPr>
          <w:p w14:paraId="0C15810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1220dp高精喷印+防水（光膜或哑膜）</w:t>
            </w:r>
          </w:p>
        </w:tc>
        <w:tc>
          <w:tcPr>
            <w:tcW w:w="1190" w:type="dxa"/>
            <w:noWrap w:val="0"/>
            <w:vAlign w:val="center"/>
          </w:tcPr>
          <w:p w14:paraId="5B743B76">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3B58850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54187AC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6EA70C4F">
            <w:pPr>
              <w:jc w:val="center"/>
              <w:rPr>
                <w:rFonts w:hint="eastAsia" w:ascii="仿宋_GB2312" w:hAnsi="仿宋_GB2312" w:eastAsia="仿宋_GB2312" w:cs="仿宋_GB2312"/>
                <w:bCs/>
                <w:sz w:val="20"/>
                <w:szCs w:val="20"/>
              </w:rPr>
            </w:pPr>
          </w:p>
        </w:tc>
      </w:tr>
      <w:tr w14:paraId="10C1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3" w:type="dxa"/>
            <w:noWrap w:val="0"/>
            <w:vAlign w:val="center"/>
          </w:tcPr>
          <w:p w14:paraId="5680AEC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9</w:t>
            </w:r>
          </w:p>
        </w:tc>
        <w:tc>
          <w:tcPr>
            <w:tcW w:w="880" w:type="dxa"/>
            <w:noWrap w:val="0"/>
            <w:vAlign w:val="center"/>
          </w:tcPr>
          <w:p w14:paraId="0E47730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条幅</w:t>
            </w:r>
          </w:p>
        </w:tc>
        <w:tc>
          <w:tcPr>
            <w:tcW w:w="1268" w:type="dxa"/>
            <w:noWrap w:val="0"/>
            <w:vAlign w:val="center"/>
          </w:tcPr>
          <w:p w14:paraId="1F0438B7">
            <w:pPr>
              <w:jc w:val="center"/>
              <w:rPr>
                <w:rFonts w:hint="eastAsia" w:ascii="仿宋_GB2312" w:hAnsi="仿宋_GB2312" w:eastAsia="仿宋_GB2312" w:cs="仿宋_GB2312"/>
                <w:sz w:val="20"/>
                <w:szCs w:val="20"/>
              </w:rPr>
            </w:pPr>
            <w:r>
              <w:rPr>
                <w:rFonts w:hint="eastAsia" w:ascii="仿宋_GB2312" w:hAnsi="仿宋_GB2312" w:eastAsia="仿宋_GB2312" w:cs="仿宋_GB2312"/>
                <w:bCs/>
                <w:sz w:val="20"/>
                <w:szCs w:val="20"/>
              </w:rPr>
              <w:t>各种宣传物料及会议用</w:t>
            </w:r>
          </w:p>
        </w:tc>
        <w:tc>
          <w:tcPr>
            <w:tcW w:w="1872" w:type="dxa"/>
            <w:noWrap w:val="0"/>
            <w:vAlign w:val="center"/>
          </w:tcPr>
          <w:p w14:paraId="3CB124A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牛津布</w:t>
            </w:r>
          </w:p>
        </w:tc>
        <w:tc>
          <w:tcPr>
            <w:tcW w:w="1190" w:type="dxa"/>
            <w:noWrap w:val="0"/>
            <w:vAlign w:val="center"/>
          </w:tcPr>
          <w:p w14:paraId="5643283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70公分</w:t>
            </w:r>
          </w:p>
        </w:tc>
        <w:tc>
          <w:tcPr>
            <w:tcW w:w="740" w:type="dxa"/>
            <w:noWrap w:val="0"/>
            <w:vAlign w:val="center"/>
          </w:tcPr>
          <w:p w14:paraId="5B349D0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米</w:t>
            </w:r>
          </w:p>
        </w:tc>
        <w:tc>
          <w:tcPr>
            <w:tcW w:w="1135" w:type="dxa"/>
            <w:noWrap w:val="0"/>
            <w:vAlign w:val="center"/>
          </w:tcPr>
          <w:p w14:paraId="1FF53CE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387BE031">
            <w:pPr>
              <w:jc w:val="center"/>
              <w:rPr>
                <w:rFonts w:hint="eastAsia" w:ascii="仿宋_GB2312" w:hAnsi="仿宋_GB2312" w:eastAsia="仿宋_GB2312" w:cs="仿宋_GB2312"/>
                <w:bCs/>
                <w:sz w:val="20"/>
                <w:szCs w:val="20"/>
              </w:rPr>
            </w:pPr>
          </w:p>
        </w:tc>
      </w:tr>
      <w:tr w14:paraId="6B4D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23" w:type="dxa"/>
            <w:noWrap w:val="0"/>
            <w:vAlign w:val="center"/>
          </w:tcPr>
          <w:p w14:paraId="67F9572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10</w:t>
            </w:r>
          </w:p>
        </w:tc>
        <w:tc>
          <w:tcPr>
            <w:tcW w:w="880" w:type="dxa"/>
            <w:noWrap w:val="0"/>
            <w:vAlign w:val="center"/>
          </w:tcPr>
          <w:p w14:paraId="1E2E0FF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条幅</w:t>
            </w:r>
          </w:p>
        </w:tc>
        <w:tc>
          <w:tcPr>
            <w:tcW w:w="1268" w:type="dxa"/>
            <w:noWrap w:val="0"/>
            <w:vAlign w:val="center"/>
          </w:tcPr>
          <w:p w14:paraId="6B65E831">
            <w:pPr>
              <w:jc w:val="center"/>
              <w:rPr>
                <w:rFonts w:hint="eastAsia" w:ascii="仿宋_GB2312" w:hAnsi="仿宋_GB2312" w:eastAsia="仿宋_GB2312" w:cs="仿宋_GB2312"/>
                <w:sz w:val="20"/>
                <w:szCs w:val="20"/>
              </w:rPr>
            </w:pPr>
            <w:r>
              <w:rPr>
                <w:rFonts w:hint="eastAsia" w:ascii="仿宋_GB2312" w:hAnsi="仿宋_GB2312" w:eastAsia="仿宋_GB2312" w:cs="仿宋_GB2312"/>
                <w:bCs/>
                <w:sz w:val="20"/>
                <w:szCs w:val="20"/>
              </w:rPr>
              <w:t>各种宣传物料及会议用</w:t>
            </w:r>
          </w:p>
        </w:tc>
        <w:tc>
          <w:tcPr>
            <w:tcW w:w="1872" w:type="dxa"/>
            <w:noWrap w:val="0"/>
            <w:vAlign w:val="center"/>
          </w:tcPr>
          <w:p w14:paraId="4931D4F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牛津布</w:t>
            </w:r>
          </w:p>
        </w:tc>
        <w:tc>
          <w:tcPr>
            <w:tcW w:w="1190" w:type="dxa"/>
            <w:noWrap w:val="0"/>
            <w:vAlign w:val="center"/>
          </w:tcPr>
          <w:p w14:paraId="54AA0FF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90公分</w:t>
            </w:r>
          </w:p>
        </w:tc>
        <w:tc>
          <w:tcPr>
            <w:tcW w:w="740" w:type="dxa"/>
            <w:noWrap w:val="0"/>
            <w:vAlign w:val="center"/>
          </w:tcPr>
          <w:p w14:paraId="3464651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米</w:t>
            </w:r>
          </w:p>
        </w:tc>
        <w:tc>
          <w:tcPr>
            <w:tcW w:w="1135" w:type="dxa"/>
            <w:noWrap w:val="0"/>
            <w:vAlign w:val="center"/>
          </w:tcPr>
          <w:p w14:paraId="4D59643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78F365C0">
            <w:pPr>
              <w:jc w:val="center"/>
              <w:rPr>
                <w:rFonts w:hint="eastAsia" w:ascii="仿宋_GB2312" w:hAnsi="仿宋_GB2312" w:eastAsia="仿宋_GB2312" w:cs="仿宋_GB2312"/>
                <w:bCs/>
                <w:sz w:val="20"/>
                <w:szCs w:val="20"/>
              </w:rPr>
            </w:pPr>
          </w:p>
        </w:tc>
      </w:tr>
      <w:tr w14:paraId="576B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3" w:type="dxa"/>
            <w:noWrap w:val="0"/>
            <w:vAlign w:val="center"/>
          </w:tcPr>
          <w:p w14:paraId="664C0CE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11</w:t>
            </w:r>
          </w:p>
        </w:tc>
        <w:tc>
          <w:tcPr>
            <w:tcW w:w="880" w:type="dxa"/>
            <w:noWrap w:val="0"/>
            <w:vAlign w:val="center"/>
          </w:tcPr>
          <w:p w14:paraId="53369BE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条幅</w:t>
            </w:r>
          </w:p>
        </w:tc>
        <w:tc>
          <w:tcPr>
            <w:tcW w:w="1268" w:type="dxa"/>
            <w:noWrap w:val="0"/>
            <w:vAlign w:val="center"/>
          </w:tcPr>
          <w:p w14:paraId="72B1E650">
            <w:pPr>
              <w:jc w:val="center"/>
              <w:rPr>
                <w:rFonts w:hint="eastAsia" w:ascii="仿宋_GB2312" w:hAnsi="仿宋_GB2312" w:eastAsia="仿宋_GB2312" w:cs="仿宋_GB2312"/>
                <w:sz w:val="20"/>
                <w:szCs w:val="20"/>
              </w:rPr>
            </w:pPr>
            <w:r>
              <w:rPr>
                <w:rFonts w:hint="eastAsia" w:ascii="仿宋_GB2312" w:hAnsi="仿宋_GB2312" w:eastAsia="仿宋_GB2312" w:cs="仿宋_GB2312"/>
                <w:bCs/>
                <w:sz w:val="20"/>
                <w:szCs w:val="20"/>
              </w:rPr>
              <w:t>各种宣传物料及会议用</w:t>
            </w:r>
          </w:p>
        </w:tc>
        <w:tc>
          <w:tcPr>
            <w:tcW w:w="1872" w:type="dxa"/>
            <w:noWrap w:val="0"/>
            <w:vAlign w:val="center"/>
          </w:tcPr>
          <w:p w14:paraId="3A4F719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牛津布</w:t>
            </w:r>
          </w:p>
        </w:tc>
        <w:tc>
          <w:tcPr>
            <w:tcW w:w="1190" w:type="dxa"/>
            <w:noWrap w:val="0"/>
            <w:vAlign w:val="center"/>
          </w:tcPr>
          <w:p w14:paraId="6B2248F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150公分</w:t>
            </w:r>
          </w:p>
        </w:tc>
        <w:tc>
          <w:tcPr>
            <w:tcW w:w="740" w:type="dxa"/>
            <w:noWrap w:val="0"/>
            <w:vAlign w:val="center"/>
          </w:tcPr>
          <w:p w14:paraId="04B33C26">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米</w:t>
            </w:r>
          </w:p>
        </w:tc>
        <w:tc>
          <w:tcPr>
            <w:tcW w:w="1135" w:type="dxa"/>
            <w:noWrap w:val="0"/>
            <w:vAlign w:val="center"/>
          </w:tcPr>
          <w:p w14:paraId="57A68CC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5FC9E64D">
            <w:pPr>
              <w:jc w:val="center"/>
              <w:rPr>
                <w:rFonts w:hint="eastAsia" w:ascii="仿宋_GB2312" w:hAnsi="仿宋_GB2312" w:eastAsia="仿宋_GB2312" w:cs="仿宋_GB2312"/>
                <w:bCs/>
                <w:sz w:val="20"/>
                <w:szCs w:val="20"/>
              </w:rPr>
            </w:pPr>
          </w:p>
        </w:tc>
      </w:tr>
      <w:tr w14:paraId="2D53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3" w:type="dxa"/>
            <w:noWrap w:val="0"/>
            <w:vAlign w:val="center"/>
          </w:tcPr>
          <w:p w14:paraId="3816C36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12</w:t>
            </w:r>
          </w:p>
        </w:tc>
        <w:tc>
          <w:tcPr>
            <w:tcW w:w="880" w:type="dxa"/>
            <w:noWrap w:val="0"/>
            <w:vAlign w:val="center"/>
          </w:tcPr>
          <w:p w14:paraId="205A52D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彩旗制作</w:t>
            </w:r>
          </w:p>
        </w:tc>
        <w:tc>
          <w:tcPr>
            <w:tcW w:w="1268" w:type="dxa"/>
            <w:noWrap w:val="0"/>
            <w:vAlign w:val="center"/>
          </w:tcPr>
          <w:p w14:paraId="3E47216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各种宣传物料及会议用</w:t>
            </w:r>
          </w:p>
        </w:tc>
        <w:tc>
          <w:tcPr>
            <w:tcW w:w="1872" w:type="dxa"/>
            <w:noWrap w:val="0"/>
            <w:vAlign w:val="center"/>
          </w:tcPr>
          <w:p w14:paraId="23BD787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春亚纺</w:t>
            </w:r>
          </w:p>
        </w:tc>
        <w:tc>
          <w:tcPr>
            <w:tcW w:w="1190" w:type="dxa"/>
            <w:noWrap w:val="0"/>
            <w:vAlign w:val="center"/>
          </w:tcPr>
          <w:p w14:paraId="622499D6">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4D09133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781928E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双面热转印</w:t>
            </w:r>
          </w:p>
        </w:tc>
        <w:tc>
          <w:tcPr>
            <w:tcW w:w="588" w:type="dxa"/>
            <w:noWrap w:val="0"/>
            <w:vAlign w:val="center"/>
          </w:tcPr>
          <w:p w14:paraId="3F447915">
            <w:pPr>
              <w:jc w:val="center"/>
              <w:rPr>
                <w:rFonts w:hint="eastAsia" w:ascii="仿宋_GB2312" w:hAnsi="仿宋_GB2312" w:eastAsia="仿宋_GB2312" w:cs="仿宋_GB2312"/>
                <w:bCs/>
                <w:sz w:val="20"/>
                <w:szCs w:val="20"/>
              </w:rPr>
            </w:pPr>
          </w:p>
        </w:tc>
      </w:tr>
      <w:tr w14:paraId="242C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23" w:type="dxa"/>
            <w:noWrap w:val="0"/>
            <w:vAlign w:val="center"/>
          </w:tcPr>
          <w:p w14:paraId="13954B7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13</w:t>
            </w:r>
          </w:p>
        </w:tc>
        <w:tc>
          <w:tcPr>
            <w:tcW w:w="880" w:type="dxa"/>
            <w:noWrap w:val="0"/>
            <w:vAlign w:val="center"/>
          </w:tcPr>
          <w:p w14:paraId="313EC04B">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手提式</w:t>
            </w:r>
          </w:p>
          <w:p w14:paraId="4059D175">
            <w:pPr>
              <w:jc w:val="center"/>
              <w:rPr>
                <w:rFonts w:hint="eastAsia" w:ascii="仿宋_GB2312" w:hAnsi="仿宋_GB2312" w:eastAsia="仿宋_GB2312" w:cs="仿宋_GB2312"/>
                <w:bCs/>
                <w:sz w:val="20"/>
                <w:szCs w:val="20"/>
              </w:rPr>
            </w:pPr>
            <w:r>
              <w:rPr>
                <w:rFonts w:hint="eastAsia" w:ascii="仿宋_GB2312" w:hAnsi="仿宋_GB2312" w:eastAsia="仿宋_GB2312" w:cs="仿宋_GB2312"/>
                <w:sz w:val="20"/>
                <w:szCs w:val="20"/>
              </w:rPr>
              <w:t>海报架</w:t>
            </w:r>
          </w:p>
        </w:tc>
        <w:tc>
          <w:tcPr>
            <w:tcW w:w="1268" w:type="dxa"/>
            <w:noWrap w:val="0"/>
            <w:vAlign w:val="center"/>
          </w:tcPr>
          <w:p w14:paraId="633DDF02">
            <w:pPr>
              <w:pStyle w:val="15"/>
              <w:spacing w:after="0"/>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Cs/>
                <w:sz w:val="20"/>
                <w:szCs w:val="20"/>
                <w:lang w:val="en-US" w:eastAsia="zh-CN"/>
              </w:rPr>
              <w:t>各种宣传物料及会议用</w:t>
            </w:r>
          </w:p>
        </w:tc>
        <w:tc>
          <w:tcPr>
            <w:tcW w:w="1872" w:type="dxa"/>
            <w:noWrap w:val="0"/>
            <w:vAlign w:val="center"/>
          </w:tcPr>
          <w:p w14:paraId="2C71867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成品组装</w:t>
            </w:r>
          </w:p>
        </w:tc>
        <w:tc>
          <w:tcPr>
            <w:tcW w:w="1190" w:type="dxa"/>
            <w:noWrap w:val="0"/>
            <w:vAlign w:val="bottom"/>
          </w:tcPr>
          <w:p w14:paraId="247D2F79">
            <w:pPr>
              <w:pStyle w:val="15"/>
              <w:spacing w:after="0"/>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xml:space="preserve"> 140*60cm</w:t>
            </w:r>
          </w:p>
          <w:p w14:paraId="4B40CD44">
            <w:pPr>
              <w:jc w:val="center"/>
              <w:rPr>
                <w:rFonts w:hint="eastAsia" w:ascii="仿宋_GB2312" w:hAnsi="仿宋_GB2312" w:eastAsia="仿宋_GB2312" w:cs="仿宋_GB2312"/>
                <w:bCs/>
                <w:sz w:val="20"/>
                <w:szCs w:val="20"/>
              </w:rPr>
            </w:pPr>
          </w:p>
        </w:tc>
        <w:tc>
          <w:tcPr>
            <w:tcW w:w="740" w:type="dxa"/>
            <w:noWrap w:val="0"/>
            <w:vAlign w:val="center"/>
          </w:tcPr>
          <w:p w14:paraId="4083C19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套</w:t>
            </w:r>
          </w:p>
        </w:tc>
        <w:tc>
          <w:tcPr>
            <w:tcW w:w="1135" w:type="dxa"/>
            <w:noWrap w:val="0"/>
            <w:vAlign w:val="center"/>
          </w:tcPr>
          <w:p w14:paraId="3B222E9C">
            <w:pPr>
              <w:jc w:val="center"/>
              <w:rPr>
                <w:rFonts w:hint="eastAsia" w:ascii="仿宋_GB2312" w:hAnsi="仿宋_GB2312" w:eastAsia="仿宋_GB2312" w:cs="仿宋_GB2312"/>
                <w:bCs/>
                <w:sz w:val="20"/>
                <w:szCs w:val="20"/>
              </w:rPr>
            </w:pPr>
            <w:r>
              <w:rPr>
                <w:rFonts w:hint="eastAsia" w:ascii="仿宋_GB2312" w:hAnsi="仿宋_GB2312" w:eastAsia="仿宋_GB2312" w:cs="仿宋_GB2312"/>
                <w:sz w:val="20"/>
                <w:szCs w:val="20"/>
              </w:rPr>
              <w:t>铝合金架子含画面</w:t>
            </w:r>
          </w:p>
        </w:tc>
        <w:tc>
          <w:tcPr>
            <w:tcW w:w="588" w:type="dxa"/>
            <w:noWrap w:val="0"/>
            <w:vAlign w:val="center"/>
          </w:tcPr>
          <w:p w14:paraId="70A97DE0">
            <w:pPr>
              <w:jc w:val="center"/>
              <w:rPr>
                <w:rFonts w:hint="eastAsia" w:ascii="仿宋_GB2312" w:hAnsi="仿宋_GB2312" w:eastAsia="仿宋_GB2312" w:cs="仿宋_GB2312"/>
                <w:sz w:val="20"/>
                <w:szCs w:val="20"/>
              </w:rPr>
            </w:pPr>
          </w:p>
        </w:tc>
      </w:tr>
      <w:tr w14:paraId="339C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3" w:type="dxa"/>
            <w:noWrap w:val="0"/>
            <w:vAlign w:val="center"/>
          </w:tcPr>
          <w:p w14:paraId="4D51A14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14</w:t>
            </w:r>
          </w:p>
        </w:tc>
        <w:tc>
          <w:tcPr>
            <w:tcW w:w="880" w:type="dxa"/>
            <w:noWrap w:val="0"/>
            <w:vAlign w:val="center"/>
          </w:tcPr>
          <w:p w14:paraId="109701D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不锈钢钛金牌</w:t>
            </w:r>
          </w:p>
        </w:tc>
        <w:tc>
          <w:tcPr>
            <w:tcW w:w="1268" w:type="dxa"/>
            <w:noWrap w:val="0"/>
            <w:vAlign w:val="center"/>
          </w:tcPr>
          <w:p w14:paraId="3C39B1F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颁奖及标识牌</w:t>
            </w:r>
          </w:p>
        </w:tc>
        <w:tc>
          <w:tcPr>
            <w:tcW w:w="1872" w:type="dxa"/>
            <w:noWrap w:val="0"/>
            <w:vAlign w:val="center"/>
          </w:tcPr>
          <w:p w14:paraId="5F8E5AA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不锈钢弯折</w:t>
            </w:r>
          </w:p>
        </w:tc>
        <w:tc>
          <w:tcPr>
            <w:tcW w:w="1190" w:type="dxa"/>
            <w:noWrap w:val="0"/>
            <w:vAlign w:val="center"/>
          </w:tcPr>
          <w:p w14:paraId="4763D0A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40*60cm</w:t>
            </w:r>
          </w:p>
        </w:tc>
        <w:tc>
          <w:tcPr>
            <w:tcW w:w="740" w:type="dxa"/>
            <w:noWrap w:val="0"/>
            <w:vAlign w:val="center"/>
          </w:tcPr>
          <w:p w14:paraId="41D4061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块</w:t>
            </w:r>
          </w:p>
        </w:tc>
        <w:tc>
          <w:tcPr>
            <w:tcW w:w="1135" w:type="dxa"/>
            <w:noWrap w:val="0"/>
            <w:vAlign w:val="center"/>
          </w:tcPr>
          <w:p w14:paraId="2F0FEA8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73E4E6FA">
            <w:pPr>
              <w:jc w:val="center"/>
              <w:rPr>
                <w:rFonts w:hint="eastAsia" w:ascii="仿宋_GB2312" w:hAnsi="仿宋_GB2312" w:eastAsia="仿宋_GB2312" w:cs="仿宋_GB2312"/>
                <w:bCs/>
                <w:sz w:val="20"/>
                <w:szCs w:val="20"/>
              </w:rPr>
            </w:pPr>
          </w:p>
        </w:tc>
      </w:tr>
      <w:tr w14:paraId="657F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23" w:type="dxa"/>
            <w:noWrap w:val="0"/>
            <w:vAlign w:val="center"/>
          </w:tcPr>
          <w:p w14:paraId="5690BE1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15</w:t>
            </w:r>
          </w:p>
        </w:tc>
        <w:tc>
          <w:tcPr>
            <w:tcW w:w="880" w:type="dxa"/>
            <w:noWrap w:val="0"/>
            <w:vAlign w:val="center"/>
          </w:tcPr>
          <w:p w14:paraId="536BC0F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绒面证书</w:t>
            </w:r>
          </w:p>
        </w:tc>
        <w:tc>
          <w:tcPr>
            <w:tcW w:w="1268" w:type="dxa"/>
            <w:noWrap w:val="0"/>
            <w:vAlign w:val="center"/>
          </w:tcPr>
          <w:p w14:paraId="00C4EF7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活动及宣传使用</w:t>
            </w:r>
          </w:p>
        </w:tc>
        <w:tc>
          <w:tcPr>
            <w:tcW w:w="1872" w:type="dxa"/>
            <w:noWrap w:val="0"/>
            <w:vAlign w:val="center"/>
          </w:tcPr>
          <w:p w14:paraId="6B22033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绒面烫金或烫印（含内容印制）</w:t>
            </w:r>
          </w:p>
        </w:tc>
        <w:tc>
          <w:tcPr>
            <w:tcW w:w="1190" w:type="dxa"/>
            <w:noWrap w:val="0"/>
            <w:vAlign w:val="center"/>
          </w:tcPr>
          <w:p w14:paraId="251BB06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A4</w:t>
            </w:r>
          </w:p>
        </w:tc>
        <w:tc>
          <w:tcPr>
            <w:tcW w:w="740" w:type="dxa"/>
            <w:noWrap w:val="0"/>
            <w:vAlign w:val="center"/>
          </w:tcPr>
          <w:p w14:paraId="72AA297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套</w:t>
            </w:r>
          </w:p>
        </w:tc>
        <w:tc>
          <w:tcPr>
            <w:tcW w:w="1135" w:type="dxa"/>
            <w:noWrap w:val="0"/>
            <w:vAlign w:val="center"/>
          </w:tcPr>
          <w:p w14:paraId="70E4D82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1EB3B1DC">
            <w:pPr>
              <w:jc w:val="center"/>
              <w:rPr>
                <w:rFonts w:hint="eastAsia" w:ascii="仿宋_GB2312" w:hAnsi="仿宋_GB2312" w:eastAsia="仿宋_GB2312" w:cs="仿宋_GB2312"/>
                <w:bCs/>
                <w:sz w:val="20"/>
                <w:szCs w:val="20"/>
              </w:rPr>
            </w:pPr>
          </w:p>
        </w:tc>
      </w:tr>
      <w:tr w14:paraId="0EF4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23" w:type="dxa"/>
            <w:noWrap w:val="0"/>
            <w:vAlign w:val="center"/>
          </w:tcPr>
          <w:p w14:paraId="1DFDF3C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16</w:t>
            </w:r>
          </w:p>
        </w:tc>
        <w:tc>
          <w:tcPr>
            <w:tcW w:w="880" w:type="dxa"/>
            <w:noWrap w:val="0"/>
            <w:vAlign w:val="center"/>
          </w:tcPr>
          <w:p w14:paraId="1FC8548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桁架</w:t>
            </w:r>
          </w:p>
        </w:tc>
        <w:tc>
          <w:tcPr>
            <w:tcW w:w="1268" w:type="dxa"/>
            <w:noWrap w:val="0"/>
            <w:vAlign w:val="center"/>
          </w:tcPr>
          <w:p w14:paraId="702538A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活动及宣传使用</w:t>
            </w:r>
          </w:p>
        </w:tc>
        <w:tc>
          <w:tcPr>
            <w:tcW w:w="1872" w:type="dxa"/>
            <w:noWrap w:val="0"/>
            <w:vAlign w:val="center"/>
          </w:tcPr>
          <w:p w14:paraId="60E0F92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租用</w:t>
            </w:r>
          </w:p>
        </w:tc>
        <w:tc>
          <w:tcPr>
            <w:tcW w:w="1190" w:type="dxa"/>
            <w:noWrap w:val="0"/>
            <w:vAlign w:val="center"/>
          </w:tcPr>
          <w:p w14:paraId="73409E9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55FC0BA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4D3D513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成品组装、运输、人工、画面</w:t>
            </w:r>
          </w:p>
        </w:tc>
        <w:tc>
          <w:tcPr>
            <w:tcW w:w="588" w:type="dxa"/>
            <w:noWrap w:val="0"/>
            <w:vAlign w:val="center"/>
          </w:tcPr>
          <w:p w14:paraId="28B1F5E9">
            <w:pPr>
              <w:jc w:val="center"/>
              <w:rPr>
                <w:rFonts w:hint="eastAsia" w:ascii="仿宋_GB2312" w:hAnsi="仿宋_GB2312" w:eastAsia="仿宋_GB2312" w:cs="仿宋_GB2312"/>
                <w:bCs/>
                <w:sz w:val="20"/>
                <w:szCs w:val="20"/>
              </w:rPr>
            </w:pPr>
          </w:p>
        </w:tc>
      </w:tr>
      <w:tr w14:paraId="035D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3" w:type="dxa"/>
            <w:noWrap w:val="0"/>
            <w:vAlign w:val="center"/>
          </w:tcPr>
          <w:p w14:paraId="5459D8E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17</w:t>
            </w:r>
          </w:p>
        </w:tc>
        <w:tc>
          <w:tcPr>
            <w:tcW w:w="880" w:type="dxa"/>
            <w:noWrap w:val="0"/>
            <w:vAlign w:val="center"/>
          </w:tcPr>
          <w:p w14:paraId="09F975C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展架</w:t>
            </w:r>
          </w:p>
        </w:tc>
        <w:tc>
          <w:tcPr>
            <w:tcW w:w="1268" w:type="dxa"/>
            <w:noWrap w:val="0"/>
            <w:vAlign w:val="center"/>
          </w:tcPr>
          <w:p w14:paraId="1AC3B5E6">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活动及宣传使用</w:t>
            </w:r>
          </w:p>
        </w:tc>
        <w:tc>
          <w:tcPr>
            <w:tcW w:w="1872" w:type="dxa"/>
            <w:noWrap w:val="0"/>
            <w:vAlign w:val="center"/>
          </w:tcPr>
          <w:p w14:paraId="5D1B348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成品组装</w:t>
            </w:r>
          </w:p>
        </w:tc>
        <w:tc>
          <w:tcPr>
            <w:tcW w:w="1190" w:type="dxa"/>
            <w:noWrap w:val="0"/>
            <w:vAlign w:val="center"/>
          </w:tcPr>
          <w:p w14:paraId="297A8EE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80*180cm</w:t>
            </w:r>
          </w:p>
        </w:tc>
        <w:tc>
          <w:tcPr>
            <w:tcW w:w="740" w:type="dxa"/>
            <w:noWrap w:val="0"/>
            <w:vAlign w:val="center"/>
          </w:tcPr>
          <w:p w14:paraId="6C17777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套</w:t>
            </w:r>
          </w:p>
        </w:tc>
        <w:tc>
          <w:tcPr>
            <w:tcW w:w="1135" w:type="dxa"/>
            <w:noWrap w:val="0"/>
            <w:vAlign w:val="center"/>
          </w:tcPr>
          <w:p w14:paraId="371E64C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4EA1630E">
            <w:pPr>
              <w:jc w:val="center"/>
              <w:rPr>
                <w:rFonts w:hint="eastAsia" w:ascii="仿宋_GB2312" w:hAnsi="仿宋_GB2312" w:eastAsia="仿宋_GB2312" w:cs="仿宋_GB2312"/>
                <w:bCs/>
                <w:sz w:val="20"/>
                <w:szCs w:val="20"/>
              </w:rPr>
            </w:pPr>
          </w:p>
        </w:tc>
      </w:tr>
      <w:tr w14:paraId="6D5C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3" w:type="dxa"/>
            <w:noWrap w:val="0"/>
            <w:vAlign w:val="center"/>
          </w:tcPr>
          <w:p w14:paraId="305D60B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18</w:t>
            </w:r>
          </w:p>
        </w:tc>
        <w:tc>
          <w:tcPr>
            <w:tcW w:w="880" w:type="dxa"/>
            <w:noWrap w:val="0"/>
            <w:vAlign w:val="center"/>
          </w:tcPr>
          <w:p w14:paraId="4066C2F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展架</w:t>
            </w:r>
          </w:p>
        </w:tc>
        <w:tc>
          <w:tcPr>
            <w:tcW w:w="1268" w:type="dxa"/>
            <w:noWrap w:val="0"/>
            <w:vAlign w:val="center"/>
          </w:tcPr>
          <w:p w14:paraId="0E415FA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活动及宣传使用</w:t>
            </w:r>
          </w:p>
        </w:tc>
        <w:tc>
          <w:tcPr>
            <w:tcW w:w="1872" w:type="dxa"/>
            <w:noWrap w:val="0"/>
            <w:vAlign w:val="center"/>
          </w:tcPr>
          <w:p w14:paraId="722048A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成品组装</w:t>
            </w:r>
          </w:p>
        </w:tc>
        <w:tc>
          <w:tcPr>
            <w:tcW w:w="1190" w:type="dxa"/>
            <w:noWrap w:val="0"/>
            <w:vAlign w:val="center"/>
          </w:tcPr>
          <w:p w14:paraId="3F4F2D4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80*200cm</w:t>
            </w:r>
          </w:p>
        </w:tc>
        <w:tc>
          <w:tcPr>
            <w:tcW w:w="740" w:type="dxa"/>
            <w:noWrap w:val="0"/>
            <w:vAlign w:val="center"/>
          </w:tcPr>
          <w:p w14:paraId="13AF18D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套</w:t>
            </w:r>
          </w:p>
        </w:tc>
        <w:tc>
          <w:tcPr>
            <w:tcW w:w="1135" w:type="dxa"/>
            <w:noWrap w:val="0"/>
            <w:vAlign w:val="center"/>
          </w:tcPr>
          <w:p w14:paraId="63265E6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w:t>
            </w:r>
          </w:p>
        </w:tc>
        <w:tc>
          <w:tcPr>
            <w:tcW w:w="588" w:type="dxa"/>
            <w:noWrap w:val="0"/>
            <w:vAlign w:val="center"/>
          </w:tcPr>
          <w:p w14:paraId="2A54FBEE">
            <w:pPr>
              <w:jc w:val="center"/>
              <w:rPr>
                <w:rFonts w:hint="eastAsia" w:ascii="仿宋_GB2312" w:hAnsi="仿宋_GB2312" w:eastAsia="仿宋_GB2312" w:cs="仿宋_GB2312"/>
                <w:bCs/>
                <w:sz w:val="20"/>
                <w:szCs w:val="20"/>
              </w:rPr>
            </w:pPr>
          </w:p>
        </w:tc>
      </w:tr>
      <w:tr w14:paraId="40A6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noWrap w:val="0"/>
            <w:vAlign w:val="center"/>
          </w:tcPr>
          <w:p w14:paraId="7D6E647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19</w:t>
            </w:r>
          </w:p>
        </w:tc>
        <w:tc>
          <w:tcPr>
            <w:tcW w:w="880" w:type="dxa"/>
            <w:noWrap w:val="0"/>
            <w:vAlign w:val="center"/>
          </w:tcPr>
          <w:p w14:paraId="29EE9A8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制度牌</w:t>
            </w:r>
          </w:p>
        </w:tc>
        <w:tc>
          <w:tcPr>
            <w:tcW w:w="1268" w:type="dxa"/>
            <w:noWrap w:val="0"/>
            <w:vAlign w:val="center"/>
          </w:tcPr>
          <w:p w14:paraId="35182126">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各科室及处室门牌</w:t>
            </w:r>
          </w:p>
        </w:tc>
        <w:tc>
          <w:tcPr>
            <w:tcW w:w="1872" w:type="dxa"/>
            <w:noWrap w:val="0"/>
            <w:vAlign w:val="center"/>
          </w:tcPr>
          <w:p w14:paraId="605E3B9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铝合金边框</w:t>
            </w:r>
          </w:p>
        </w:tc>
        <w:tc>
          <w:tcPr>
            <w:tcW w:w="1190" w:type="dxa"/>
            <w:noWrap w:val="0"/>
            <w:vAlign w:val="center"/>
          </w:tcPr>
          <w:p w14:paraId="3DEF933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56AEF63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469870D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铝合金边框+2mm透明亚克力面板+人名插槽（3人）</w:t>
            </w:r>
          </w:p>
        </w:tc>
        <w:tc>
          <w:tcPr>
            <w:tcW w:w="588" w:type="dxa"/>
            <w:noWrap w:val="0"/>
            <w:vAlign w:val="center"/>
          </w:tcPr>
          <w:p w14:paraId="22A3C986">
            <w:pPr>
              <w:jc w:val="center"/>
              <w:rPr>
                <w:rFonts w:hint="eastAsia" w:ascii="仿宋_GB2312" w:hAnsi="仿宋_GB2312" w:eastAsia="仿宋_GB2312" w:cs="仿宋_GB2312"/>
                <w:bCs/>
                <w:sz w:val="20"/>
                <w:szCs w:val="20"/>
              </w:rPr>
            </w:pPr>
          </w:p>
        </w:tc>
      </w:tr>
      <w:tr w14:paraId="6134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23" w:type="dxa"/>
            <w:noWrap w:val="0"/>
            <w:vAlign w:val="center"/>
          </w:tcPr>
          <w:p w14:paraId="49F332A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20</w:t>
            </w:r>
          </w:p>
        </w:tc>
        <w:tc>
          <w:tcPr>
            <w:tcW w:w="880" w:type="dxa"/>
            <w:noWrap w:val="0"/>
            <w:vAlign w:val="center"/>
          </w:tcPr>
          <w:p w14:paraId="4605BDB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胸牌</w:t>
            </w:r>
          </w:p>
        </w:tc>
        <w:tc>
          <w:tcPr>
            <w:tcW w:w="1268" w:type="dxa"/>
            <w:noWrap w:val="0"/>
            <w:vAlign w:val="center"/>
          </w:tcPr>
          <w:p w14:paraId="654BDB86">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活动及宣传使用</w:t>
            </w:r>
          </w:p>
        </w:tc>
        <w:tc>
          <w:tcPr>
            <w:tcW w:w="1872" w:type="dxa"/>
            <w:noWrap w:val="0"/>
            <w:vAlign w:val="center"/>
          </w:tcPr>
          <w:p w14:paraId="1149AE5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硬卡、</w:t>
            </w:r>
            <w:r>
              <w:rPr>
                <w:rFonts w:hint="eastAsia" w:ascii="仿宋_GB2312" w:hAnsi="仿宋_GB2312" w:eastAsia="仿宋_GB2312" w:cs="仿宋_GB2312"/>
                <w:sz w:val="20"/>
                <w:szCs w:val="20"/>
              </w:rPr>
              <w:t xml:space="preserve">双面显示内容含挂绳 </w:t>
            </w:r>
          </w:p>
        </w:tc>
        <w:tc>
          <w:tcPr>
            <w:tcW w:w="1190" w:type="dxa"/>
            <w:noWrap w:val="0"/>
            <w:vAlign w:val="center"/>
          </w:tcPr>
          <w:p w14:paraId="32788B2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B7</w:t>
            </w:r>
          </w:p>
        </w:tc>
        <w:tc>
          <w:tcPr>
            <w:tcW w:w="740" w:type="dxa"/>
            <w:noWrap w:val="0"/>
            <w:vAlign w:val="center"/>
          </w:tcPr>
          <w:p w14:paraId="6DEC443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套</w:t>
            </w:r>
          </w:p>
        </w:tc>
        <w:tc>
          <w:tcPr>
            <w:tcW w:w="1135" w:type="dxa"/>
            <w:noWrap w:val="0"/>
            <w:vAlign w:val="center"/>
          </w:tcPr>
          <w:p w14:paraId="494B0FF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Pvc卡套及挂绳（高质量吊绳）</w:t>
            </w:r>
          </w:p>
        </w:tc>
        <w:tc>
          <w:tcPr>
            <w:tcW w:w="588" w:type="dxa"/>
            <w:noWrap w:val="0"/>
            <w:vAlign w:val="center"/>
          </w:tcPr>
          <w:p w14:paraId="563BF03D">
            <w:pPr>
              <w:jc w:val="center"/>
              <w:rPr>
                <w:rFonts w:hint="eastAsia" w:ascii="仿宋_GB2312" w:hAnsi="仿宋_GB2312" w:eastAsia="仿宋_GB2312" w:cs="仿宋_GB2312"/>
                <w:bCs/>
                <w:sz w:val="20"/>
                <w:szCs w:val="20"/>
              </w:rPr>
            </w:pPr>
          </w:p>
        </w:tc>
      </w:tr>
      <w:tr w14:paraId="3EA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3" w:type="dxa"/>
            <w:noWrap w:val="0"/>
            <w:vAlign w:val="center"/>
          </w:tcPr>
          <w:p w14:paraId="273C0D9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21</w:t>
            </w:r>
          </w:p>
        </w:tc>
        <w:tc>
          <w:tcPr>
            <w:tcW w:w="880" w:type="dxa"/>
            <w:noWrap w:val="0"/>
            <w:vAlign w:val="center"/>
          </w:tcPr>
          <w:p w14:paraId="0283EFE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胸牌</w:t>
            </w:r>
          </w:p>
        </w:tc>
        <w:tc>
          <w:tcPr>
            <w:tcW w:w="1268" w:type="dxa"/>
            <w:noWrap w:val="0"/>
            <w:vAlign w:val="center"/>
          </w:tcPr>
          <w:p w14:paraId="0A28883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活动及宣传使用</w:t>
            </w:r>
          </w:p>
        </w:tc>
        <w:tc>
          <w:tcPr>
            <w:tcW w:w="1872" w:type="dxa"/>
            <w:noWrap w:val="0"/>
            <w:vAlign w:val="center"/>
          </w:tcPr>
          <w:p w14:paraId="5E72C4C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PVC，</w:t>
            </w:r>
            <w:r>
              <w:rPr>
                <w:rFonts w:hint="eastAsia" w:ascii="仿宋_GB2312" w:hAnsi="仿宋_GB2312" w:eastAsia="仿宋_GB2312" w:cs="仿宋_GB2312"/>
                <w:sz w:val="20"/>
                <w:szCs w:val="20"/>
              </w:rPr>
              <w:t xml:space="preserve">双面显示内容含挂绳 </w:t>
            </w:r>
          </w:p>
        </w:tc>
        <w:tc>
          <w:tcPr>
            <w:tcW w:w="1190" w:type="dxa"/>
            <w:noWrap w:val="0"/>
            <w:vAlign w:val="center"/>
          </w:tcPr>
          <w:p w14:paraId="341CC81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B7</w:t>
            </w:r>
          </w:p>
        </w:tc>
        <w:tc>
          <w:tcPr>
            <w:tcW w:w="740" w:type="dxa"/>
            <w:noWrap w:val="0"/>
            <w:vAlign w:val="center"/>
          </w:tcPr>
          <w:p w14:paraId="7F9D1A7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套</w:t>
            </w:r>
          </w:p>
        </w:tc>
        <w:tc>
          <w:tcPr>
            <w:tcW w:w="1135" w:type="dxa"/>
            <w:noWrap w:val="0"/>
            <w:vAlign w:val="center"/>
          </w:tcPr>
          <w:p w14:paraId="4EF08DE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3mmPvc卡及挂绳（高质量吊绳）</w:t>
            </w:r>
          </w:p>
        </w:tc>
        <w:tc>
          <w:tcPr>
            <w:tcW w:w="588" w:type="dxa"/>
            <w:noWrap w:val="0"/>
            <w:vAlign w:val="center"/>
          </w:tcPr>
          <w:p w14:paraId="10EC5731">
            <w:pPr>
              <w:jc w:val="center"/>
              <w:rPr>
                <w:rFonts w:hint="eastAsia" w:ascii="仿宋_GB2312" w:hAnsi="仿宋_GB2312" w:eastAsia="仿宋_GB2312" w:cs="仿宋_GB2312"/>
                <w:bCs/>
                <w:sz w:val="20"/>
                <w:szCs w:val="20"/>
              </w:rPr>
            </w:pPr>
          </w:p>
        </w:tc>
      </w:tr>
      <w:tr w14:paraId="5BD0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3" w:type="dxa"/>
            <w:noWrap w:val="0"/>
            <w:vAlign w:val="center"/>
          </w:tcPr>
          <w:p w14:paraId="7BDA9C4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22</w:t>
            </w:r>
          </w:p>
        </w:tc>
        <w:tc>
          <w:tcPr>
            <w:tcW w:w="880" w:type="dxa"/>
            <w:noWrap w:val="0"/>
            <w:vAlign w:val="center"/>
          </w:tcPr>
          <w:p w14:paraId="01965E9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手举牌</w:t>
            </w:r>
          </w:p>
        </w:tc>
        <w:tc>
          <w:tcPr>
            <w:tcW w:w="1268" w:type="dxa"/>
            <w:noWrap w:val="0"/>
            <w:vAlign w:val="center"/>
          </w:tcPr>
          <w:p w14:paraId="4779FFB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活动及宣传使用</w:t>
            </w:r>
          </w:p>
        </w:tc>
        <w:tc>
          <w:tcPr>
            <w:tcW w:w="1872" w:type="dxa"/>
            <w:noWrap w:val="0"/>
            <w:vAlign w:val="center"/>
          </w:tcPr>
          <w:p w14:paraId="35E3A045">
            <w:pPr>
              <w:jc w:val="center"/>
              <w:rPr>
                <w:rFonts w:hint="eastAsia" w:ascii="仿宋_GB2312" w:hAnsi="仿宋_GB2312" w:eastAsia="仿宋_GB2312" w:cs="仿宋_GB2312"/>
                <w:bCs/>
                <w:sz w:val="20"/>
                <w:szCs w:val="20"/>
              </w:rPr>
            </w:pPr>
            <w:r>
              <w:rPr>
                <w:rFonts w:hint="eastAsia" w:ascii="仿宋_GB2312" w:hAnsi="仿宋_GB2312" w:eastAsia="仿宋_GB2312" w:cs="仿宋_GB2312"/>
                <w:sz w:val="20"/>
                <w:szCs w:val="20"/>
              </w:rPr>
              <w:t>手柄可伸缩长度不少于0.5米，带卡槽卡扣，</w:t>
            </w:r>
          </w:p>
        </w:tc>
        <w:tc>
          <w:tcPr>
            <w:tcW w:w="1190" w:type="dxa"/>
            <w:noWrap w:val="0"/>
            <w:vAlign w:val="center"/>
          </w:tcPr>
          <w:p w14:paraId="758A911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40*60cm</w:t>
            </w:r>
          </w:p>
        </w:tc>
        <w:tc>
          <w:tcPr>
            <w:tcW w:w="740" w:type="dxa"/>
            <w:noWrap w:val="0"/>
            <w:vAlign w:val="center"/>
          </w:tcPr>
          <w:p w14:paraId="683041F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5936C67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5mmpvc面板+双面画面</w:t>
            </w:r>
          </w:p>
        </w:tc>
        <w:tc>
          <w:tcPr>
            <w:tcW w:w="588" w:type="dxa"/>
            <w:noWrap w:val="0"/>
            <w:vAlign w:val="center"/>
          </w:tcPr>
          <w:p w14:paraId="7D70EBA0">
            <w:pPr>
              <w:jc w:val="center"/>
              <w:rPr>
                <w:rFonts w:hint="eastAsia" w:ascii="仿宋_GB2312" w:hAnsi="仿宋_GB2312" w:eastAsia="仿宋_GB2312" w:cs="仿宋_GB2312"/>
                <w:bCs/>
                <w:sz w:val="20"/>
                <w:szCs w:val="20"/>
              </w:rPr>
            </w:pPr>
          </w:p>
        </w:tc>
      </w:tr>
      <w:tr w14:paraId="73B2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23" w:type="dxa"/>
            <w:noWrap w:val="0"/>
            <w:vAlign w:val="center"/>
          </w:tcPr>
          <w:p w14:paraId="18928AF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23</w:t>
            </w:r>
          </w:p>
        </w:tc>
        <w:tc>
          <w:tcPr>
            <w:tcW w:w="880" w:type="dxa"/>
            <w:noWrap w:val="0"/>
            <w:vAlign w:val="center"/>
          </w:tcPr>
          <w:p w14:paraId="1A3ACA6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手举牌</w:t>
            </w:r>
          </w:p>
        </w:tc>
        <w:tc>
          <w:tcPr>
            <w:tcW w:w="1268" w:type="dxa"/>
            <w:noWrap w:val="0"/>
            <w:vAlign w:val="center"/>
          </w:tcPr>
          <w:p w14:paraId="010350A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lang w:val="en-US" w:eastAsia="zh-CN"/>
              </w:rPr>
              <w:t>活动</w:t>
            </w:r>
            <w:r>
              <w:rPr>
                <w:rFonts w:hint="eastAsia" w:ascii="仿宋_GB2312" w:hAnsi="仿宋_GB2312" w:eastAsia="仿宋_GB2312" w:cs="仿宋_GB2312"/>
                <w:bCs/>
                <w:sz w:val="20"/>
                <w:szCs w:val="20"/>
              </w:rPr>
              <w:t>及宣传使用</w:t>
            </w:r>
          </w:p>
        </w:tc>
        <w:tc>
          <w:tcPr>
            <w:tcW w:w="1872" w:type="dxa"/>
            <w:noWrap w:val="0"/>
            <w:vAlign w:val="center"/>
          </w:tcPr>
          <w:p w14:paraId="6220D9E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40*</w:t>
            </w:r>
            <w:r>
              <w:rPr>
                <w:rFonts w:hint="eastAsia" w:ascii="仿宋_GB2312" w:hAnsi="仿宋_GB2312" w:eastAsia="仿宋_GB2312" w:cs="仿宋_GB2312"/>
                <w:bCs/>
                <w:sz w:val="20"/>
                <w:szCs w:val="20"/>
                <w:lang w:val="en-US" w:eastAsia="zh-CN"/>
              </w:rPr>
              <w:t>86</w:t>
            </w:r>
            <w:r>
              <w:rPr>
                <w:rFonts w:hint="eastAsia" w:ascii="仿宋_GB2312" w:hAnsi="仿宋_GB2312" w:eastAsia="仿宋_GB2312" w:cs="仿宋_GB2312"/>
                <w:bCs/>
                <w:sz w:val="20"/>
                <w:szCs w:val="20"/>
              </w:rPr>
              <w:t>cm画面框架，70cm不锈钢杆，不可伸缩，上下打磨封口</w:t>
            </w:r>
          </w:p>
        </w:tc>
        <w:tc>
          <w:tcPr>
            <w:tcW w:w="1190" w:type="dxa"/>
            <w:noWrap w:val="0"/>
            <w:vAlign w:val="center"/>
          </w:tcPr>
          <w:p w14:paraId="49FEE22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40cm*86cm</w:t>
            </w:r>
          </w:p>
        </w:tc>
        <w:tc>
          <w:tcPr>
            <w:tcW w:w="740" w:type="dxa"/>
            <w:noWrap w:val="0"/>
            <w:vAlign w:val="center"/>
          </w:tcPr>
          <w:p w14:paraId="6B679B1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381A12E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含设计、送货）</w:t>
            </w:r>
          </w:p>
        </w:tc>
        <w:tc>
          <w:tcPr>
            <w:tcW w:w="588" w:type="dxa"/>
            <w:noWrap w:val="0"/>
            <w:vAlign w:val="center"/>
          </w:tcPr>
          <w:p w14:paraId="6DB01D79">
            <w:pPr>
              <w:jc w:val="center"/>
              <w:rPr>
                <w:rFonts w:hint="eastAsia" w:ascii="仿宋_GB2312" w:hAnsi="仿宋_GB2312" w:eastAsia="仿宋_GB2312" w:cs="仿宋_GB2312"/>
                <w:bCs/>
                <w:sz w:val="20"/>
                <w:szCs w:val="20"/>
              </w:rPr>
            </w:pPr>
          </w:p>
        </w:tc>
      </w:tr>
      <w:tr w14:paraId="3B7B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23" w:type="dxa"/>
            <w:noWrap w:val="0"/>
            <w:vAlign w:val="center"/>
          </w:tcPr>
          <w:p w14:paraId="6495940E">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24</w:t>
            </w:r>
          </w:p>
        </w:tc>
        <w:tc>
          <w:tcPr>
            <w:tcW w:w="880" w:type="dxa"/>
            <w:noWrap w:val="0"/>
            <w:vAlign w:val="center"/>
          </w:tcPr>
          <w:p w14:paraId="5D1FDBE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门牌</w:t>
            </w:r>
          </w:p>
        </w:tc>
        <w:tc>
          <w:tcPr>
            <w:tcW w:w="1268" w:type="dxa"/>
            <w:noWrap w:val="0"/>
            <w:vAlign w:val="center"/>
          </w:tcPr>
          <w:p w14:paraId="139C98B6">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教室门口</w:t>
            </w:r>
          </w:p>
        </w:tc>
        <w:tc>
          <w:tcPr>
            <w:tcW w:w="1872" w:type="dxa"/>
            <w:noWrap w:val="0"/>
            <w:vAlign w:val="center"/>
          </w:tcPr>
          <w:p w14:paraId="1374B0D5">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rPr>
              <w:t>15cm*35cm</w:t>
            </w:r>
            <w:r>
              <w:rPr>
                <w:rFonts w:hint="eastAsia" w:ascii="仿宋_GB2312" w:hAnsi="仿宋_GB2312" w:eastAsia="仿宋_GB2312" w:cs="仿宋_GB2312"/>
                <w:bCs/>
                <w:sz w:val="20"/>
                <w:szCs w:val="20"/>
                <w:lang w:val="en-US" w:eastAsia="zh-CN"/>
              </w:rPr>
              <w:t>亚克力</w:t>
            </w:r>
          </w:p>
        </w:tc>
        <w:tc>
          <w:tcPr>
            <w:tcW w:w="1190" w:type="dxa"/>
            <w:noWrap w:val="0"/>
            <w:vAlign w:val="center"/>
          </w:tcPr>
          <w:p w14:paraId="7A324BF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15cm*35cm</w:t>
            </w:r>
          </w:p>
        </w:tc>
        <w:tc>
          <w:tcPr>
            <w:tcW w:w="740" w:type="dxa"/>
            <w:noWrap w:val="0"/>
            <w:vAlign w:val="center"/>
          </w:tcPr>
          <w:p w14:paraId="721DA4D7">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套</w:t>
            </w:r>
          </w:p>
        </w:tc>
        <w:tc>
          <w:tcPr>
            <w:tcW w:w="1135" w:type="dxa"/>
            <w:noWrap w:val="0"/>
            <w:vAlign w:val="center"/>
          </w:tcPr>
          <w:p w14:paraId="442E863B">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含设计、送货、安装</w:t>
            </w:r>
          </w:p>
        </w:tc>
        <w:tc>
          <w:tcPr>
            <w:tcW w:w="588" w:type="dxa"/>
            <w:noWrap w:val="0"/>
            <w:vAlign w:val="center"/>
          </w:tcPr>
          <w:p w14:paraId="0FE77D16">
            <w:pPr>
              <w:jc w:val="center"/>
              <w:rPr>
                <w:rFonts w:hint="eastAsia" w:ascii="仿宋_GB2312" w:hAnsi="仿宋_GB2312" w:eastAsia="仿宋_GB2312" w:cs="仿宋_GB2312"/>
                <w:bCs/>
                <w:sz w:val="20"/>
                <w:szCs w:val="20"/>
              </w:rPr>
            </w:pPr>
          </w:p>
        </w:tc>
      </w:tr>
      <w:tr w14:paraId="5D2C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 w:type="dxa"/>
            <w:noWrap w:val="0"/>
            <w:vAlign w:val="center"/>
          </w:tcPr>
          <w:p w14:paraId="6F51F108">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2</w:t>
            </w:r>
            <w:r>
              <w:rPr>
                <w:rFonts w:hint="eastAsia" w:ascii="仿宋_GB2312" w:hAnsi="仿宋_GB2312" w:eastAsia="仿宋_GB2312" w:cs="仿宋_GB2312"/>
                <w:bCs/>
                <w:sz w:val="20"/>
                <w:szCs w:val="20"/>
                <w:lang w:val="en-US" w:eastAsia="zh-CN"/>
              </w:rPr>
              <w:t>5</w:t>
            </w:r>
          </w:p>
        </w:tc>
        <w:tc>
          <w:tcPr>
            <w:tcW w:w="880" w:type="dxa"/>
            <w:noWrap w:val="0"/>
            <w:vAlign w:val="center"/>
          </w:tcPr>
          <w:p w14:paraId="2D7AAD8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奖状</w:t>
            </w:r>
          </w:p>
        </w:tc>
        <w:tc>
          <w:tcPr>
            <w:tcW w:w="1268" w:type="dxa"/>
            <w:noWrap w:val="0"/>
            <w:vAlign w:val="center"/>
          </w:tcPr>
          <w:p w14:paraId="5758867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颁奖活动或宣传使用</w:t>
            </w:r>
          </w:p>
        </w:tc>
        <w:tc>
          <w:tcPr>
            <w:tcW w:w="1872" w:type="dxa"/>
            <w:noWrap w:val="0"/>
            <w:vAlign w:val="center"/>
          </w:tcPr>
          <w:p w14:paraId="2AD3A68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250g铜板或特种纸打印或印刷</w:t>
            </w:r>
          </w:p>
        </w:tc>
        <w:tc>
          <w:tcPr>
            <w:tcW w:w="1190" w:type="dxa"/>
            <w:noWrap w:val="0"/>
            <w:vAlign w:val="center"/>
          </w:tcPr>
          <w:p w14:paraId="1A12FC5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A4</w:t>
            </w:r>
          </w:p>
        </w:tc>
        <w:tc>
          <w:tcPr>
            <w:tcW w:w="740" w:type="dxa"/>
            <w:noWrap w:val="0"/>
            <w:vAlign w:val="center"/>
          </w:tcPr>
          <w:p w14:paraId="0DB6DEB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张</w:t>
            </w:r>
          </w:p>
        </w:tc>
        <w:tc>
          <w:tcPr>
            <w:tcW w:w="1135" w:type="dxa"/>
            <w:noWrap w:val="0"/>
            <w:vAlign w:val="center"/>
          </w:tcPr>
          <w:p w14:paraId="3EF1EAB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含设计、送货</w:t>
            </w:r>
          </w:p>
        </w:tc>
        <w:tc>
          <w:tcPr>
            <w:tcW w:w="588" w:type="dxa"/>
            <w:noWrap w:val="0"/>
            <w:vAlign w:val="center"/>
          </w:tcPr>
          <w:p w14:paraId="4FCDB728">
            <w:pPr>
              <w:jc w:val="center"/>
              <w:rPr>
                <w:rFonts w:hint="eastAsia" w:ascii="仿宋_GB2312" w:hAnsi="仿宋_GB2312" w:eastAsia="仿宋_GB2312" w:cs="仿宋_GB2312"/>
                <w:bCs/>
                <w:sz w:val="20"/>
                <w:szCs w:val="20"/>
              </w:rPr>
            </w:pPr>
          </w:p>
        </w:tc>
      </w:tr>
      <w:tr w14:paraId="0853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noWrap w:val="0"/>
            <w:vAlign w:val="center"/>
          </w:tcPr>
          <w:p w14:paraId="6A4B43C6">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2</w:t>
            </w:r>
            <w:r>
              <w:rPr>
                <w:rFonts w:hint="eastAsia" w:ascii="仿宋_GB2312" w:hAnsi="仿宋_GB2312" w:eastAsia="仿宋_GB2312" w:cs="仿宋_GB2312"/>
                <w:bCs/>
                <w:sz w:val="20"/>
                <w:szCs w:val="20"/>
                <w:lang w:val="en-US" w:eastAsia="zh-CN"/>
              </w:rPr>
              <w:t>6</w:t>
            </w:r>
          </w:p>
        </w:tc>
        <w:tc>
          <w:tcPr>
            <w:tcW w:w="880" w:type="dxa"/>
            <w:noWrap w:val="0"/>
            <w:vAlign w:val="center"/>
          </w:tcPr>
          <w:p w14:paraId="706D39C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奖状</w:t>
            </w:r>
          </w:p>
        </w:tc>
        <w:tc>
          <w:tcPr>
            <w:tcW w:w="1268" w:type="dxa"/>
            <w:noWrap w:val="0"/>
            <w:vAlign w:val="center"/>
          </w:tcPr>
          <w:p w14:paraId="02011AF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颁奖活动或宣传使用</w:t>
            </w:r>
          </w:p>
        </w:tc>
        <w:tc>
          <w:tcPr>
            <w:tcW w:w="1872" w:type="dxa"/>
            <w:noWrap w:val="0"/>
            <w:vAlign w:val="center"/>
          </w:tcPr>
          <w:p w14:paraId="4A6FC106">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250g铜板或特种纸打印或印刷</w:t>
            </w:r>
          </w:p>
        </w:tc>
        <w:tc>
          <w:tcPr>
            <w:tcW w:w="1190" w:type="dxa"/>
            <w:noWrap w:val="0"/>
            <w:vAlign w:val="center"/>
          </w:tcPr>
          <w:p w14:paraId="788B981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A3</w:t>
            </w:r>
          </w:p>
        </w:tc>
        <w:tc>
          <w:tcPr>
            <w:tcW w:w="740" w:type="dxa"/>
            <w:noWrap w:val="0"/>
            <w:vAlign w:val="center"/>
          </w:tcPr>
          <w:p w14:paraId="38F16A9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张</w:t>
            </w:r>
          </w:p>
        </w:tc>
        <w:tc>
          <w:tcPr>
            <w:tcW w:w="1135" w:type="dxa"/>
            <w:noWrap w:val="0"/>
            <w:vAlign w:val="center"/>
          </w:tcPr>
          <w:p w14:paraId="4CAC8D9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含设计、送货</w:t>
            </w:r>
          </w:p>
        </w:tc>
        <w:tc>
          <w:tcPr>
            <w:tcW w:w="588" w:type="dxa"/>
            <w:noWrap w:val="0"/>
            <w:vAlign w:val="center"/>
          </w:tcPr>
          <w:p w14:paraId="554D86E0">
            <w:pPr>
              <w:jc w:val="center"/>
              <w:rPr>
                <w:rFonts w:hint="eastAsia" w:ascii="仿宋_GB2312" w:hAnsi="仿宋_GB2312" w:eastAsia="仿宋_GB2312" w:cs="仿宋_GB2312"/>
                <w:bCs/>
                <w:sz w:val="20"/>
                <w:szCs w:val="20"/>
              </w:rPr>
            </w:pPr>
          </w:p>
        </w:tc>
      </w:tr>
      <w:tr w14:paraId="62BC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23" w:type="dxa"/>
            <w:noWrap w:val="0"/>
            <w:vAlign w:val="center"/>
          </w:tcPr>
          <w:p w14:paraId="543DA16B">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2</w:t>
            </w:r>
            <w:r>
              <w:rPr>
                <w:rFonts w:hint="eastAsia" w:ascii="仿宋_GB2312" w:hAnsi="仿宋_GB2312" w:eastAsia="仿宋_GB2312" w:cs="仿宋_GB2312"/>
                <w:bCs/>
                <w:sz w:val="20"/>
                <w:szCs w:val="20"/>
                <w:lang w:val="en-US" w:eastAsia="zh-CN"/>
              </w:rPr>
              <w:t>7</w:t>
            </w:r>
          </w:p>
        </w:tc>
        <w:tc>
          <w:tcPr>
            <w:tcW w:w="880" w:type="dxa"/>
            <w:noWrap w:val="0"/>
            <w:vAlign w:val="center"/>
          </w:tcPr>
          <w:p w14:paraId="6E1780A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亚克力</w:t>
            </w:r>
          </w:p>
        </w:tc>
        <w:tc>
          <w:tcPr>
            <w:tcW w:w="1268" w:type="dxa"/>
            <w:noWrap w:val="0"/>
            <w:vAlign w:val="center"/>
          </w:tcPr>
          <w:p w14:paraId="782A66C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文化宣传或特定样式展示</w:t>
            </w:r>
          </w:p>
        </w:tc>
        <w:tc>
          <w:tcPr>
            <w:tcW w:w="1872" w:type="dxa"/>
            <w:noWrap w:val="0"/>
            <w:vAlign w:val="center"/>
          </w:tcPr>
          <w:p w14:paraId="2F2A3BC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5mm亚克力激光雕刻含喷印画面</w:t>
            </w:r>
          </w:p>
        </w:tc>
        <w:tc>
          <w:tcPr>
            <w:tcW w:w="1190" w:type="dxa"/>
            <w:noWrap w:val="0"/>
            <w:vAlign w:val="center"/>
          </w:tcPr>
          <w:p w14:paraId="503B5A0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0DA5A8B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49164B8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含设计、制作、安装和辅料</w:t>
            </w:r>
          </w:p>
        </w:tc>
        <w:tc>
          <w:tcPr>
            <w:tcW w:w="588" w:type="dxa"/>
            <w:noWrap w:val="0"/>
            <w:vAlign w:val="center"/>
          </w:tcPr>
          <w:p w14:paraId="26A62209">
            <w:pPr>
              <w:jc w:val="center"/>
              <w:rPr>
                <w:rFonts w:hint="eastAsia" w:ascii="仿宋_GB2312" w:hAnsi="仿宋_GB2312" w:eastAsia="仿宋_GB2312" w:cs="仿宋_GB2312"/>
                <w:bCs/>
                <w:sz w:val="20"/>
                <w:szCs w:val="20"/>
              </w:rPr>
            </w:pPr>
          </w:p>
        </w:tc>
      </w:tr>
      <w:tr w14:paraId="7C66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23" w:type="dxa"/>
            <w:noWrap w:val="0"/>
            <w:vAlign w:val="center"/>
          </w:tcPr>
          <w:p w14:paraId="1D7B9541">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2</w:t>
            </w:r>
            <w:r>
              <w:rPr>
                <w:rFonts w:hint="eastAsia" w:ascii="仿宋_GB2312" w:hAnsi="仿宋_GB2312" w:eastAsia="仿宋_GB2312" w:cs="仿宋_GB2312"/>
                <w:bCs/>
                <w:sz w:val="20"/>
                <w:szCs w:val="20"/>
                <w:lang w:val="en-US" w:eastAsia="zh-CN"/>
              </w:rPr>
              <w:t>8</w:t>
            </w:r>
          </w:p>
        </w:tc>
        <w:tc>
          <w:tcPr>
            <w:tcW w:w="880" w:type="dxa"/>
            <w:noWrap w:val="0"/>
            <w:vAlign w:val="center"/>
          </w:tcPr>
          <w:p w14:paraId="360A1BE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PVC</w:t>
            </w:r>
          </w:p>
        </w:tc>
        <w:tc>
          <w:tcPr>
            <w:tcW w:w="1268" w:type="dxa"/>
            <w:noWrap w:val="0"/>
            <w:vAlign w:val="center"/>
          </w:tcPr>
          <w:p w14:paraId="0A03E91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文化宣传或特定样式展示</w:t>
            </w:r>
          </w:p>
        </w:tc>
        <w:tc>
          <w:tcPr>
            <w:tcW w:w="1872" w:type="dxa"/>
            <w:noWrap w:val="0"/>
            <w:vAlign w:val="center"/>
          </w:tcPr>
          <w:p w14:paraId="00E13EF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5mm高密度材料，含雕刻和喷印画面</w:t>
            </w:r>
          </w:p>
        </w:tc>
        <w:tc>
          <w:tcPr>
            <w:tcW w:w="1190" w:type="dxa"/>
            <w:noWrap w:val="0"/>
            <w:vAlign w:val="center"/>
          </w:tcPr>
          <w:p w14:paraId="6FE2BC5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实际尺寸</w:t>
            </w:r>
          </w:p>
        </w:tc>
        <w:tc>
          <w:tcPr>
            <w:tcW w:w="740" w:type="dxa"/>
            <w:noWrap w:val="0"/>
            <w:vAlign w:val="center"/>
          </w:tcPr>
          <w:p w14:paraId="2B6DEED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5B282AF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含设计、制作、安装和辅料</w:t>
            </w:r>
          </w:p>
        </w:tc>
        <w:tc>
          <w:tcPr>
            <w:tcW w:w="588" w:type="dxa"/>
            <w:noWrap w:val="0"/>
            <w:vAlign w:val="center"/>
          </w:tcPr>
          <w:p w14:paraId="0C2DFDA5">
            <w:pPr>
              <w:jc w:val="center"/>
              <w:rPr>
                <w:rFonts w:hint="eastAsia" w:ascii="仿宋_GB2312" w:hAnsi="仿宋_GB2312" w:eastAsia="仿宋_GB2312" w:cs="仿宋_GB2312"/>
                <w:bCs/>
                <w:sz w:val="20"/>
                <w:szCs w:val="20"/>
              </w:rPr>
            </w:pPr>
          </w:p>
        </w:tc>
      </w:tr>
      <w:tr w14:paraId="69EE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23" w:type="dxa"/>
            <w:noWrap w:val="0"/>
            <w:vAlign w:val="center"/>
          </w:tcPr>
          <w:p w14:paraId="41B98418">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2</w:t>
            </w:r>
            <w:r>
              <w:rPr>
                <w:rFonts w:hint="eastAsia" w:ascii="仿宋_GB2312" w:hAnsi="仿宋_GB2312" w:eastAsia="仿宋_GB2312" w:cs="仿宋_GB2312"/>
                <w:bCs/>
                <w:sz w:val="20"/>
                <w:szCs w:val="20"/>
                <w:lang w:val="en-US" w:eastAsia="zh-CN"/>
              </w:rPr>
              <w:t>9</w:t>
            </w:r>
          </w:p>
        </w:tc>
        <w:tc>
          <w:tcPr>
            <w:tcW w:w="880" w:type="dxa"/>
            <w:noWrap w:val="0"/>
            <w:vAlign w:val="center"/>
          </w:tcPr>
          <w:p w14:paraId="3EEAC0D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不锈钢指示牌</w:t>
            </w:r>
          </w:p>
        </w:tc>
        <w:tc>
          <w:tcPr>
            <w:tcW w:w="1268" w:type="dxa"/>
            <w:noWrap w:val="0"/>
            <w:vAlign w:val="center"/>
          </w:tcPr>
          <w:p w14:paraId="30097210">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活动指引或引导</w:t>
            </w:r>
          </w:p>
        </w:tc>
        <w:tc>
          <w:tcPr>
            <w:tcW w:w="1872" w:type="dxa"/>
            <w:noWrap w:val="0"/>
            <w:vAlign w:val="center"/>
          </w:tcPr>
          <w:p w14:paraId="70469DA5">
            <w:pPr>
              <w:pStyle w:val="15"/>
              <w:spacing w:after="0"/>
              <w:ind w:firstLine="0" w:firstLineChars="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画面：50*30cm</w:t>
            </w:r>
          </w:p>
          <w:p w14:paraId="2B9026A0">
            <w:pPr>
              <w:pStyle w:val="15"/>
              <w:spacing w:after="0"/>
              <w:ind w:firstLine="0" w:firstLineChars="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，不锈钢含底座含画面，底座落地不少于120cm或特定要求</w:t>
            </w:r>
          </w:p>
        </w:tc>
        <w:tc>
          <w:tcPr>
            <w:tcW w:w="1190" w:type="dxa"/>
            <w:noWrap w:val="0"/>
            <w:vAlign w:val="center"/>
          </w:tcPr>
          <w:p w14:paraId="7F6A265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不锈钢</w:t>
            </w:r>
          </w:p>
        </w:tc>
        <w:tc>
          <w:tcPr>
            <w:tcW w:w="740" w:type="dxa"/>
            <w:noWrap w:val="0"/>
            <w:vAlign w:val="center"/>
          </w:tcPr>
          <w:p w14:paraId="7D352CF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套</w:t>
            </w:r>
          </w:p>
        </w:tc>
        <w:tc>
          <w:tcPr>
            <w:tcW w:w="1135" w:type="dxa"/>
            <w:noWrap w:val="0"/>
            <w:vAlign w:val="center"/>
          </w:tcPr>
          <w:p w14:paraId="0B475FF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含送货，安装</w:t>
            </w:r>
          </w:p>
        </w:tc>
        <w:tc>
          <w:tcPr>
            <w:tcW w:w="588" w:type="dxa"/>
            <w:noWrap w:val="0"/>
            <w:vAlign w:val="center"/>
          </w:tcPr>
          <w:p w14:paraId="765047FD">
            <w:pPr>
              <w:jc w:val="center"/>
              <w:rPr>
                <w:rFonts w:hint="eastAsia" w:ascii="仿宋_GB2312" w:hAnsi="仿宋_GB2312" w:eastAsia="仿宋_GB2312" w:cs="仿宋_GB2312"/>
                <w:bCs/>
                <w:sz w:val="20"/>
                <w:szCs w:val="20"/>
              </w:rPr>
            </w:pPr>
          </w:p>
        </w:tc>
      </w:tr>
      <w:tr w14:paraId="0208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23" w:type="dxa"/>
            <w:noWrap w:val="0"/>
            <w:vAlign w:val="center"/>
          </w:tcPr>
          <w:p w14:paraId="6B9C72BF">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30</w:t>
            </w:r>
          </w:p>
        </w:tc>
        <w:tc>
          <w:tcPr>
            <w:tcW w:w="880" w:type="dxa"/>
            <w:noWrap w:val="0"/>
            <w:vAlign w:val="center"/>
          </w:tcPr>
          <w:p w14:paraId="072F8F5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奖杯</w:t>
            </w:r>
          </w:p>
        </w:tc>
        <w:tc>
          <w:tcPr>
            <w:tcW w:w="1268" w:type="dxa"/>
            <w:noWrap w:val="0"/>
            <w:vAlign w:val="center"/>
          </w:tcPr>
          <w:p w14:paraId="3BD7D52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活动使用</w:t>
            </w:r>
          </w:p>
        </w:tc>
        <w:tc>
          <w:tcPr>
            <w:tcW w:w="1872" w:type="dxa"/>
            <w:noWrap w:val="0"/>
            <w:vAlign w:val="center"/>
          </w:tcPr>
          <w:p w14:paraId="09CFA87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样式可选择，整体高度不少于30cm，激光雕刻内容</w:t>
            </w:r>
          </w:p>
        </w:tc>
        <w:tc>
          <w:tcPr>
            <w:tcW w:w="1190" w:type="dxa"/>
            <w:noWrap w:val="0"/>
            <w:vAlign w:val="center"/>
          </w:tcPr>
          <w:p w14:paraId="01594D5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水晶</w:t>
            </w:r>
            <w:r>
              <w:rPr>
                <w:rFonts w:hint="eastAsia" w:ascii="仿宋_GB2312" w:hAnsi="仿宋_GB2312" w:eastAsia="仿宋_GB2312" w:cs="仿宋_GB2312"/>
                <w:bCs/>
                <w:sz w:val="20"/>
                <w:szCs w:val="20"/>
                <w:lang w:val="en-US" w:eastAsia="zh-CN"/>
              </w:rPr>
              <w:t>或镀锌</w:t>
            </w:r>
            <w:r>
              <w:rPr>
                <w:rFonts w:hint="eastAsia" w:ascii="仿宋_GB2312" w:hAnsi="仿宋_GB2312" w:eastAsia="仿宋_GB2312" w:cs="仿宋_GB2312"/>
                <w:bCs/>
                <w:sz w:val="20"/>
                <w:szCs w:val="20"/>
              </w:rPr>
              <w:t>材质</w:t>
            </w:r>
          </w:p>
        </w:tc>
        <w:tc>
          <w:tcPr>
            <w:tcW w:w="740" w:type="dxa"/>
            <w:noWrap w:val="0"/>
            <w:vAlign w:val="center"/>
          </w:tcPr>
          <w:p w14:paraId="4DC5B62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0A71F95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含设计、送货</w:t>
            </w:r>
          </w:p>
        </w:tc>
        <w:tc>
          <w:tcPr>
            <w:tcW w:w="588" w:type="dxa"/>
            <w:noWrap w:val="0"/>
            <w:vAlign w:val="center"/>
          </w:tcPr>
          <w:p w14:paraId="1CAD45AC">
            <w:pPr>
              <w:jc w:val="center"/>
              <w:rPr>
                <w:rFonts w:hint="eastAsia" w:ascii="仿宋_GB2312" w:hAnsi="仿宋_GB2312" w:eastAsia="仿宋_GB2312" w:cs="仿宋_GB2312"/>
                <w:bCs/>
                <w:sz w:val="20"/>
                <w:szCs w:val="20"/>
              </w:rPr>
            </w:pPr>
          </w:p>
        </w:tc>
      </w:tr>
      <w:tr w14:paraId="2701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23" w:type="dxa"/>
            <w:noWrap w:val="0"/>
            <w:vAlign w:val="center"/>
          </w:tcPr>
          <w:p w14:paraId="458A4E32">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3</w:t>
            </w:r>
            <w:r>
              <w:rPr>
                <w:rFonts w:hint="eastAsia" w:ascii="仿宋_GB2312" w:hAnsi="仿宋_GB2312" w:eastAsia="仿宋_GB2312" w:cs="仿宋_GB2312"/>
                <w:bCs/>
                <w:sz w:val="20"/>
                <w:szCs w:val="20"/>
                <w:lang w:val="en-US" w:eastAsia="zh-CN"/>
              </w:rPr>
              <w:t>1</w:t>
            </w:r>
          </w:p>
        </w:tc>
        <w:tc>
          <w:tcPr>
            <w:tcW w:w="880" w:type="dxa"/>
            <w:noWrap w:val="0"/>
            <w:vAlign w:val="center"/>
          </w:tcPr>
          <w:p w14:paraId="310AE86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胸章</w:t>
            </w:r>
          </w:p>
        </w:tc>
        <w:tc>
          <w:tcPr>
            <w:tcW w:w="1268" w:type="dxa"/>
            <w:noWrap w:val="0"/>
            <w:vAlign w:val="center"/>
          </w:tcPr>
          <w:p w14:paraId="3FE102F6">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活动或宣传使用</w:t>
            </w:r>
          </w:p>
        </w:tc>
        <w:tc>
          <w:tcPr>
            <w:tcW w:w="1872" w:type="dxa"/>
            <w:noWrap w:val="0"/>
            <w:vAlign w:val="center"/>
          </w:tcPr>
          <w:p w14:paraId="57034A48">
            <w:pPr>
              <w:jc w:val="left"/>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整体大小4*4cm，材料一体成型，有凹凸感带别针或卡针磁吸</w:t>
            </w:r>
          </w:p>
        </w:tc>
        <w:tc>
          <w:tcPr>
            <w:tcW w:w="1190" w:type="dxa"/>
            <w:noWrap w:val="0"/>
            <w:vAlign w:val="center"/>
          </w:tcPr>
          <w:p w14:paraId="6F56A3DA">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镀锌或合金烤漆</w:t>
            </w:r>
          </w:p>
        </w:tc>
        <w:tc>
          <w:tcPr>
            <w:tcW w:w="740" w:type="dxa"/>
            <w:noWrap w:val="0"/>
            <w:vAlign w:val="center"/>
          </w:tcPr>
          <w:p w14:paraId="251B0A7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23C39F2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含设计、送货</w:t>
            </w:r>
          </w:p>
        </w:tc>
        <w:tc>
          <w:tcPr>
            <w:tcW w:w="588" w:type="dxa"/>
            <w:noWrap w:val="0"/>
            <w:vAlign w:val="center"/>
          </w:tcPr>
          <w:p w14:paraId="70C39FF5">
            <w:pPr>
              <w:jc w:val="center"/>
              <w:rPr>
                <w:rFonts w:hint="eastAsia" w:ascii="仿宋_GB2312" w:hAnsi="仿宋_GB2312" w:eastAsia="仿宋_GB2312" w:cs="仿宋_GB2312"/>
                <w:bCs/>
                <w:sz w:val="20"/>
                <w:szCs w:val="20"/>
              </w:rPr>
            </w:pPr>
          </w:p>
        </w:tc>
      </w:tr>
      <w:tr w14:paraId="4D98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23" w:type="dxa"/>
            <w:noWrap w:val="0"/>
            <w:vAlign w:val="center"/>
          </w:tcPr>
          <w:p w14:paraId="18DA0E89">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3</w:t>
            </w:r>
            <w:r>
              <w:rPr>
                <w:rFonts w:hint="eastAsia" w:ascii="仿宋_GB2312" w:hAnsi="仿宋_GB2312" w:eastAsia="仿宋_GB2312" w:cs="仿宋_GB2312"/>
                <w:bCs/>
                <w:sz w:val="20"/>
                <w:szCs w:val="20"/>
                <w:lang w:val="en-US" w:eastAsia="zh-CN"/>
              </w:rPr>
              <w:t>2</w:t>
            </w:r>
          </w:p>
        </w:tc>
        <w:tc>
          <w:tcPr>
            <w:tcW w:w="880" w:type="dxa"/>
            <w:noWrap w:val="0"/>
            <w:vAlign w:val="center"/>
          </w:tcPr>
          <w:p w14:paraId="13119E7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奖牌</w:t>
            </w:r>
          </w:p>
        </w:tc>
        <w:tc>
          <w:tcPr>
            <w:tcW w:w="1268" w:type="dxa"/>
            <w:noWrap w:val="0"/>
            <w:vAlign w:val="center"/>
          </w:tcPr>
          <w:p w14:paraId="1983CA3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活动或宣传使用</w:t>
            </w:r>
          </w:p>
        </w:tc>
        <w:tc>
          <w:tcPr>
            <w:tcW w:w="1872" w:type="dxa"/>
            <w:noWrap w:val="0"/>
            <w:vAlign w:val="center"/>
          </w:tcPr>
          <w:p w14:paraId="3AAC59EF">
            <w:pP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分金银铜三色，含挂绳，奖牌内容雕刻或贴纸</w:t>
            </w:r>
          </w:p>
        </w:tc>
        <w:tc>
          <w:tcPr>
            <w:tcW w:w="1190" w:type="dxa"/>
            <w:noWrap w:val="0"/>
            <w:vAlign w:val="center"/>
          </w:tcPr>
          <w:p w14:paraId="52300A74">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镀锌或合金烤漆</w:t>
            </w:r>
          </w:p>
        </w:tc>
        <w:tc>
          <w:tcPr>
            <w:tcW w:w="740" w:type="dxa"/>
            <w:noWrap w:val="0"/>
            <w:vAlign w:val="center"/>
          </w:tcPr>
          <w:p w14:paraId="6FFF96A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42C897B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含设计、送货</w:t>
            </w:r>
          </w:p>
        </w:tc>
        <w:tc>
          <w:tcPr>
            <w:tcW w:w="588" w:type="dxa"/>
            <w:noWrap w:val="0"/>
            <w:vAlign w:val="center"/>
          </w:tcPr>
          <w:p w14:paraId="73BD5A59">
            <w:pPr>
              <w:jc w:val="center"/>
              <w:rPr>
                <w:rFonts w:hint="eastAsia" w:ascii="仿宋_GB2312" w:hAnsi="仿宋_GB2312" w:eastAsia="仿宋_GB2312" w:cs="仿宋_GB2312"/>
                <w:bCs/>
                <w:sz w:val="20"/>
                <w:szCs w:val="20"/>
              </w:rPr>
            </w:pPr>
          </w:p>
        </w:tc>
      </w:tr>
      <w:tr w14:paraId="106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23" w:type="dxa"/>
            <w:noWrap w:val="0"/>
            <w:vAlign w:val="center"/>
          </w:tcPr>
          <w:p w14:paraId="3F4C2070">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3</w:t>
            </w:r>
            <w:r>
              <w:rPr>
                <w:rFonts w:hint="eastAsia" w:ascii="仿宋_GB2312" w:hAnsi="仿宋_GB2312" w:eastAsia="仿宋_GB2312" w:cs="仿宋_GB2312"/>
                <w:bCs/>
                <w:sz w:val="20"/>
                <w:szCs w:val="20"/>
                <w:lang w:val="en-US" w:eastAsia="zh-CN"/>
              </w:rPr>
              <w:t>3</w:t>
            </w:r>
          </w:p>
        </w:tc>
        <w:tc>
          <w:tcPr>
            <w:tcW w:w="880" w:type="dxa"/>
            <w:noWrap w:val="0"/>
            <w:vAlign w:val="center"/>
          </w:tcPr>
          <w:p w14:paraId="6F8FB77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喷绘</w:t>
            </w:r>
          </w:p>
        </w:tc>
        <w:tc>
          <w:tcPr>
            <w:tcW w:w="1268" w:type="dxa"/>
            <w:noWrap w:val="0"/>
            <w:vAlign w:val="center"/>
          </w:tcPr>
          <w:p w14:paraId="0D05B03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物料或宣传使用</w:t>
            </w:r>
          </w:p>
        </w:tc>
        <w:tc>
          <w:tcPr>
            <w:tcW w:w="1872" w:type="dxa"/>
            <w:noWrap w:val="0"/>
            <w:vAlign w:val="center"/>
          </w:tcPr>
          <w:p w14:paraId="52BA369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1#布</w:t>
            </w:r>
          </w:p>
        </w:tc>
        <w:tc>
          <w:tcPr>
            <w:tcW w:w="1190" w:type="dxa"/>
            <w:noWrap w:val="0"/>
            <w:vAlign w:val="center"/>
          </w:tcPr>
          <w:p w14:paraId="60C275E5">
            <w:pPr>
              <w:jc w:val="center"/>
              <w:rPr>
                <w:rFonts w:hint="eastAsia" w:ascii="仿宋_GB2312" w:hAnsi="仿宋_GB2312" w:eastAsia="仿宋_GB2312" w:cs="仿宋_GB2312"/>
                <w:bCs/>
                <w:sz w:val="20"/>
                <w:szCs w:val="20"/>
              </w:rPr>
            </w:pPr>
          </w:p>
        </w:tc>
        <w:tc>
          <w:tcPr>
            <w:tcW w:w="740" w:type="dxa"/>
            <w:noWrap w:val="0"/>
            <w:vAlign w:val="center"/>
          </w:tcPr>
          <w:p w14:paraId="5E12AF5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2F2216F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含设计、安装及送货</w:t>
            </w:r>
          </w:p>
        </w:tc>
        <w:tc>
          <w:tcPr>
            <w:tcW w:w="588" w:type="dxa"/>
            <w:noWrap w:val="0"/>
            <w:vAlign w:val="center"/>
          </w:tcPr>
          <w:p w14:paraId="24DE1DC1">
            <w:pPr>
              <w:jc w:val="center"/>
              <w:rPr>
                <w:rFonts w:hint="eastAsia" w:ascii="仿宋_GB2312" w:hAnsi="仿宋_GB2312" w:eastAsia="仿宋_GB2312" w:cs="仿宋_GB2312"/>
                <w:bCs/>
                <w:sz w:val="20"/>
                <w:szCs w:val="20"/>
              </w:rPr>
            </w:pPr>
          </w:p>
        </w:tc>
      </w:tr>
      <w:tr w14:paraId="62D7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3" w:type="dxa"/>
            <w:noWrap w:val="0"/>
            <w:vAlign w:val="center"/>
          </w:tcPr>
          <w:p w14:paraId="7738BCE9">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3</w:t>
            </w:r>
            <w:r>
              <w:rPr>
                <w:rFonts w:hint="eastAsia" w:ascii="仿宋_GB2312" w:hAnsi="仿宋_GB2312" w:eastAsia="仿宋_GB2312" w:cs="仿宋_GB2312"/>
                <w:bCs/>
                <w:sz w:val="20"/>
                <w:szCs w:val="20"/>
                <w:lang w:val="en-US" w:eastAsia="zh-CN"/>
              </w:rPr>
              <w:t>4</w:t>
            </w:r>
          </w:p>
        </w:tc>
        <w:tc>
          <w:tcPr>
            <w:tcW w:w="880" w:type="dxa"/>
            <w:noWrap w:val="0"/>
            <w:vAlign w:val="center"/>
          </w:tcPr>
          <w:p w14:paraId="1A46151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喷绘</w:t>
            </w:r>
          </w:p>
        </w:tc>
        <w:tc>
          <w:tcPr>
            <w:tcW w:w="1268" w:type="dxa"/>
            <w:noWrap w:val="0"/>
            <w:vAlign w:val="center"/>
          </w:tcPr>
          <w:p w14:paraId="38EBD2A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物料或宣传使用</w:t>
            </w:r>
          </w:p>
        </w:tc>
        <w:tc>
          <w:tcPr>
            <w:tcW w:w="1872" w:type="dxa"/>
            <w:noWrap w:val="0"/>
            <w:vAlign w:val="center"/>
          </w:tcPr>
          <w:p w14:paraId="2A9199B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2#布</w:t>
            </w:r>
          </w:p>
        </w:tc>
        <w:tc>
          <w:tcPr>
            <w:tcW w:w="1190" w:type="dxa"/>
            <w:noWrap w:val="0"/>
            <w:vAlign w:val="center"/>
          </w:tcPr>
          <w:p w14:paraId="5E006664">
            <w:pPr>
              <w:jc w:val="center"/>
              <w:rPr>
                <w:rFonts w:hint="eastAsia" w:ascii="仿宋_GB2312" w:hAnsi="仿宋_GB2312" w:eastAsia="仿宋_GB2312" w:cs="仿宋_GB2312"/>
                <w:bCs/>
                <w:sz w:val="20"/>
                <w:szCs w:val="20"/>
              </w:rPr>
            </w:pPr>
          </w:p>
        </w:tc>
        <w:tc>
          <w:tcPr>
            <w:tcW w:w="740" w:type="dxa"/>
            <w:noWrap w:val="0"/>
            <w:vAlign w:val="center"/>
          </w:tcPr>
          <w:p w14:paraId="53444581">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平方</w:t>
            </w:r>
          </w:p>
        </w:tc>
        <w:tc>
          <w:tcPr>
            <w:tcW w:w="1135" w:type="dxa"/>
            <w:noWrap w:val="0"/>
            <w:vAlign w:val="center"/>
          </w:tcPr>
          <w:p w14:paraId="690F3F5E">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含设计、安装及送货</w:t>
            </w:r>
          </w:p>
        </w:tc>
        <w:tc>
          <w:tcPr>
            <w:tcW w:w="588" w:type="dxa"/>
            <w:noWrap w:val="0"/>
            <w:vAlign w:val="center"/>
          </w:tcPr>
          <w:p w14:paraId="06B76825">
            <w:pPr>
              <w:jc w:val="center"/>
              <w:rPr>
                <w:rFonts w:hint="eastAsia" w:ascii="仿宋_GB2312" w:hAnsi="仿宋_GB2312" w:eastAsia="仿宋_GB2312" w:cs="仿宋_GB2312"/>
                <w:bCs/>
                <w:sz w:val="20"/>
                <w:szCs w:val="20"/>
              </w:rPr>
            </w:pPr>
          </w:p>
        </w:tc>
      </w:tr>
      <w:tr w14:paraId="67A3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23" w:type="dxa"/>
            <w:noWrap w:val="0"/>
            <w:vAlign w:val="center"/>
          </w:tcPr>
          <w:p w14:paraId="770FEA3F">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3</w:t>
            </w:r>
            <w:r>
              <w:rPr>
                <w:rFonts w:hint="eastAsia" w:ascii="仿宋_GB2312" w:hAnsi="仿宋_GB2312" w:eastAsia="仿宋_GB2312" w:cs="仿宋_GB2312"/>
                <w:bCs/>
                <w:sz w:val="20"/>
                <w:szCs w:val="20"/>
                <w:lang w:val="en-US" w:eastAsia="zh-CN"/>
              </w:rPr>
              <w:t>5</w:t>
            </w:r>
          </w:p>
        </w:tc>
        <w:tc>
          <w:tcPr>
            <w:tcW w:w="880" w:type="dxa"/>
            <w:noWrap w:val="0"/>
            <w:vAlign w:val="center"/>
          </w:tcPr>
          <w:p w14:paraId="487004AD">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绶带</w:t>
            </w:r>
          </w:p>
        </w:tc>
        <w:tc>
          <w:tcPr>
            <w:tcW w:w="1268" w:type="dxa"/>
            <w:noWrap w:val="0"/>
            <w:vAlign w:val="center"/>
          </w:tcPr>
          <w:p w14:paraId="13D6F3F2">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物料或宣传使用</w:t>
            </w:r>
          </w:p>
        </w:tc>
        <w:tc>
          <w:tcPr>
            <w:tcW w:w="1872" w:type="dxa"/>
            <w:noWrap w:val="0"/>
            <w:vAlign w:val="center"/>
          </w:tcPr>
          <w:p w14:paraId="6F0B7CD3">
            <w:pPr>
              <w:jc w:val="center"/>
              <w:rPr>
                <w:rFonts w:hint="eastAsia" w:ascii="仿宋_GB2312" w:hAnsi="仿宋_GB2312" w:eastAsia="仿宋_GB2312" w:cs="仿宋_GB2312"/>
                <w:bCs/>
                <w:sz w:val="20"/>
                <w:szCs w:val="20"/>
              </w:rPr>
            </w:pPr>
            <w:r>
              <w:rPr>
                <w:rFonts w:hint="eastAsia" w:ascii="仿宋_GB2312" w:hAnsi="仿宋_GB2312" w:eastAsia="仿宋_GB2312" w:cs="仿宋_GB2312"/>
                <w:sz w:val="20"/>
                <w:szCs w:val="20"/>
              </w:rPr>
              <w:t>绸面丝网印或发泡，全须，双面</w:t>
            </w:r>
          </w:p>
        </w:tc>
        <w:tc>
          <w:tcPr>
            <w:tcW w:w="1190" w:type="dxa"/>
            <w:noWrap w:val="0"/>
            <w:vAlign w:val="center"/>
          </w:tcPr>
          <w:p w14:paraId="4195FF85">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绒纶</w:t>
            </w:r>
          </w:p>
        </w:tc>
        <w:tc>
          <w:tcPr>
            <w:tcW w:w="740" w:type="dxa"/>
            <w:noWrap w:val="0"/>
            <w:vAlign w:val="center"/>
          </w:tcPr>
          <w:p w14:paraId="0F94D50B">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52E4A068">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含设计、送货</w:t>
            </w:r>
          </w:p>
        </w:tc>
        <w:tc>
          <w:tcPr>
            <w:tcW w:w="588" w:type="dxa"/>
            <w:noWrap w:val="0"/>
            <w:vAlign w:val="center"/>
          </w:tcPr>
          <w:p w14:paraId="45EC036E">
            <w:pPr>
              <w:jc w:val="center"/>
              <w:rPr>
                <w:rFonts w:hint="eastAsia" w:ascii="仿宋_GB2312" w:hAnsi="仿宋_GB2312" w:eastAsia="仿宋_GB2312" w:cs="仿宋_GB2312"/>
                <w:bCs/>
                <w:sz w:val="20"/>
                <w:szCs w:val="20"/>
              </w:rPr>
            </w:pPr>
          </w:p>
        </w:tc>
      </w:tr>
      <w:tr w14:paraId="2E72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dxa"/>
            <w:noWrap w:val="0"/>
            <w:vAlign w:val="center"/>
          </w:tcPr>
          <w:p w14:paraId="5B884F7B">
            <w:pPr>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3</w:t>
            </w:r>
            <w:r>
              <w:rPr>
                <w:rFonts w:hint="eastAsia" w:ascii="仿宋_GB2312" w:hAnsi="仿宋_GB2312" w:eastAsia="仿宋_GB2312" w:cs="仿宋_GB2312"/>
                <w:bCs/>
                <w:sz w:val="20"/>
                <w:szCs w:val="20"/>
                <w:lang w:val="en-US" w:eastAsia="zh-CN"/>
              </w:rPr>
              <w:t>6</w:t>
            </w:r>
          </w:p>
        </w:tc>
        <w:tc>
          <w:tcPr>
            <w:tcW w:w="880" w:type="dxa"/>
            <w:noWrap w:val="0"/>
            <w:vAlign w:val="center"/>
          </w:tcPr>
          <w:p w14:paraId="4DB54AC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锦旗</w:t>
            </w:r>
          </w:p>
        </w:tc>
        <w:tc>
          <w:tcPr>
            <w:tcW w:w="1268" w:type="dxa"/>
            <w:noWrap w:val="0"/>
            <w:vAlign w:val="center"/>
          </w:tcPr>
          <w:p w14:paraId="3D776FF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物料或宣传使用</w:t>
            </w:r>
          </w:p>
        </w:tc>
        <w:tc>
          <w:tcPr>
            <w:tcW w:w="1872" w:type="dxa"/>
            <w:noWrap w:val="0"/>
            <w:vAlign w:val="center"/>
          </w:tcPr>
          <w:p w14:paraId="55066450">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绒面内容发泡或洒金，全须</w:t>
            </w:r>
          </w:p>
        </w:tc>
        <w:tc>
          <w:tcPr>
            <w:tcW w:w="1190" w:type="dxa"/>
            <w:noWrap w:val="0"/>
            <w:vAlign w:val="center"/>
          </w:tcPr>
          <w:p w14:paraId="32002C29">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绒纶</w:t>
            </w:r>
          </w:p>
        </w:tc>
        <w:tc>
          <w:tcPr>
            <w:tcW w:w="740" w:type="dxa"/>
            <w:noWrap w:val="0"/>
            <w:vAlign w:val="center"/>
          </w:tcPr>
          <w:p w14:paraId="33F55DB7">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个</w:t>
            </w:r>
          </w:p>
        </w:tc>
        <w:tc>
          <w:tcPr>
            <w:tcW w:w="1135" w:type="dxa"/>
            <w:noWrap w:val="0"/>
            <w:vAlign w:val="center"/>
          </w:tcPr>
          <w:p w14:paraId="10C4A35C">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含送货</w:t>
            </w:r>
          </w:p>
        </w:tc>
        <w:tc>
          <w:tcPr>
            <w:tcW w:w="588" w:type="dxa"/>
            <w:noWrap w:val="0"/>
            <w:vAlign w:val="center"/>
          </w:tcPr>
          <w:p w14:paraId="3B4015FE">
            <w:pPr>
              <w:jc w:val="center"/>
              <w:rPr>
                <w:rFonts w:hint="eastAsia" w:ascii="仿宋_GB2312" w:hAnsi="仿宋_GB2312" w:eastAsia="仿宋_GB2312" w:cs="仿宋_GB2312"/>
                <w:bCs/>
                <w:sz w:val="20"/>
                <w:szCs w:val="20"/>
              </w:rPr>
            </w:pPr>
          </w:p>
        </w:tc>
      </w:tr>
      <w:tr w14:paraId="44B7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23" w:type="dxa"/>
            <w:noWrap w:val="0"/>
            <w:vAlign w:val="center"/>
          </w:tcPr>
          <w:p w14:paraId="252CC7F6">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37</w:t>
            </w:r>
          </w:p>
        </w:tc>
        <w:tc>
          <w:tcPr>
            <w:tcW w:w="880" w:type="dxa"/>
            <w:noWrap w:val="0"/>
            <w:vAlign w:val="center"/>
          </w:tcPr>
          <w:p w14:paraId="5A026836">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灯杆旗</w:t>
            </w:r>
          </w:p>
        </w:tc>
        <w:tc>
          <w:tcPr>
            <w:tcW w:w="1268" w:type="dxa"/>
            <w:noWrap w:val="0"/>
            <w:vAlign w:val="center"/>
          </w:tcPr>
          <w:p w14:paraId="7D5065F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物料或宣传使用</w:t>
            </w:r>
          </w:p>
        </w:tc>
        <w:tc>
          <w:tcPr>
            <w:tcW w:w="1872" w:type="dxa"/>
            <w:noWrap w:val="0"/>
            <w:vAlign w:val="center"/>
          </w:tcPr>
          <w:p w14:paraId="51495992">
            <w:pPr>
              <w:jc w:val="center"/>
              <w:rPr>
                <w:rFonts w:hint="eastAsia" w:ascii="仿宋_GB2312" w:hAnsi="仿宋_GB2312" w:eastAsia="仿宋_GB2312" w:cs="仿宋_GB2312"/>
                <w:bCs/>
                <w:sz w:val="20"/>
                <w:szCs w:val="20"/>
                <w:lang w:val="en-US"/>
              </w:rPr>
            </w:pPr>
            <w:r>
              <w:rPr>
                <w:rFonts w:hint="eastAsia" w:ascii="仿宋_GB2312" w:hAnsi="仿宋_GB2312" w:eastAsia="仿宋_GB2312" w:cs="仿宋_GB2312"/>
                <w:bCs/>
                <w:sz w:val="20"/>
                <w:szCs w:val="20"/>
                <w:lang w:val="en-US" w:eastAsia="zh-CN"/>
              </w:rPr>
              <w:t>校准</w:t>
            </w:r>
          </w:p>
        </w:tc>
        <w:tc>
          <w:tcPr>
            <w:tcW w:w="1190" w:type="dxa"/>
            <w:shd w:val="clear" w:color="auto" w:fill="auto"/>
            <w:noWrap w:val="0"/>
            <w:vAlign w:val="center"/>
          </w:tcPr>
          <w:p w14:paraId="1276CCC7">
            <w:pPr>
              <w:jc w:val="center"/>
              <w:rPr>
                <w:rFonts w:hint="eastAsia" w:ascii="仿宋_GB2312" w:hAnsi="仿宋_GB2312" w:eastAsia="仿宋_GB2312" w:cs="仿宋_GB2312"/>
                <w:bCs/>
                <w:sz w:val="20"/>
                <w:szCs w:val="20"/>
                <w:lang w:val="en-US" w:eastAsia="zh-CN"/>
              </w:rPr>
            </w:pPr>
          </w:p>
        </w:tc>
        <w:tc>
          <w:tcPr>
            <w:tcW w:w="740" w:type="dxa"/>
            <w:noWrap w:val="0"/>
            <w:vAlign w:val="center"/>
          </w:tcPr>
          <w:p w14:paraId="0D501F42">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面</w:t>
            </w:r>
          </w:p>
        </w:tc>
        <w:tc>
          <w:tcPr>
            <w:tcW w:w="1135" w:type="dxa"/>
            <w:noWrap w:val="0"/>
            <w:vAlign w:val="center"/>
          </w:tcPr>
          <w:p w14:paraId="54973402">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rPr>
              <w:t>含送货</w:t>
            </w:r>
            <w:r>
              <w:rPr>
                <w:rFonts w:hint="eastAsia" w:ascii="仿宋_GB2312" w:hAnsi="仿宋_GB2312" w:eastAsia="仿宋_GB2312" w:cs="仿宋_GB2312"/>
                <w:bCs/>
                <w:sz w:val="20"/>
                <w:szCs w:val="20"/>
                <w:lang w:eastAsia="zh-CN"/>
              </w:rPr>
              <w:t>、</w:t>
            </w:r>
            <w:r>
              <w:rPr>
                <w:rFonts w:hint="eastAsia" w:ascii="仿宋_GB2312" w:hAnsi="仿宋_GB2312" w:eastAsia="仿宋_GB2312" w:cs="仿宋_GB2312"/>
                <w:bCs/>
                <w:sz w:val="20"/>
                <w:szCs w:val="20"/>
                <w:lang w:val="en-US" w:eastAsia="zh-CN"/>
              </w:rPr>
              <w:t>安装</w:t>
            </w:r>
          </w:p>
        </w:tc>
        <w:tc>
          <w:tcPr>
            <w:tcW w:w="588" w:type="dxa"/>
            <w:noWrap w:val="0"/>
            <w:vAlign w:val="center"/>
          </w:tcPr>
          <w:p w14:paraId="77044278">
            <w:pPr>
              <w:jc w:val="center"/>
              <w:rPr>
                <w:rFonts w:hint="eastAsia" w:ascii="仿宋_GB2312" w:hAnsi="仿宋_GB2312" w:eastAsia="仿宋_GB2312" w:cs="仿宋_GB2312"/>
                <w:bCs/>
                <w:sz w:val="20"/>
                <w:szCs w:val="20"/>
              </w:rPr>
            </w:pPr>
          </w:p>
        </w:tc>
      </w:tr>
      <w:tr w14:paraId="2EFD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noWrap w:val="0"/>
            <w:vAlign w:val="center"/>
          </w:tcPr>
          <w:p w14:paraId="2025BA68">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38</w:t>
            </w:r>
          </w:p>
        </w:tc>
        <w:tc>
          <w:tcPr>
            <w:tcW w:w="880" w:type="dxa"/>
            <w:shd w:val="clear" w:color="auto" w:fill="auto"/>
            <w:noWrap w:val="0"/>
            <w:vAlign w:val="center"/>
          </w:tcPr>
          <w:p w14:paraId="1145715D">
            <w:pPr>
              <w:jc w:val="left"/>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舞台搭建（租用）</w:t>
            </w:r>
          </w:p>
        </w:tc>
        <w:tc>
          <w:tcPr>
            <w:tcW w:w="1268" w:type="dxa"/>
            <w:shd w:val="clear" w:color="auto" w:fill="auto"/>
            <w:noWrap w:val="0"/>
            <w:vAlign w:val="center"/>
          </w:tcPr>
          <w:p w14:paraId="4CCCFCBC">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宣传使用</w:t>
            </w:r>
          </w:p>
        </w:tc>
        <w:tc>
          <w:tcPr>
            <w:tcW w:w="1872" w:type="dxa"/>
            <w:shd w:val="clear" w:color="auto" w:fill="auto"/>
            <w:noWrap w:val="0"/>
            <w:vAlign w:val="center"/>
          </w:tcPr>
          <w:p w14:paraId="1A7A0E89">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租用</w:t>
            </w:r>
          </w:p>
        </w:tc>
        <w:tc>
          <w:tcPr>
            <w:tcW w:w="1190" w:type="dxa"/>
            <w:shd w:val="clear" w:color="auto" w:fill="auto"/>
            <w:noWrap w:val="0"/>
            <w:vAlign w:val="center"/>
          </w:tcPr>
          <w:p w14:paraId="5C4449DC">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 xml:space="preserve">60CM或80CM高度、新地毯、裙边 </w:t>
            </w:r>
          </w:p>
        </w:tc>
        <w:tc>
          <w:tcPr>
            <w:tcW w:w="740" w:type="dxa"/>
            <w:shd w:val="clear" w:color="auto" w:fill="auto"/>
            <w:noWrap w:val="0"/>
            <w:vAlign w:val="center"/>
          </w:tcPr>
          <w:p w14:paraId="116330D3">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平方米/天</w:t>
            </w:r>
          </w:p>
        </w:tc>
        <w:tc>
          <w:tcPr>
            <w:tcW w:w="1135" w:type="dxa"/>
            <w:noWrap w:val="0"/>
            <w:vAlign w:val="center"/>
          </w:tcPr>
          <w:p w14:paraId="185AF3E3">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含送货</w:t>
            </w:r>
            <w:r>
              <w:rPr>
                <w:rFonts w:hint="eastAsia" w:ascii="仿宋_GB2312" w:hAnsi="仿宋_GB2312" w:eastAsia="仿宋_GB2312" w:cs="仿宋_GB2312"/>
                <w:bCs/>
                <w:sz w:val="20"/>
                <w:szCs w:val="20"/>
                <w:lang w:eastAsia="zh-CN"/>
              </w:rPr>
              <w:t>、</w:t>
            </w:r>
            <w:r>
              <w:rPr>
                <w:rFonts w:hint="eastAsia" w:ascii="仿宋_GB2312" w:hAnsi="仿宋_GB2312" w:eastAsia="仿宋_GB2312" w:cs="仿宋_GB2312"/>
                <w:bCs/>
                <w:sz w:val="20"/>
                <w:szCs w:val="20"/>
                <w:lang w:val="en-US" w:eastAsia="zh-CN"/>
              </w:rPr>
              <w:t>安装</w:t>
            </w:r>
          </w:p>
        </w:tc>
        <w:tc>
          <w:tcPr>
            <w:tcW w:w="588" w:type="dxa"/>
            <w:noWrap w:val="0"/>
            <w:vAlign w:val="center"/>
          </w:tcPr>
          <w:p w14:paraId="25183815">
            <w:pPr>
              <w:jc w:val="center"/>
              <w:rPr>
                <w:rFonts w:hint="eastAsia" w:ascii="仿宋_GB2312" w:hAnsi="仿宋_GB2312" w:eastAsia="仿宋_GB2312" w:cs="仿宋_GB2312"/>
                <w:bCs/>
                <w:sz w:val="20"/>
                <w:szCs w:val="20"/>
              </w:rPr>
            </w:pPr>
          </w:p>
        </w:tc>
      </w:tr>
      <w:tr w14:paraId="1049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3" w:type="dxa"/>
            <w:noWrap w:val="0"/>
            <w:vAlign w:val="center"/>
          </w:tcPr>
          <w:p w14:paraId="6DD1DAC3">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39</w:t>
            </w:r>
          </w:p>
        </w:tc>
        <w:tc>
          <w:tcPr>
            <w:tcW w:w="880" w:type="dxa"/>
            <w:shd w:val="clear" w:color="auto" w:fill="auto"/>
            <w:noWrap w:val="0"/>
            <w:vAlign w:val="center"/>
          </w:tcPr>
          <w:p w14:paraId="11E9820E">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音响（租用）</w:t>
            </w:r>
          </w:p>
        </w:tc>
        <w:tc>
          <w:tcPr>
            <w:tcW w:w="1268" w:type="dxa"/>
            <w:shd w:val="clear" w:color="auto" w:fill="auto"/>
            <w:noWrap w:val="0"/>
            <w:vAlign w:val="center"/>
          </w:tcPr>
          <w:p w14:paraId="497B051C">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宣传使用</w:t>
            </w:r>
          </w:p>
        </w:tc>
        <w:tc>
          <w:tcPr>
            <w:tcW w:w="1872" w:type="dxa"/>
            <w:shd w:val="clear" w:color="auto" w:fill="auto"/>
            <w:noWrap w:val="0"/>
            <w:vAlign w:val="center"/>
          </w:tcPr>
          <w:p w14:paraId="573C3055">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租用</w:t>
            </w:r>
          </w:p>
        </w:tc>
        <w:tc>
          <w:tcPr>
            <w:tcW w:w="1190" w:type="dxa"/>
            <w:shd w:val="clear" w:color="auto" w:fill="auto"/>
            <w:noWrap w:val="0"/>
            <w:vAlign w:val="center"/>
          </w:tcPr>
          <w:p w14:paraId="2C908520">
            <w:pPr>
              <w:jc w:val="left"/>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室外体育场用，含线麦、无线麦各4支</w:t>
            </w:r>
          </w:p>
        </w:tc>
        <w:tc>
          <w:tcPr>
            <w:tcW w:w="740" w:type="dxa"/>
            <w:shd w:val="clear" w:color="auto" w:fill="auto"/>
            <w:noWrap w:val="0"/>
            <w:vAlign w:val="center"/>
          </w:tcPr>
          <w:p w14:paraId="15C74447">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组/天</w:t>
            </w:r>
          </w:p>
        </w:tc>
        <w:tc>
          <w:tcPr>
            <w:tcW w:w="1135" w:type="dxa"/>
            <w:noWrap w:val="0"/>
            <w:vAlign w:val="center"/>
          </w:tcPr>
          <w:p w14:paraId="26C5511F">
            <w:pPr>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含送货</w:t>
            </w:r>
            <w:r>
              <w:rPr>
                <w:rFonts w:hint="eastAsia" w:ascii="仿宋_GB2312" w:hAnsi="仿宋_GB2312" w:eastAsia="仿宋_GB2312" w:cs="仿宋_GB2312"/>
                <w:bCs/>
                <w:sz w:val="20"/>
                <w:szCs w:val="20"/>
                <w:lang w:eastAsia="zh-CN"/>
              </w:rPr>
              <w:t>、</w:t>
            </w:r>
            <w:r>
              <w:rPr>
                <w:rFonts w:hint="eastAsia" w:ascii="仿宋_GB2312" w:hAnsi="仿宋_GB2312" w:eastAsia="仿宋_GB2312" w:cs="仿宋_GB2312"/>
                <w:bCs/>
                <w:sz w:val="20"/>
                <w:szCs w:val="20"/>
                <w:lang w:val="en-US" w:eastAsia="zh-CN"/>
              </w:rPr>
              <w:t>安装</w:t>
            </w:r>
          </w:p>
        </w:tc>
        <w:tc>
          <w:tcPr>
            <w:tcW w:w="588" w:type="dxa"/>
            <w:noWrap w:val="0"/>
            <w:vAlign w:val="center"/>
          </w:tcPr>
          <w:p w14:paraId="3AAC7D28">
            <w:pPr>
              <w:jc w:val="center"/>
              <w:rPr>
                <w:rFonts w:hint="eastAsia" w:ascii="仿宋_GB2312" w:hAnsi="仿宋_GB2312" w:eastAsia="仿宋_GB2312" w:cs="仿宋_GB2312"/>
                <w:bCs/>
                <w:sz w:val="20"/>
                <w:szCs w:val="20"/>
              </w:rPr>
            </w:pPr>
          </w:p>
        </w:tc>
      </w:tr>
      <w:tr w14:paraId="0824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3" w:type="dxa"/>
            <w:noWrap w:val="0"/>
            <w:vAlign w:val="center"/>
          </w:tcPr>
          <w:p w14:paraId="103F3840">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40</w:t>
            </w:r>
          </w:p>
        </w:tc>
        <w:tc>
          <w:tcPr>
            <w:tcW w:w="880" w:type="dxa"/>
            <w:shd w:val="clear" w:color="auto" w:fill="auto"/>
            <w:noWrap w:val="0"/>
            <w:vAlign w:val="center"/>
          </w:tcPr>
          <w:p w14:paraId="305B55A4">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立牌</w:t>
            </w:r>
          </w:p>
        </w:tc>
        <w:tc>
          <w:tcPr>
            <w:tcW w:w="1268" w:type="dxa"/>
            <w:shd w:val="clear" w:color="auto" w:fill="auto"/>
            <w:noWrap w:val="0"/>
            <w:vAlign w:val="center"/>
          </w:tcPr>
          <w:p w14:paraId="2DEE4FBE">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宣传使用</w:t>
            </w:r>
          </w:p>
        </w:tc>
        <w:tc>
          <w:tcPr>
            <w:tcW w:w="1872" w:type="dxa"/>
            <w:shd w:val="clear" w:color="auto" w:fill="auto"/>
            <w:noWrap w:val="0"/>
            <w:vAlign w:val="center"/>
          </w:tcPr>
          <w:p w14:paraId="25BFCBD1">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画面加立牌架</w:t>
            </w:r>
          </w:p>
        </w:tc>
        <w:tc>
          <w:tcPr>
            <w:tcW w:w="1190" w:type="dxa"/>
            <w:shd w:val="clear" w:color="auto" w:fill="auto"/>
            <w:noWrap w:val="0"/>
            <w:vAlign w:val="center"/>
          </w:tcPr>
          <w:p w14:paraId="14996B5E">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不低于60CM，根据要求制作特定形状</w:t>
            </w:r>
          </w:p>
        </w:tc>
        <w:tc>
          <w:tcPr>
            <w:tcW w:w="740" w:type="dxa"/>
            <w:noWrap w:val="0"/>
            <w:vAlign w:val="center"/>
          </w:tcPr>
          <w:p w14:paraId="457B4822">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套</w:t>
            </w:r>
          </w:p>
        </w:tc>
        <w:tc>
          <w:tcPr>
            <w:tcW w:w="1135" w:type="dxa"/>
            <w:noWrap w:val="0"/>
            <w:vAlign w:val="center"/>
          </w:tcPr>
          <w:p w14:paraId="64A4CDE2">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含送货</w:t>
            </w:r>
          </w:p>
        </w:tc>
        <w:tc>
          <w:tcPr>
            <w:tcW w:w="588" w:type="dxa"/>
            <w:noWrap w:val="0"/>
            <w:vAlign w:val="center"/>
          </w:tcPr>
          <w:p w14:paraId="7943815D">
            <w:pPr>
              <w:jc w:val="center"/>
              <w:rPr>
                <w:rFonts w:hint="eastAsia" w:ascii="仿宋_GB2312" w:hAnsi="仿宋_GB2312" w:eastAsia="仿宋_GB2312" w:cs="仿宋_GB2312"/>
                <w:bCs/>
                <w:sz w:val="20"/>
                <w:szCs w:val="20"/>
                <w:lang w:val="en-US" w:eastAsia="zh-CN"/>
              </w:rPr>
            </w:pPr>
          </w:p>
        </w:tc>
      </w:tr>
      <w:tr w14:paraId="594E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23" w:type="dxa"/>
            <w:noWrap w:val="0"/>
            <w:vAlign w:val="center"/>
          </w:tcPr>
          <w:p w14:paraId="587F9D6B">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41</w:t>
            </w:r>
          </w:p>
        </w:tc>
        <w:tc>
          <w:tcPr>
            <w:tcW w:w="880" w:type="dxa"/>
            <w:shd w:val="clear" w:color="auto" w:fill="auto"/>
            <w:noWrap w:val="0"/>
            <w:vAlign w:val="center"/>
          </w:tcPr>
          <w:p w14:paraId="567B419E">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不干胶</w:t>
            </w:r>
          </w:p>
        </w:tc>
        <w:tc>
          <w:tcPr>
            <w:tcW w:w="1268" w:type="dxa"/>
            <w:shd w:val="clear" w:color="auto" w:fill="auto"/>
            <w:noWrap w:val="0"/>
            <w:vAlign w:val="center"/>
          </w:tcPr>
          <w:p w14:paraId="490E93D8">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宣传使用</w:t>
            </w:r>
          </w:p>
        </w:tc>
        <w:tc>
          <w:tcPr>
            <w:tcW w:w="1872" w:type="dxa"/>
            <w:shd w:val="clear" w:color="auto" w:fill="auto"/>
            <w:noWrap w:val="0"/>
            <w:vAlign w:val="center"/>
          </w:tcPr>
          <w:p w14:paraId="329EB64D">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背面带胶</w:t>
            </w:r>
          </w:p>
        </w:tc>
        <w:tc>
          <w:tcPr>
            <w:tcW w:w="1190" w:type="dxa"/>
            <w:shd w:val="clear" w:color="auto" w:fill="auto"/>
            <w:noWrap w:val="0"/>
            <w:vAlign w:val="center"/>
          </w:tcPr>
          <w:p w14:paraId="2EFEB31F">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可做成各类形状</w:t>
            </w:r>
          </w:p>
        </w:tc>
        <w:tc>
          <w:tcPr>
            <w:tcW w:w="740" w:type="dxa"/>
            <w:noWrap w:val="0"/>
            <w:vAlign w:val="center"/>
          </w:tcPr>
          <w:p w14:paraId="51873547">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张</w:t>
            </w:r>
          </w:p>
        </w:tc>
        <w:tc>
          <w:tcPr>
            <w:tcW w:w="1135" w:type="dxa"/>
            <w:noWrap w:val="0"/>
            <w:vAlign w:val="center"/>
          </w:tcPr>
          <w:p w14:paraId="6E633C01">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含送货</w:t>
            </w:r>
          </w:p>
        </w:tc>
        <w:tc>
          <w:tcPr>
            <w:tcW w:w="588" w:type="dxa"/>
            <w:noWrap w:val="0"/>
            <w:vAlign w:val="center"/>
          </w:tcPr>
          <w:p w14:paraId="2FBB90F7">
            <w:pPr>
              <w:jc w:val="center"/>
              <w:rPr>
                <w:rFonts w:hint="eastAsia" w:ascii="仿宋_GB2312" w:hAnsi="仿宋_GB2312" w:eastAsia="仿宋_GB2312" w:cs="仿宋_GB2312"/>
                <w:bCs/>
                <w:sz w:val="20"/>
                <w:szCs w:val="20"/>
                <w:lang w:val="en-US" w:eastAsia="zh-CN"/>
              </w:rPr>
            </w:pPr>
          </w:p>
        </w:tc>
      </w:tr>
      <w:tr w14:paraId="7E50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23" w:type="dxa"/>
            <w:noWrap w:val="0"/>
            <w:vAlign w:val="center"/>
          </w:tcPr>
          <w:p w14:paraId="5AAE5D3D">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42</w:t>
            </w:r>
          </w:p>
        </w:tc>
        <w:tc>
          <w:tcPr>
            <w:tcW w:w="880" w:type="dxa"/>
            <w:shd w:val="clear" w:color="auto" w:fill="auto"/>
            <w:noWrap w:val="0"/>
            <w:vAlign w:val="center"/>
          </w:tcPr>
          <w:p w14:paraId="0F3B2363">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网格化KT板制作</w:t>
            </w:r>
          </w:p>
        </w:tc>
        <w:tc>
          <w:tcPr>
            <w:tcW w:w="1268" w:type="dxa"/>
            <w:shd w:val="clear" w:color="auto" w:fill="auto"/>
            <w:noWrap w:val="0"/>
            <w:vAlign w:val="center"/>
          </w:tcPr>
          <w:p w14:paraId="79938F7C">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宣传使用</w:t>
            </w:r>
          </w:p>
        </w:tc>
        <w:tc>
          <w:tcPr>
            <w:tcW w:w="1872" w:type="dxa"/>
            <w:shd w:val="clear" w:color="auto" w:fill="auto"/>
            <w:noWrap w:val="0"/>
            <w:vAlign w:val="center"/>
          </w:tcPr>
          <w:p w14:paraId="684940E3">
            <w:pPr>
              <w:jc w:val="center"/>
              <w:rPr>
                <w:rFonts w:hint="eastAsia" w:ascii="仿宋_GB2312" w:hAnsi="仿宋_GB2312" w:eastAsia="仿宋_GB2312" w:cs="仿宋_GB2312"/>
                <w:bCs/>
                <w:sz w:val="20"/>
                <w:szCs w:val="20"/>
                <w:lang w:val="en-US" w:eastAsia="zh-CN"/>
              </w:rPr>
            </w:pPr>
          </w:p>
        </w:tc>
        <w:tc>
          <w:tcPr>
            <w:tcW w:w="1190" w:type="dxa"/>
            <w:shd w:val="clear" w:color="auto" w:fill="auto"/>
            <w:noWrap w:val="0"/>
            <w:vAlign w:val="center"/>
          </w:tcPr>
          <w:p w14:paraId="2AF9CA83">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50cm*70cm</w:t>
            </w:r>
          </w:p>
        </w:tc>
        <w:tc>
          <w:tcPr>
            <w:tcW w:w="740" w:type="dxa"/>
            <w:noWrap w:val="0"/>
            <w:vAlign w:val="center"/>
          </w:tcPr>
          <w:p w14:paraId="4B0BE97F">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张</w:t>
            </w:r>
          </w:p>
        </w:tc>
        <w:tc>
          <w:tcPr>
            <w:tcW w:w="1135" w:type="dxa"/>
            <w:noWrap w:val="0"/>
            <w:vAlign w:val="center"/>
          </w:tcPr>
          <w:p w14:paraId="22ED0DEF">
            <w:pPr>
              <w:jc w:val="center"/>
              <w:rPr>
                <w:rFonts w:hint="default"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含送货、安装</w:t>
            </w:r>
          </w:p>
        </w:tc>
        <w:tc>
          <w:tcPr>
            <w:tcW w:w="588" w:type="dxa"/>
            <w:noWrap w:val="0"/>
            <w:vAlign w:val="center"/>
          </w:tcPr>
          <w:p w14:paraId="318B5C58">
            <w:pPr>
              <w:jc w:val="center"/>
              <w:rPr>
                <w:rFonts w:hint="eastAsia" w:ascii="仿宋_GB2312" w:hAnsi="仿宋_GB2312" w:eastAsia="仿宋_GB2312" w:cs="仿宋_GB2312"/>
                <w:bCs/>
                <w:sz w:val="20"/>
                <w:szCs w:val="20"/>
                <w:lang w:val="en-US" w:eastAsia="zh-CN"/>
              </w:rPr>
            </w:pPr>
          </w:p>
        </w:tc>
      </w:tr>
    </w:tbl>
    <w:p w14:paraId="29B8FC8C">
      <w:pPr>
        <w:spacing w:line="360" w:lineRule="auto"/>
        <w:rPr>
          <w:rFonts w:hint="eastAsia" w:ascii="仿宋_GB2312" w:hAnsi="仿宋" w:eastAsia="仿宋_GB2312"/>
          <w:color w:val="000000"/>
          <w:sz w:val="28"/>
          <w:szCs w:val="28"/>
          <w:lang w:val="en-US" w:eastAsia="zh-CN"/>
        </w:rPr>
      </w:pPr>
    </w:p>
    <w:p w14:paraId="6246C296">
      <w:pPr>
        <w:spacing w:line="360" w:lineRule="auto"/>
        <w:rPr>
          <w:rFonts w:hint="eastAsia" w:ascii="仿宋_GB2312" w:hAnsi="仿宋" w:eastAsia="仿宋_GB2312"/>
          <w:color w:val="000000"/>
          <w:sz w:val="28"/>
          <w:szCs w:val="28"/>
          <w:lang w:val="en-US" w:eastAsia="zh-CN"/>
        </w:rPr>
      </w:pPr>
    </w:p>
    <w:p w14:paraId="51F1A1CC">
      <w:pPr>
        <w:spacing w:line="360" w:lineRule="auto"/>
        <w:rPr>
          <w:rFonts w:hint="eastAsia" w:ascii="仿宋_GB2312" w:hAnsi="仿宋" w:eastAsia="仿宋_GB2312"/>
          <w:color w:val="000000"/>
          <w:sz w:val="28"/>
          <w:szCs w:val="28"/>
          <w:lang w:val="en-US" w:eastAsia="zh-CN"/>
        </w:rPr>
      </w:pPr>
    </w:p>
    <w:p w14:paraId="09B78732">
      <w:pPr>
        <w:spacing w:line="360" w:lineRule="auto"/>
        <w:rPr>
          <w:rFonts w:hint="eastAsia" w:ascii="仿宋_GB2312" w:hAnsi="仿宋" w:eastAsia="仿宋_GB2312"/>
          <w:color w:val="000000"/>
          <w:sz w:val="28"/>
          <w:szCs w:val="28"/>
          <w:lang w:val="en-US" w:eastAsia="zh-CN"/>
        </w:rPr>
      </w:pPr>
    </w:p>
    <w:p w14:paraId="7F07E756">
      <w:pPr>
        <w:spacing w:line="360" w:lineRule="auto"/>
        <w:rPr>
          <w:rFonts w:hint="eastAsia" w:ascii="仿宋_GB2312" w:hAnsi="仿宋" w:eastAsia="仿宋_GB2312"/>
          <w:color w:val="000000"/>
          <w:sz w:val="28"/>
          <w:szCs w:val="28"/>
          <w:lang w:val="en-US" w:eastAsia="zh-CN"/>
        </w:rPr>
      </w:pPr>
    </w:p>
    <w:p w14:paraId="76011F22">
      <w:pPr>
        <w:spacing w:line="360" w:lineRule="auto"/>
        <w:rPr>
          <w:rFonts w:hint="eastAsia" w:ascii="仿宋_GB2312" w:hAnsi="仿宋" w:eastAsia="仿宋_GB2312"/>
          <w:color w:val="000000"/>
          <w:sz w:val="28"/>
          <w:szCs w:val="28"/>
          <w:lang w:val="en-US" w:eastAsia="zh-CN"/>
        </w:rPr>
      </w:pPr>
    </w:p>
    <w:p w14:paraId="69224626">
      <w:pPr>
        <w:spacing w:line="360" w:lineRule="auto"/>
        <w:rPr>
          <w:rFonts w:hint="eastAsia" w:ascii="仿宋_GB2312" w:hAnsi="仿宋" w:eastAsia="仿宋_GB2312"/>
          <w:color w:val="000000"/>
          <w:sz w:val="28"/>
          <w:szCs w:val="28"/>
          <w:lang w:val="en-US" w:eastAsia="zh-CN"/>
        </w:rPr>
      </w:pPr>
    </w:p>
    <w:p w14:paraId="419030C4">
      <w:pPr>
        <w:spacing w:line="360" w:lineRule="auto"/>
        <w:rPr>
          <w:rFonts w:hint="eastAsia" w:ascii="仿宋_GB2312" w:hAnsi="仿宋" w:eastAsia="仿宋_GB2312"/>
          <w:color w:val="000000"/>
          <w:sz w:val="28"/>
          <w:szCs w:val="28"/>
          <w:lang w:val="en-US" w:eastAsia="zh-CN"/>
        </w:rPr>
      </w:pPr>
    </w:p>
    <w:p w14:paraId="42E9B96E">
      <w:pPr>
        <w:spacing w:line="360" w:lineRule="auto"/>
        <w:rPr>
          <w:rFonts w:hint="eastAsia" w:ascii="仿宋_GB2312" w:hAnsi="仿宋" w:eastAsia="仿宋_GB2312"/>
          <w:color w:val="000000"/>
          <w:sz w:val="28"/>
          <w:szCs w:val="28"/>
          <w:lang w:val="en-US" w:eastAsia="zh-CN"/>
        </w:rPr>
      </w:pPr>
    </w:p>
    <w:p w14:paraId="2ACB8ABE">
      <w:pPr>
        <w:spacing w:line="360" w:lineRule="auto"/>
        <w:rPr>
          <w:rFonts w:hint="eastAsia" w:ascii="仿宋_GB2312" w:hAnsi="仿宋" w:eastAsia="仿宋_GB2312"/>
          <w:color w:val="000000"/>
          <w:sz w:val="28"/>
          <w:szCs w:val="28"/>
          <w:lang w:val="en-US" w:eastAsia="zh-CN"/>
        </w:rPr>
      </w:pPr>
    </w:p>
    <w:p w14:paraId="0B822EA1">
      <w:pPr>
        <w:spacing w:line="360" w:lineRule="auto"/>
        <w:rPr>
          <w:rFonts w:hint="eastAsia" w:ascii="仿宋_GB2312" w:hAnsi="仿宋" w:eastAsia="仿宋_GB2312"/>
          <w:color w:val="000000"/>
          <w:sz w:val="28"/>
          <w:szCs w:val="28"/>
          <w:lang w:val="en-US" w:eastAsia="zh-CN"/>
        </w:rPr>
      </w:pPr>
    </w:p>
    <w:p w14:paraId="52FCAAB8">
      <w:pPr>
        <w:spacing w:line="360" w:lineRule="auto"/>
        <w:rPr>
          <w:rFonts w:hint="eastAsia" w:ascii="仿宋_GB2312" w:hAnsi="仿宋" w:eastAsia="仿宋_GB2312"/>
          <w:color w:val="000000"/>
          <w:sz w:val="28"/>
          <w:szCs w:val="28"/>
          <w:lang w:val="en-US" w:eastAsia="zh-CN"/>
        </w:rPr>
      </w:pPr>
    </w:p>
    <w:p w14:paraId="352CD08E">
      <w:pPr>
        <w:spacing w:line="360" w:lineRule="auto"/>
        <w:rPr>
          <w:rFonts w:hint="eastAsia" w:ascii="仿宋_GB2312" w:hAnsi="仿宋" w:eastAsia="仿宋_GB2312"/>
          <w:color w:val="000000"/>
          <w:sz w:val="28"/>
          <w:szCs w:val="28"/>
          <w:lang w:val="en-US" w:eastAsia="zh-CN"/>
        </w:rPr>
      </w:pPr>
    </w:p>
    <w:p w14:paraId="199A52D5">
      <w:pPr>
        <w:spacing w:line="360" w:lineRule="auto"/>
        <w:rPr>
          <w:rFonts w:hint="eastAsia" w:ascii="仿宋_GB2312" w:hAnsi="仿宋" w:eastAsia="仿宋_GB2312"/>
          <w:color w:val="000000"/>
          <w:sz w:val="28"/>
          <w:szCs w:val="28"/>
          <w:lang w:val="en-US" w:eastAsia="zh-CN"/>
        </w:rPr>
      </w:pPr>
    </w:p>
    <w:p w14:paraId="3FD3C79D">
      <w:pPr>
        <w:spacing w:line="360" w:lineRule="auto"/>
        <w:rPr>
          <w:rFonts w:hint="eastAsia" w:ascii="仿宋_GB2312" w:hAnsi="仿宋" w:eastAsia="仿宋_GB2312"/>
          <w:color w:val="000000"/>
          <w:sz w:val="28"/>
          <w:szCs w:val="28"/>
          <w:lang w:val="en-US" w:eastAsia="zh-CN"/>
        </w:rPr>
      </w:pPr>
    </w:p>
    <w:p w14:paraId="66F1A50F">
      <w:pPr>
        <w:spacing w:line="360" w:lineRule="auto"/>
        <w:rPr>
          <w:rFonts w:hint="eastAsia" w:ascii="仿宋_GB2312" w:hAnsi="仿宋" w:eastAsia="仿宋_GB2312"/>
          <w:color w:val="000000"/>
          <w:sz w:val="28"/>
          <w:szCs w:val="28"/>
          <w:lang w:val="en-US" w:eastAsia="zh-CN"/>
        </w:rPr>
      </w:pPr>
    </w:p>
    <w:p w14:paraId="14533B08">
      <w:pPr>
        <w:numPr>
          <w:ilvl w:val="0"/>
          <w:numId w:val="2"/>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服务响应要求</w:t>
      </w:r>
    </w:p>
    <w:p w14:paraId="20B4C33B">
      <w:pPr>
        <w:spacing w:line="360" w:lineRule="auto"/>
        <w:ind w:firstLine="560" w:firstLineChars="200"/>
        <w:rPr>
          <w:rFonts w:hint="eastAsia" w:ascii="仿宋_GB2312" w:hAnsi="宋体" w:eastAsia="仿宋_GB2312" w:cs="@仿宋_GB2312"/>
          <w:b/>
          <w:sz w:val="28"/>
          <w:szCs w:val="28"/>
          <w:highlight w:val="none"/>
        </w:rPr>
      </w:pPr>
      <w:r>
        <w:rPr>
          <w:rFonts w:hint="eastAsia" w:ascii="仿宋_GB2312" w:hAnsi="仿宋" w:eastAsia="仿宋_GB2312"/>
          <w:color w:val="000000"/>
          <w:sz w:val="28"/>
          <w:szCs w:val="28"/>
        </w:rPr>
        <w:t>中标人对</w:t>
      </w:r>
      <w:r>
        <w:rPr>
          <w:rFonts w:hint="eastAsia" w:ascii="仿宋_GB2312" w:hAnsi="仿宋" w:eastAsia="仿宋_GB2312"/>
          <w:color w:val="000000"/>
          <w:sz w:val="28"/>
          <w:szCs w:val="28"/>
          <w:lang w:val="en-US" w:eastAsia="zh-CN"/>
        </w:rPr>
        <w:t>采购</w:t>
      </w:r>
      <w:r>
        <w:rPr>
          <w:rFonts w:hint="eastAsia" w:ascii="仿宋_GB2312" w:hAnsi="仿宋" w:eastAsia="仿宋_GB2312"/>
          <w:color w:val="000000"/>
          <w:sz w:val="28"/>
          <w:szCs w:val="28"/>
        </w:rPr>
        <w:t>人服务的响应时间不超过24小时，且中标人应</w:t>
      </w:r>
      <w:r>
        <w:rPr>
          <w:rFonts w:hint="eastAsia" w:ascii="仿宋_GB2312" w:hAnsi="仿宋" w:eastAsia="仿宋_GB2312"/>
          <w:color w:val="000000"/>
          <w:sz w:val="28"/>
          <w:szCs w:val="28"/>
          <w:lang w:val="en-US" w:eastAsia="zh-CN"/>
        </w:rPr>
        <w:t>安排专人</w:t>
      </w:r>
      <w:r>
        <w:rPr>
          <w:rFonts w:hint="eastAsia" w:ascii="仿宋_GB2312" w:hAnsi="仿宋" w:eastAsia="仿宋_GB2312"/>
          <w:color w:val="000000"/>
          <w:sz w:val="28"/>
          <w:szCs w:val="28"/>
        </w:rPr>
        <w:t>保证能够随时接受招标人的服务需求;</w:t>
      </w:r>
      <w:r>
        <w:rPr>
          <w:rFonts w:hint="eastAsia" w:ascii="仿宋_GB2312" w:hAnsi="仿宋" w:eastAsia="仿宋_GB2312"/>
          <w:color w:val="000000"/>
          <w:sz w:val="28"/>
          <w:szCs w:val="28"/>
          <w:lang w:val="en-US" w:eastAsia="zh-CN"/>
        </w:rPr>
        <w:t>特殊情况响应时间不超过6小时；</w:t>
      </w:r>
      <w:r>
        <w:rPr>
          <w:rFonts w:hint="eastAsia" w:ascii="仿宋_GB2312" w:hAnsi="仿宋" w:eastAsia="仿宋_GB2312"/>
          <w:color w:val="000000"/>
          <w:sz w:val="28"/>
          <w:szCs w:val="28"/>
        </w:rPr>
        <w:t>遇到学校大型活动，必须按</w:t>
      </w:r>
      <w:r>
        <w:rPr>
          <w:rFonts w:hint="eastAsia" w:ascii="仿宋_GB2312" w:hAnsi="仿宋" w:eastAsia="仿宋_GB2312"/>
          <w:color w:val="000000"/>
          <w:sz w:val="28"/>
          <w:szCs w:val="28"/>
          <w:lang w:val="en-US" w:eastAsia="zh-CN"/>
        </w:rPr>
        <w:t>采购</w:t>
      </w:r>
      <w:r>
        <w:rPr>
          <w:rFonts w:hint="eastAsia" w:ascii="仿宋_GB2312" w:hAnsi="仿宋" w:eastAsia="仿宋_GB2312"/>
          <w:color w:val="000000"/>
          <w:sz w:val="28"/>
          <w:szCs w:val="28"/>
        </w:rPr>
        <w:t>人要求安排足够数量的工作人员到现场保障整个活动的</w:t>
      </w:r>
      <w:r>
        <w:rPr>
          <w:rFonts w:hint="eastAsia" w:ascii="仿宋_GB2312" w:hAnsi="仿宋" w:eastAsia="仿宋_GB2312"/>
          <w:color w:val="000000"/>
          <w:sz w:val="28"/>
          <w:szCs w:val="28"/>
          <w:lang w:val="en-US" w:eastAsia="zh-CN"/>
        </w:rPr>
        <w:t>顺利</w:t>
      </w:r>
      <w:r>
        <w:rPr>
          <w:rFonts w:hint="eastAsia" w:ascii="仿宋_GB2312" w:hAnsi="仿宋" w:eastAsia="仿宋_GB2312"/>
          <w:color w:val="000000"/>
          <w:sz w:val="28"/>
          <w:szCs w:val="28"/>
        </w:rPr>
        <w:t>进行</w:t>
      </w:r>
      <w:r>
        <w:rPr>
          <w:rFonts w:hint="eastAsia" w:ascii="仿宋_GB2312" w:hAnsi="仿宋" w:eastAsia="仿宋_GB2312"/>
          <w:color w:val="000000"/>
          <w:sz w:val="28"/>
          <w:szCs w:val="28"/>
          <w:lang w:val="en-US" w:eastAsia="zh-CN"/>
        </w:rPr>
        <w:t>。</w:t>
      </w:r>
    </w:p>
    <w:p w14:paraId="42A1E7B8">
      <w:pPr>
        <w:spacing w:line="360" w:lineRule="auto"/>
        <w:rPr>
          <w:rFonts w:ascii="仿宋_GB2312" w:hAnsi="宋体" w:eastAsia="仿宋_GB2312" w:cs="@仿宋_GB2312"/>
          <w:b/>
          <w:sz w:val="28"/>
          <w:szCs w:val="28"/>
          <w:highlight w:val="none"/>
        </w:rPr>
      </w:pPr>
      <w:r>
        <w:rPr>
          <w:rFonts w:hint="eastAsia" w:ascii="仿宋_GB2312" w:hAnsi="宋体" w:eastAsia="仿宋_GB2312" w:cs="@仿宋_GB2312"/>
          <w:b/>
          <w:sz w:val="28"/>
          <w:szCs w:val="28"/>
          <w:highlight w:val="none"/>
        </w:rPr>
        <w:t>三、报价要求</w:t>
      </w:r>
    </w:p>
    <w:p w14:paraId="75386804">
      <w:pPr>
        <w:spacing w:line="360" w:lineRule="auto"/>
        <w:ind w:firstLine="420" w:firstLineChars="0"/>
        <w:rPr>
          <w:rFonts w:hint="eastAsia" w:ascii="仿宋_GB2312" w:hAnsi="仿宋_GB2312" w:eastAsia="仿宋_GB2312" w:cs="仿宋_GB2312"/>
          <w:snapToGrid/>
          <w:color w:val="auto"/>
          <w:sz w:val="28"/>
          <w:szCs w:val="28"/>
        </w:rPr>
      </w:pPr>
      <w:r>
        <w:rPr>
          <w:rFonts w:hint="eastAsia" w:ascii="仿宋_GB2312" w:hAnsi="仿宋_GB2312" w:eastAsia="仿宋_GB2312" w:cs="仿宋_GB2312"/>
          <w:snapToGrid/>
          <w:color w:val="auto"/>
          <w:sz w:val="28"/>
          <w:szCs w:val="28"/>
          <w:lang w:val="en-US" w:eastAsia="zh-CN"/>
        </w:rPr>
        <w:t>1.</w:t>
      </w:r>
      <w:r>
        <w:rPr>
          <w:rFonts w:hint="eastAsia" w:ascii="仿宋_GB2312" w:hAnsi="仿宋_GB2312" w:eastAsia="仿宋_GB2312" w:cs="仿宋_GB2312"/>
          <w:snapToGrid/>
          <w:color w:val="auto"/>
          <w:sz w:val="28"/>
          <w:szCs w:val="28"/>
        </w:rPr>
        <w:t>报价包含所投货物及服务、设计、报审、保险、税费、包装、加工及加工损耗、运输、仓库存贮费、现场落地、安装调试、验收、拆除、垃圾处理及外运等工作所发生的一切费用。</w:t>
      </w:r>
    </w:p>
    <w:p w14:paraId="1BD60FC0">
      <w:pPr>
        <w:spacing w:line="360" w:lineRule="auto"/>
        <w:ind w:firstLine="420" w:firstLineChars="0"/>
        <w:rPr>
          <w:rFonts w:hint="eastAsia" w:ascii="仿宋_GB2312" w:hAnsi="仿宋_GB2312" w:eastAsia="仿宋_GB2312" w:cs="仿宋_GB2312"/>
          <w:snapToGrid/>
          <w:color w:val="auto"/>
          <w:sz w:val="28"/>
          <w:szCs w:val="28"/>
          <w:lang w:val="en-US" w:eastAsia="zh-CN"/>
        </w:rPr>
      </w:pPr>
      <w:r>
        <w:rPr>
          <w:rFonts w:hint="eastAsia" w:ascii="仿宋_GB2312" w:hAnsi="仿宋_GB2312" w:eastAsia="仿宋_GB2312" w:cs="仿宋_GB2312"/>
          <w:snapToGrid/>
          <w:color w:val="auto"/>
          <w:sz w:val="28"/>
          <w:szCs w:val="28"/>
          <w:lang w:val="en-US" w:eastAsia="zh-CN"/>
        </w:rPr>
        <w:t>2.综合报价（对下列分项逐项报价）</w:t>
      </w:r>
    </w:p>
    <w:tbl>
      <w:tblPr>
        <w:tblStyle w:val="16"/>
        <w:tblpPr w:leftFromText="180" w:rightFromText="180" w:vertAnchor="text" w:horzAnchor="page" w:tblpX="1865" w:tblpY="396"/>
        <w:tblOverlap w:val="never"/>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825"/>
        <w:gridCol w:w="1132"/>
        <w:gridCol w:w="1800"/>
        <w:gridCol w:w="1125"/>
        <w:gridCol w:w="705"/>
        <w:gridCol w:w="1272"/>
        <w:gridCol w:w="723"/>
        <w:gridCol w:w="1030"/>
      </w:tblGrid>
      <w:tr w14:paraId="665F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79" w:type="dxa"/>
            <w:noWrap w:val="0"/>
            <w:vAlign w:val="center"/>
          </w:tcPr>
          <w:p w14:paraId="39A83FDC">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序号</w:t>
            </w:r>
          </w:p>
        </w:tc>
        <w:tc>
          <w:tcPr>
            <w:tcW w:w="825" w:type="dxa"/>
            <w:noWrap w:val="0"/>
            <w:vAlign w:val="center"/>
          </w:tcPr>
          <w:p w14:paraId="13807E3A">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项目</w:t>
            </w:r>
          </w:p>
        </w:tc>
        <w:tc>
          <w:tcPr>
            <w:tcW w:w="1132" w:type="dxa"/>
            <w:noWrap w:val="0"/>
            <w:vAlign w:val="center"/>
          </w:tcPr>
          <w:p w14:paraId="260144D3">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用途</w:t>
            </w:r>
          </w:p>
        </w:tc>
        <w:tc>
          <w:tcPr>
            <w:tcW w:w="1800" w:type="dxa"/>
            <w:noWrap w:val="0"/>
            <w:vAlign w:val="center"/>
          </w:tcPr>
          <w:p w14:paraId="5866B2F5">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材质要求</w:t>
            </w:r>
          </w:p>
        </w:tc>
        <w:tc>
          <w:tcPr>
            <w:tcW w:w="1125" w:type="dxa"/>
            <w:noWrap w:val="0"/>
            <w:vAlign w:val="center"/>
          </w:tcPr>
          <w:p w14:paraId="1FD52443">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规格</w:t>
            </w:r>
          </w:p>
          <w:p w14:paraId="276BC39A">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（公分）</w:t>
            </w:r>
          </w:p>
        </w:tc>
        <w:tc>
          <w:tcPr>
            <w:tcW w:w="705" w:type="dxa"/>
            <w:noWrap w:val="0"/>
            <w:vAlign w:val="center"/>
          </w:tcPr>
          <w:p w14:paraId="10C7D8F3">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单位</w:t>
            </w:r>
          </w:p>
        </w:tc>
        <w:tc>
          <w:tcPr>
            <w:tcW w:w="1272" w:type="dxa"/>
            <w:noWrap w:val="0"/>
            <w:vAlign w:val="center"/>
          </w:tcPr>
          <w:p w14:paraId="73F99F9C">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备注说明</w:t>
            </w:r>
          </w:p>
        </w:tc>
        <w:tc>
          <w:tcPr>
            <w:tcW w:w="723" w:type="dxa"/>
            <w:noWrap w:val="0"/>
            <w:vAlign w:val="center"/>
          </w:tcPr>
          <w:p w14:paraId="2C9706DC">
            <w:pPr>
              <w:jc w:val="center"/>
              <w:rPr>
                <w:rFonts w:hint="eastAsia" w:ascii="仿宋_GB2312" w:hAnsi="仿宋_GB2312" w:eastAsia="仿宋_GB2312" w:cs="仿宋_GB2312"/>
                <w:b/>
                <w:sz w:val="18"/>
                <w:szCs w:val="18"/>
                <w:lang w:val="en-US" w:eastAsia="zh-CN"/>
              </w:rPr>
            </w:pPr>
            <w:r>
              <w:rPr>
                <w:rFonts w:hint="eastAsia" w:ascii="仿宋_GB2312" w:hAnsi="仿宋_GB2312" w:eastAsia="仿宋_GB2312" w:cs="仿宋_GB2312"/>
                <w:b/>
                <w:sz w:val="18"/>
                <w:szCs w:val="18"/>
                <w:lang w:val="en-US" w:eastAsia="zh-CN"/>
              </w:rPr>
              <w:t>报价</w:t>
            </w:r>
          </w:p>
          <w:p w14:paraId="3A955F24">
            <w:pPr>
              <w:jc w:val="center"/>
              <w:rPr>
                <w:rFonts w:hint="default" w:ascii="仿宋_GB2312" w:hAnsi="仿宋_GB2312" w:eastAsia="仿宋_GB2312" w:cs="仿宋_GB2312"/>
                <w:b/>
                <w:sz w:val="18"/>
                <w:szCs w:val="18"/>
                <w:lang w:val="en-US" w:eastAsia="zh-CN"/>
              </w:rPr>
            </w:pPr>
            <w:r>
              <w:rPr>
                <w:rFonts w:hint="eastAsia" w:ascii="仿宋_GB2312" w:hAnsi="仿宋_GB2312" w:eastAsia="仿宋_GB2312" w:cs="仿宋_GB2312"/>
                <w:b/>
                <w:sz w:val="18"/>
                <w:szCs w:val="18"/>
                <w:lang w:val="en-US" w:eastAsia="zh-CN"/>
              </w:rPr>
              <w:t>(元）</w:t>
            </w:r>
          </w:p>
        </w:tc>
        <w:tc>
          <w:tcPr>
            <w:tcW w:w="1030" w:type="dxa"/>
            <w:noWrap w:val="0"/>
            <w:vAlign w:val="center"/>
          </w:tcPr>
          <w:p w14:paraId="6C74AFB5">
            <w:pPr>
              <w:jc w:val="center"/>
              <w:rPr>
                <w:rFonts w:hint="default" w:ascii="仿宋_GB2312" w:hAnsi="仿宋_GB2312" w:eastAsia="仿宋" w:cs="仿宋_GB2312"/>
                <w:b/>
                <w:sz w:val="18"/>
                <w:szCs w:val="18"/>
                <w:lang w:val="en-US" w:eastAsia="zh-CN"/>
              </w:rPr>
            </w:pPr>
            <w:r>
              <w:rPr>
                <w:rFonts w:hint="eastAsia" w:ascii="仿宋" w:hAnsi="仿宋" w:eastAsia="仿宋"/>
                <w:b/>
                <w:sz w:val="18"/>
                <w:szCs w:val="18"/>
              </w:rPr>
              <w:t>单项报价分值</w:t>
            </w:r>
            <w:r>
              <w:rPr>
                <w:rFonts w:hint="eastAsia" w:ascii="仿宋" w:hAnsi="仿宋" w:eastAsia="仿宋"/>
                <w:b/>
                <w:sz w:val="18"/>
                <w:szCs w:val="18"/>
                <w:lang w:eastAsia="zh-CN"/>
              </w:rPr>
              <w:t>（</w:t>
            </w:r>
            <w:r>
              <w:rPr>
                <w:rFonts w:hint="eastAsia" w:ascii="仿宋" w:hAnsi="仿宋" w:eastAsia="仿宋"/>
                <w:b/>
                <w:sz w:val="18"/>
                <w:szCs w:val="18"/>
                <w:lang w:val="en-US" w:eastAsia="zh-CN"/>
              </w:rPr>
              <w:t>每项最低价满分）</w:t>
            </w:r>
          </w:p>
        </w:tc>
      </w:tr>
      <w:tr w14:paraId="5A4B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79" w:type="dxa"/>
            <w:noWrap w:val="0"/>
            <w:vAlign w:val="center"/>
          </w:tcPr>
          <w:p w14:paraId="36D7A52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825" w:type="dxa"/>
            <w:noWrap w:val="0"/>
            <w:vAlign w:val="center"/>
          </w:tcPr>
          <w:p w14:paraId="2059E60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席卡</w:t>
            </w:r>
          </w:p>
        </w:tc>
        <w:tc>
          <w:tcPr>
            <w:tcW w:w="1132" w:type="dxa"/>
            <w:noWrap w:val="0"/>
            <w:vAlign w:val="center"/>
          </w:tcPr>
          <w:p w14:paraId="6863386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会议及标牌</w:t>
            </w:r>
          </w:p>
        </w:tc>
        <w:tc>
          <w:tcPr>
            <w:tcW w:w="1800" w:type="dxa"/>
            <w:noWrap w:val="0"/>
            <w:vAlign w:val="center"/>
          </w:tcPr>
          <w:p w14:paraId="7B5C18E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2mm有机板热弯折一体成型</w:t>
            </w:r>
          </w:p>
        </w:tc>
        <w:tc>
          <w:tcPr>
            <w:tcW w:w="1125" w:type="dxa"/>
            <w:noWrap w:val="0"/>
            <w:vAlign w:val="center"/>
          </w:tcPr>
          <w:p w14:paraId="55ADD31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10*20cm</w:t>
            </w:r>
          </w:p>
        </w:tc>
        <w:tc>
          <w:tcPr>
            <w:tcW w:w="705" w:type="dxa"/>
            <w:noWrap w:val="0"/>
            <w:vAlign w:val="center"/>
          </w:tcPr>
          <w:p w14:paraId="4063FB71">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61B95AD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含文字内容</w:t>
            </w:r>
          </w:p>
        </w:tc>
        <w:tc>
          <w:tcPr>
            <w:tcW w:w="723" w:type="dxa"/>
            <w:noWrap w:val="0"/>
            <w:vAlign w:val="center"/>
          </w:tcPr>
          <w:p w14:paraId="78F101E7">
            <w:pPr>
              <w:jc w:val="center"/>
              <w:rPr>
                <w:rFonts w:hint="eastAsia" w:ascii="仿宋_GB2312" w:hAnsi="仿宋_GB2312" w:eastAsia="仿宋_GB2312" w:cs="仿宋_GB2312"/>
                <w:bCs/>
                <w:sz w:val="18"/>
                <w:szCs w:val="18"/>
              </w:rPr>
            </w:pPr>
          </w:p>
        </w:tc>
        <w:tc>
          <w:tcPr>
            <w:tcW w:w="1030" w:type="dxa"/>
            <w:noWrap w:val="0"/>
            <w:vAlign w:val="center"/>
          </w:tcPr>
          <w:p w14:paraId="7301C176">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2</w:t>
            </w:r>
          </w:p>
        </w:tc>
      </w:tr>
      <w:tr w14:paraId="6E18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79" w:type="dxa"/>
            <w:noWrap w:val="0"/>
            <w:vAlign w:val="center"/>
          </w:tcPr>
          <w:p w14:paraId="657A6F4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825" w:type="dxa"/>
            <w:noWrap w:val="0"/>
            <w:vAlign w:val="center"/>
          </w:tcPr>
          <w:p w14:paraId="7858A1F1">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席卡</w:t>
            </w:r>
          </w:p>
        </w:tc>
        <w:tc>
          <w:tcPr>
            <w:tcW w:w="1132" w:type="dxa"/>
            <w:noWrap w:val="0"/>
            <w:vAlign w:val="center"/>
          </w:tcPr>
          <w:p w14:paraId="43211F0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会议及标牌</w:t>
            </w:r>
          </w:p>
        </w:tc>
        <w:tc>
          <w:tcPr>
            <w:tcW w:w="1800" w:type="dxa"/>
            <w:noWrap w:val="0"/>
            <w:vAlign w:val="center"/>
          </w:tcPr>
          <w:p w14:paraId="0E5C81B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亚克力（含底座及卡面磁吸）</w:t>
            </w:r>
          </w:p>
        </w:tc>
        <w:tc>
          <w:tcPr>
            <w:tcW w:w="1125" w:type="dxa"/>
            <w:noWrap w:val="0"/>
            <w:vAlign w:val="center"/>
          </w:tcPr>
          <w:p w14:paraId="3712CEE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10*20cm</w:t>
            </w:r>
          </w:p>
        </w:tc>
        <w:tc>
          <w:tcPr>
            <w:tcW w:w="705" w:type="dxa"/>
            <w:noWrap w:val="0"/>
            <w:vAlign w:val="center"/>
          </w:tcPr>
          <w:p w14:paraId="3985CA9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2DB62C1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含文字内容</w:t>
            </w:r>
          </w:p>
        </w:tc>
        <w:tc>
          <w:tcPr>
            <w:tcW w:w="723" w:type="dxa"/>
            <w:noWrap w:val="0"/>
            <w:vAlign w:val="center"/>
          </w:tcPr>
          <w:p w14:paraId="26ADA300">
            <w:pPr>
              <w:jc w:val="center"/>
              <w:rPr>
                <w:rFonts w:hint="eastAsia" w:ascii="仿宋_GB2312" w:hAnsi="仿宋_GB2312" w:eastAsia="仿宋_GB2312" w:cs="仿宋_GB2312"/>
                <w:bCs/>
                <w:sz w:val="18"/>
                <w:szCs w:val="18"/>
              </w:rPr>
            </w:pPr>
          </w:p>
        </w:tc>
        <w:tc>
          <w:tcPr>
            <w:tcW w:w="1030" w:type="dxa"/>
            <w:noWrap w:val="0"/>
            <w:vAlign w:val="center"/>
          </w:tcPr>
          <w:p w14:paraId="05EF5B08">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2</w:t>
            </w:r>
          </w:p>
        </w:tc>
      </w:tr>
      <w:tr w14:paraId="37EC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79" w:type="dxa"/>
            <w:noWrap w:val="0"/>
            <w:vAlign w:val="center"/>
          </w:tcPr>
          <w:p w14:paraId="293AF46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825" w:type="dxa"/>
            <w:noWrap w:val="0"/>
            <w:vAlign w:val="center"/>
          </w:tcPr>
          <w:p w14:paraId="6C95374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袖章</w:t>
            </w:r>
          </w:p>
        </w:tc>
        <w:tc>
          <w:tcPr>
            <w:tcW w:w="1132" w:type="dxa"/>
            <w:noWrap w:val="0"/>
            <w:vAlign w:val="center"/>
          </w:tcPr>
          <w:p w14:paraId="613A0ED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1575673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绒布面，发泡（不掉粉，不脱落）</w:t>
            </w:r>
          </w:p>
        </w:tc>
        <w:tc>
          <w:tcPr>
            <w:tcW w:w="1125" w:type="dxa"/>
            <w:noWrap w:val="0"/>
            <w:vAlign w:val="center"/>
          </w:tcPr>
          <w:p w14:paraId="70FFAE2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常规</w:t>
            </w:r>
          </w:p>
        </w:tc>
        <w:tc>
          <w:tcPr>
            <w:tcW w:w="705" w:type="dxa"/>
            <w:noWrap w:val="0"/>
            <w:vAlign w:val="center"/>
          </w:tcPr>
          <w:p w14:paraId="1D52E6B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0751E88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含文字内容</w:t>
            </w:r>
          </w:p>
        </w:tc>
        <w:tc>
          <w:tcPr>
            <w:tcW w:w="723" w:type="dxa"/>
            <w:noWrap w:val="0"/>
            <w:vAlign w:val="center"/>
          </w:tcPr>
          <w:p w14:paraId="203C0914">
            <w:pPr>
              <w:jc w:val="center"/>
              <w:rPr>
                <w:rFonts w:hint="eastAsia" w:ascii="仿宋_GB2312" w:hAnsi="仿宋_GB2312" w:eastAsia="仿宋_GB2312" w:cs="仿宋_GB2312"/>
                <w:bCs/>
                <w:sz w:val="18"/>
                <w:szCs w:val="18"/>
              </w:rPr>
            </w:pPr>
          </w:p>
        </w:tc>
        <w:tc>
          <w:tcPr>
            <w:tcW w:w="1030" w:type="dxa"/>
            <w:noWrap w:val="0"/>
            <w:vAlign w:val="center"/>
          </w:tcPr>
          <w:p w14:paraId="65D7561C">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0780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79" w:type="dxa"/>
            <w:noWrap w:val="0"/>
            <w:vAlign w:val="center"/>
          </w:tcPr>
          <w:p w14:paraId="71F45F1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w:t>
            </w:r>
          </w:p>
        </w:tc>
        <w:tc>
          <w:tcPr>
            <w:tcW w:w="825" w:type="dxa"/>
            <w:noWrap w:val="0"/>
            <w:vAlign w:val="center"/>
          </w:tcPr>
          <w:p w14:paraId="748D22B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写真画面</w:t>
            </w:r>
          </w:p>
        </w:tc>
        <w:tc>
          <w:tcPr>
            <w:tcW w:w="1132" w:type="dxa"/>
            <w:noWrap w:val="0"/>
            <w:vAlign w:val="center"/>
          </w:tcPr>
          <w:p w14:paraId="41637B2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各种宣传物料</w:t>
            </w:r>
          </w:p>
        </w:tc>
        <w:tc>
          <w:tcPr>
            <w:tcW w:w="1800" w:type="dxa"/>
            <w:noWrap w:val="0"/>
            <w:vAlign w:val="center"/>
          </w:tcPr>
          <w:p w14:paraId="31EC6F0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高精度喷（印光膜或哑膜）</w:t>
            </w:r>
          </w:p>
        </w:tc>
        <w:tc>
          <w:tcPr>
            <w:tcW w:w="1125" w:type="dxa"/>
            <w:noWrap w:val="0"/>
            <w:vAlign w:val="center"/>
          </w:tcPr>
          <w:p w14:paraId="511970E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15FB332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2B9D648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292635BF">
            <w:pPr>
              <w:jc w:val="center"/>
              <w:rPr>
                <w:rFonts w:hint="eastAsia" w:ascii="仿宋_GB2312" w:hAnsi="仿宋_GB2312" w:eastAsia="仿宋_GB2312" w:cs="仿宋_GB2312"/>
                <w:bCs/>
                <w:sz w:val="18"/>
                <w:szCs w:val="18"/>
              </w:rPr>
            </w:pPr>
          </w:p>
        </w:tc>
        <w:tc>
          <w:tcPr>
            <w:tcW w:w="1030" w:type="dxa"/>
            <w:noWrap w:val="0"/>
            <w:vAlign w:val="center"/>
          </w:tcPr>
          <w:p w14:paraId="07268D21">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388D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479" w:type="dxa"/>
            <w:noWrap w:val="0"/>
            <w:vAlign w:val="center"/>
          </w:tcPr>
          <w:p w14:paraId="7CCE3A5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825" w:type="dxa"/>
            <w:noWrap w:val="0"/>
            <w:vAlign w:val="center"/>
          </w:tcPr>
          <w:p w14:paraId="14A98ED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写真画面裱板</w:t>
            </w:r>
          </w:p>
        </w:tc>
        <w:tc>
          <w:tcPr>
            <w:tcW w:w="1132" w:type="dxa"/>
            <w:noWrap w:val="0"/>
            <w:vAlign w:val="center"/>
          </w:tcPr>
          <w:p w14:paraId="372E0A3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各种宣传物料</w:t>
            </w:r>
          </w:p>
        </w:tc>
        <w:tc>
          <w:tcPr>
            <w:tcW w:w="1800" w:type="dxa"/>
            <w:noWrap w:val="0"/>
            <w:vAlign w:val="center"/>
          </w:tcPr>
          <w:p w14:paraId="4CED941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高精度喷印、优质塑型板</w:t>
            </w:r>
          </w:p>
        </w:tc>
        <w:tc>
          <w:tcPr>
            <w:tcW w:w="1125" w:type="dxa"/>
            <w:noWrap w:val="0"/>
            <w:vAlign w:val="center"/>
          </w:tcPr>
          <w:p w14:paraId="3DC9CC3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355D1F6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759A385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289D38C9">
            <w:pPr>
              <w:jc w:val="center"/>
              <w:rPr>
                <w:rFonts w:hint="eastAsia" w:ascii="仿宋_GB2312" w:hAnsi="仿宋_GB2312" w:eastAsia="仿宋_GB2312" w:cs="仿宋_GB2312"/>
                <w:bCs/>
                <w:sz w:val="18"/>
                <w:szCs w:val="18"/>
              </w:rPr>
            </w:pPr>
          </w:p>
        </w:tc>
        <w:tc>
          <w:tcPr>
            <w:tcW w:w="1030" w:type="dxa"/>
            <w:noWrap w:val="0"/>
            <w:vAlign w:val="center"/>
          </w:tcPr>
          <w:p w14:paraId="7EADA343">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5C40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5F65F7A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6</w:t>
            </w:r>
          </w:p>
        </w:tc>
        <w:tc>
          <w:tcPr>
            <w:tcW w:w="825" w:type="dxa"/>
            <w:noWrap w:val="0"/>
            <w:vAlign w:val="center"/>
          </w:tcPr>
          <w:p w14:paraId="5F5EAA7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户外高精度写真画面</w:t>
            </w:r>
          </w:p>
        </w:tc>
        <w:tc>
          <w:tcPr>
            <w:tcW w:w="1132" w:type="dxa"/>
            <w:noWrap w:val="0"/>
            <w:vAlign w:val="center"/>
          </w:tcPr>
          <w:p w14:paraId="5DE7BB3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各种宣传物料</w:t>
            </w:r>
          </w:p>
        </w:tc>
        <w:tc>
          <w:tcPr>
            <w:tcW w:w="1800" w:type="dxa"/>
            <w:noWrap w:val="0"/>
            <w:vAlign w:val="center"/>
          </w:tcPr>
          <w:p w14:paraId="716F130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1220dp高精度喷印（防水，不掉色）</w:t>
            </w:r>
          </w:p>
        </w:tc>
        <w:tc>
          <w:tcPr>
            <w:tcW w:w="1125" w:type="dxa"/>
            <w:noWrap w:val="0"/>
            <w:vAlign w:val="center"/>
          </w:tcPr>
          <w:p w14:paraId="65B4228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77AAD8C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2AD612A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35023A38">
            <w:pPr>
              <w:jc w:val="center"/>
              <w:rPr>
                <w:rFonts w:hint="eastAsia" w:ascii="仿宋_GB2312" w:hAnsi="仿宋_GB2312" w:eastAsia="仿宋_GB2312" w:cs="仿宋_GB2312"/>
                <w:bCs/>
                <w:sz w:val="18"/>
                <w:szCs w:val="18"/>
              </w:rPr>
            </w:pPr>
          </w:p>
        </w:tc>
        <w:tc>
          <w:tcPr>
            <w:tcW w:w="1030" w:type="dxa"/>
            <w:noWrap w:val="0"/>
            <w:vAlign w:val="center"/>
          </w:tcPr>
          <w:p w14:paraId="41B3636F">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554B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0E6EE94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825" w:type="dxa"/>
            <w:noWrap w:val="0"/>
            <w:vAlign w:val="center"/>
          </w:tcPr>
          <w:p w14:paraId="452915F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户外写真画面+PVC</w:t>
            </w:r>
          </w:p>
        </w:tc>
        <w:tc>
          <w:tcPr>
            <w:tcW w:w="1132" w:type="dxa"/>
            <w:noWrap w:val="0"/>
            <w:vAlign w:val="center"/>
          </w:tcPr>
          <w:p w14:paraId="06F0919B">
            <w:pPr>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各种宣传物料</w:t>
            </w:r>
          </w:p>
        </w:tc>
        <w:tc>
          <w:tcPr>
            <w:tcW w:w="1800" w:type="dxa"/>
            <w:noWrap w:val="0"/>
            <w:vAlign w:val="center"/>
          </w:tcPr>
          <w:p w14:paraId="5AE0156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1220dp户外高精喷印+5MM高密度PVC</w:t>
            </w:r>
          </w:p>
        </w:tc>
        <w:tc>
          <w:tcPr>
            <w:tcW w:w="1125" w:type="dxa"/>
            <w:noWrap w:val="0"/>
            <w:vAlign w:val="center"/>
          </w:tcPr>
          <w:p w14:paraId="6A24A0D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285E13C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4A1275C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58D2026B">
            <w:pPr>
              <w:jc w:val="center"/>
              <w:rPr>
                <w:rFonts w:hint="eastAsia" w:ascii="仿宋_GB2312" w:hAnsi="仿宋_GB2312" w:eastAsia="仿宋_GB2312" w:cs="仿宋_GB2312"/>
                <w:bCs/>
                <w:sz w:val="18"/>
                <w:szCs w:val="18"/>
              </w:rPr>
            </w:pPr>
          </w:p>
        </w:tc>
        <w:tc>
          <w:tcPr>
            <w:tcW w:w="1030" w:type="dxa"/>
            <w:noWrap w:val="0"/>
            <w:vAlign w:val="center"/>
          </w:tcPr>
          <w:p w14:paraId="4EC1EB61">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4513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7C85334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8</w:t>
            </w:r>
          </w:p>
        </w:tc>
        <w:tc>
          <w:tcPr>
            <w:tcW w:w="825" w:type="dxa"/>
            <w:noWrap w:val="0"/>
            <w:vAlign w:val="center"/>
          </w:tcPr>
          <w:p w14:paraId="24A3AAD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车贴</w:t>
            </w:r>
          </w:p>
        </w:tc>
        <w:tc>
          <w:tcPr>
            <w:tcW w:w="1132" w:type="dxa"/>
            <w:noWrap w:val="0"/>
            <w:vAlign w:val="center"/>
          </w:tcPr>
          <w:p w14:paraId="1262D700">
            <w:pPr>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宣传及标识使用</w:t>
            </w:r>
          </w:p>
        </w:tc>
        <w:tc>
          <w:tcPr>
            <w:tcW w:w="1800" w:type="dxa"/>
            <w:noWrap w:val="0"/>
            <w:vAlign w:val="center"/>
          </w:tcPr>
          <w:p w14:paraId="6C173BE1">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1220dp高精喷印+防水（光膜或哑膜）</w:t>
            </w:r>
          </w:p>
        </w:tc>
        <w:tc>
          <w:tcPr>
            <w:tcW w:w="1125" w:type="dxa"/>
            <w:noWrap w:val="0"/>
            <w:vAlign w:val="center"/>
          </w:tcPr>
          <w:p w14:paraId="4474002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523BA6A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5B3E9C1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08CB417C">
            <w:pPr>
              <w:jc w:val="center"/>
              <w:rPr>
                <w:rFonts w:hint="eastAsia" w:ascii="仿宋_GB2312" w:hAnsi="仿宋_GB2312" w:eastAsia="仿宋_GB2312" w:cs="仿宋_GB2312"/>
                <w:bCs/>
                <w:sz w:val="18"/>
                <w:szCs w:val="18"/>
              </w:rPr>
            </w:pPr>
          </w:p>
        </w:tc>
        <w:tc>
          <w:tcPr>
            <w:tcW w:w="1030" w:type="dxa"/>
            <w:noWrap w:val="0"/>
            <w:vAlign w:val="center"/>
          </w:tcPr>
          <w:p w14:paraId="19AAF13B">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30ED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79" w:type="dxa"/>
            <w:noWrap w:val="0"/>
            <w:vAlign w:val="center"/>
          </w:tcPr>
          <w:p w14:paraId="24D8F25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9</w:t>
            </w:r>
          </w:p>
        </w:tc>
        <w:tc>
          <w:tcPr>
            <w:tcW w:w="825" w:type="dxa"/>
            <w:noWrap w:val="0"/>
            <w:vAlign w:val="center"/>
          </w:tcPr>
          <w:p w14:paraId="4B4A0A7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条幅</w:t>
            </w:r>
          </w:p>
        </w:tc>
        <w:tc>
          <w:tcPr>
            <w:tcW w:w="1132" w:type="dxa"/>
            <w:noWrap w:val="0"/>
            <w:vAlign w:val="center"/>
          </w:tcPr>
          <w:p w14:paraId="161D07EA">
            <w:pPr>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各种宣传物料及会议用</w:t>
            </w:r>
          </w:p>
        </w:tc>
        <w:tc>
          <w:tcPr>
            <w:tcW w:w="1800" w:type="dxa"/>
            <w:noWrap w:val="0"/>
            <w:vAlign w:val="center"/>
          </w:tcPr>
          <w:p w14:paraId="7D9545A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牛津布</w:t>
            </w:r>
          </w:p>
        </w:tc>
        <w:tc>
          <w:tcPr>
            <w:tcW w:w="1125" w:type="dxa"/>
            <w:noWrap w:val="0"/>
            <w:vAlign w:val="center"/>
          </w:tcPr>
          <w:p w14:paraId="1194756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70公分</w:t>
            </w:r>
          </w:p>
        </w:tc>
        <w:tc>
          <w:tcPr>
            <w:tcW w:w="705" w:type="dxa"/>
            <w:noWrap w:val="0"/>
            <w:vAlign w:val="center"/>
          </w:tcPr>
          <w:p w14:paraId="4326840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米</w:t>
            </w:r>
          </w:p>
        </w:tc>
        <w:tc>
          <w:tcPr>
            <w:tcW w:w="1272" w:type="dxa"/>
            <w:noWrap w:val="0"/>
            <w:vAlign w:val="center"/>
          </w:tcPr>
          <w:p w14:paraId="472E943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5EDE7F19">
            <w:pPr>
              <w:jc w:val="center"/>
              <w:rPr>
                <w:rFonts w:hint="eastAsia" w:ascii="仿宋_GB2312" w:hAnsi="仿宋_GB2312" w:eastAsia="仿宋_GB2312" w:cs="仿宋_GB2312"/>
                <w:bCs/>
                <w:sz w:val="18"/>
                <w:szCs w:val="18"/>
              </w:rPr>
            </w:pPr>
          </w:p>
        </w:tc>
        <w:tc>
          <w:tcPr>
            <w:tcW w:w="1030" w:type="dxa"/>
            <w:noWrap w:val="0"/>
            <w:vAlign w:val="center"/>
          </w:tcPr>
          <w:p w14:paraId="3E3025B6">
            <w:pPr>
              <w:jc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246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79" w:type="dxa"/>
            <w:noWrap w:val="0"/>
            <w:vAlign w:val="center"/>
          </w:tcPr>
          <w:p w14:paraId="11A9F99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825" w:type="dxa"/>
            <w:noWrap w:val="0"/>
            <w:vAlign w:val="center"/>
          </w:tcPr>
          <w:p w14:paraId="1283B7D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条幅</w:t>
            </w:r>
          </w:p>
        </w:tc>
        <w:tc>
          <w:tcPr>
            <w:tcW w:w="1132" w:type="dxa"/>
            <w:noWrap w:val="0"/>
            <w:vAlign w:val="center"/>
          </w:tcPr>
          <w:p w14:paraId="74E80974">
            <w:pPr>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各种宣传物料及会议用</w:t>
            </w:r>
          </w:p>
        </w:tc>
        <w:tc>
          <w:tcPr>
            <w:tcW w:w="1800" w:type="dxa"/>
            <w:noWrap w:val="0"/>
            <w:vAlign w:val="center"/>
          </w:tcPr>
          <w:p w14:paraId="7DAD770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牛津布</w:t>
            </w:r>
          </w:p>
        </w:tc>
        <w:tc>
          <w:tcPr>
            <w:tcW w:w="1125" w:type="dxa"/>
            <w:noWrap w:val="0"/>
            <w:vAlign w:val="center"/>
          </w:tcPr>
          <w:p w14:paraId="045F67B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90公分</w:t>
            </w:r>
          </w:p>
        </w:tc>
        <w:tc>
          <w:tcPr>
            <w:tcW w:w="705" w:type="dxa"/>
            <w:noWrap w:val="0"/>
            <w:vAlign w:val="center"/>
          </w:tcPr>
          <w:p w14:paraId="286A6FF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米</w:t>
            </w:r>
          </w:p>
        </w:tc>
        <w:tc>
          <w:tcPr>
            <w:tcW w:w="1272" w:type="dxa"/>
            <w:noWrap w:val="0"/>
            <w:vAlign w:val="center"/>
          </w:tcPr>
          <w:p w14:paraId="710AA95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2DDA50D9">
            <w:pPr>
              <w:jc w:val="center"/>
              <w:rPr>
                <w:rFonts w:hint="eastAsia" w:ascii="仿宋_GB2312" w:hAnsi="仿宋_GB2312" w:eastAsia="仿宋_GB2312" w:cs="仿宋_GB2312"/>
                <w:bCs/>
                <w:sz w:val="18"/>
                <w:szCs w:val="18"/>
              </w:rPr>
            </w:pPr>
          </w:p>
        </w:tc>
        <w:tc>
          <w:tcPr>
            <w:tcW w:w="1030" w:type="dxa"/>
            <w:noWrap w:val="0"/>
            <w:vAlign w:val="center"/>
          </w:tcPr>
          <w:p w14:paraId="1DF5D6B8">
            <w:pPr>
              <w:jc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343C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79" w:type="dxa"/>
            <w:noWrap w:val="0"/>
            <w:vAlign w:val="center"/>
          </w:tcPr>
          <w:p w14:paraId="6B2EB9C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11</w:t>
            </w:r>
          </w:p>
        </w:tc>
        <w:tc>
          <w:tcPr>
            <w:tcW w:w="825" w:type="dxa"/>
            <w:noWrap w:val="0"/>
            <w:vAlign w:val="center"/>
          </w:tcPr>
          <w:p w14:paraId="7DB39AB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条幅</w:t>
            </w:r>
          </w:p>
        </w:tc>
        <w:tc>
          <w:tcPr>
            <w:tcW w:w="1132" w:type="dxa"/>
            <w:noWrap w:val="0"/>
            <w:vAlign w:val="center"/>
          </w:tcPr>
          <w:p w14:paraId="7CB3A108">
            <w:pPr>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各种宣传物料及会议用</w:t>
            </w:r>
          </w:p>
        </w:tc>
        <w:tc>
          <w:tcPr>
            <w:tcW w:w="1800" w:type="dxa"/>
            <w:noWrap w:val="0"/>
            <w:vAlign w:val="center"/>
          </w:tcPr>
          <w:p w14:paraId="0F29728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牛津布</w:t>
            </w:r>
          </w:p>
        </w:tc>
        <w:tc>
          <w:tcPr>
            <w:tcW w:w="1125" w:type="dxa"/>
            <w:noWrap w:val="0"/>
            <w:vAlign w:val="center"/>
          </w:tcPr>
          <w:p w14:paraId="22F549D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150公分</w:t>
            </w:r>
          </w:p>
        </w:tc>
        <w:tc>
          <w:tcPr>
            <w:tcW w:w="705" w:type="dxa"/>
            <w:noWrap w:val="0"/>
            <w:vAlign w:val="center"/>
          </w:tcPr>
          <w:p w14:paraId="50EA645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米</w:t>
            </w:r>
          </w:p>
        </w:tc>
        <w:tc>
          <w:tcPr>
            <w:tcW w:w="1272" w:type="dxa"/>
            <w:noWrap w:val="0"/>
            <w:vAlign w:val="center"/>
          </w:tcPr>
          <w:p w14:paraId="68682F3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0014DB38">
            <w:pPr>
              <w:jc w:val="center"/>
              <w:rPr>
                <w:rFonts w:hint="eastAsia" w:ascii="仿宋_GB2312" w:hAnsi="仿宋_GB2312" w:eastAsia="仿宋_GB2312" w:cs="仿宋_GB2312"/>
                <w:bCs/>
                <w:sz w:val="18"/>
                <w:szCs w:val="18"/>
              </w:rPr>
            </w:pPr>
          </w:p>
        </w:tc>
        <w:tc>
          <w:tcPr>
            <w:tcW w:w="1030" w:type="dxa"/>
            <w:noWrap w:val="0"/>
            <w:vAlign w:val="center"/>
          </w:tcPr>
          <w:p w14:paraId="37E0E9A8">
            <w:pPr>
              <w:jc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2992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79" w:type="dxa"/>
            <w:noWrap w:val="0"/>
            <w:vAlign w:val="center"/>
          </w:tcPr>
          <w:p w14:paraId="1F8CD1A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w:t>
            </w:r>
          </w:p>
        </w:tc>
        <w:tc>
          <w:tcPr>
            <w:tcW w:w="825" w:type="dxa"/>
            <w:noWrap w:val="0"/>
            <w:vAlign w:val="center"/>
          </w:tcPr>
          <w:p w14:paraId="361C237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彩旗制作</w:t>
            </w:r>
          </w:p>
        </w:tc>
        <w:tc>
          <w:tcPr>
            <w:tcW w:w="1132" w:type="dxa"/>
            <w:noWrap w:val="0"/>
            <w:vAlign w:val="center"/>
          </w:tcPr>
          <w:p w14:paraId="3688B30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各种宣传物料及会议用</w:t>
            </w:r>
          </w:p>
        </w:tc>
        <w:tc>
          <w:tcPr>
            <w:tcW w:w="1800" w:type="dxa"/>
            <w:noWrap w:val="0"/>
            <w:vAlign w:val="center"/>
          </w:tcPr>
          <w:p w14:paraId="0B7954D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春亚纺</w:t>
            </w:r>
          </w:p>
        </w:tc>
        <w:tc>
          <w:tcPr>
            <w:tcW w:w="1125" w:type="dxa"/>
            <w:noWrap w:val="0"/>
            <w:vAlign w:val="center"/>
          </w:tcPr>
          <w:p w14:paraId="39A62A6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68D6633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04E07C9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双面热转印</w:t>
            </w:r>
          </w:p>
        </w:tc>
        <w:tc>
          <w:tcPr>
            <w:tcW w:w="723" w:type="dxa"/>
            <w:noWrap w:val="0"/>
            <w:vAlign w:val="center"/>
          </w:tcPr>
          <w:p w14:paraId="66CC299D">
            <w:pPr>
              <w:jc w:val="center"/>
              <w:rPr>
                <w:rFonts w:hint="eastAsia" w:ascii="仿宋_GB2312" w:hAnsi="仿宋_GB2312" w:eastAsia="仿宋_GB2312" w:cs="仿宋_GB2312"/>
                <w:bCs/>
                <w:sz w:val="18"/>
                <w:szCs w:val="18"/>
              </w:rPr>
            </w:pPr>
          </w:p>
        </w:tc>
        <w:tc>
          <w:tcPr>
            <w:tcW w:w="1030" w:type="dxa"/>
            <w:noWrap w:val="0"/>
            <w:vAlign w:val="center"/>
          </w:tcPr>
          <w:p w14:paraId="5DB31481">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1.5</w:t>
            </w:r>
          </w:p>
        </w:tc>
      </w:tr>
      <w:tr w14:paraId="3A78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79" w:type="dxa"/>
            <w:noWrap w:val="0"/>
            <w:vAlign w:val="center"/>
          </w:tcPr>
          <w:p w14:paraId="274550A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13</w:t>
            </w:r>
          </w:p>
        </w:tc>
        <w:tc>
          <w:tcPr>
            <w:tcW w:w="825" w:type="dxa"/>
            <w:noWrap w:val="0"/>
            <w:vAlign w:val="center"/>
          </w:tcPr>
          <w:p w14:paraId="47777EC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手提式</w:t>
            </w:r>
          </w:p>
          <w:p w14:paraId="734D6A95">
            <w:pPr>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海报架</w:t>
            </w:r>
          </w:p>
        </w:tc>
        <w:tc>
          <w:tcPr>
            <w:tcW w:w="1132" w:type="dxa"/>
            <w:noWrap w:val="0"/>
            <w:vAlign w:val="center"/>
          </w:tcPr>
          <w:p w14:paraId="63188F02">
            <w:pPr>
              <w:pStyle w:val="15"/>
              <w:spacing w:after="0"/>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Cs/>
                <w:sz w:val="21"/>
                <w:szCs w:val="21"/>
                <w:lang w:val="en-US" w:eastAsia="zh-CN"/>
              </w:rPr>
              <w:t>各种宣传物料及会议用</w:t>
            </w:r>
          </w:p>
        </w:tc>
        <w:tc>
          <w:tcPr>
            <w:tcW w:w="1800" w:type="dxa"/>
            <w:noWrap w:val="0"/>
            <w:vAlign w:val="center"/>
          </w:tcPr>
          <w:p w14:paraId="581A958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成品组装</w:t>
            </w:r>
          </w:p>
        </w:tc>
        <w:tc>
          <w:tcPr>
            <w:tcW w:w="1125" w:type="dxa"/>
            <w:noWrap w:val="0"/>
            <w:vAlign w:val="bottom"/>
          </w:tcPr>
          <w:p w14:paraId="3EF8332D">
            <w:pPr>
              <w:pStyle w:val="15"/>
              <w:spacing w:after="0"/>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140*60cm</w:t>
            </w:r>
          </w:p>
          <w:p w14:paraId="62B81CD2">
            <w:pPr>
              <w:jc w:val="center"/>
              <w:rPr>
                <w:rFonts w:hint="eastAsia" w:ascii="仿宋_GB2312" w:hAnsi="仿宋_GB2312" w:eastAsia="仿宋_GB2312" w:cs="仿宋_GB2312"/>
                <w:bCs/>
                <w:sz w:val="21"/>
                <w:szCs w:val="21"/>
              </w:rPr>
            </w:pPr>
          </w:p>
        </w:tc>
        <w:tc>
          <w:tcPr>
            <w:tcW w:w="705" w:type="dxa"/>
            <w:noWrap w:val="0"/>
            <w:vAlign w:val="center"/>
          </w:tcPr>
          <w:p w14:paraId="69523AA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272" w:type="dxa"/>
            <w:noWrap w:val="0"/>
            <w:vAlign w:val="center"/>
          </w:tcPr>
          <w:p w14:paraId="3F0C1E63">
            <w:pPr>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铝合金架子含画面</w:t>
            </w:r>
          </w:p>
        </w:tc>
        <w:tc>
          <w:tcPr>
            <w:tcW w:w="723" w:type="dxa"/>
            <w:noWrap w:val="0"/>
            <w:vAlign w:val="center"/>
          </w:tcPr>
          <w:p w14:paraId="02FB6817">
            <w:pPr>
              <w:jc w:val="center"/>
              <w:rPr>
                <w:rFonts w:hint="eastAsia" w:ascii="仿宋_GB2312" w:hAnsi="仿宋_GB2312" w:eastAsia="仿宋_GB2312" w:cs="仿宋_GB2312"/>
                <w:sz w:val="18"/>
                <w:szCs w:val="18"/>
              </w:rPr>
            </w:pPr>
          </w:p>
        </w:tc>
        <w:tc>
          <w:tcPr>
            <w:tcW w:w="1030" w:type="dxa"/>
            <w:noWrap w:val="0"/>
            <w:vAlign w:val="center"/>
          </w:tcPr>
          <w:p w14:paraId="50C49DD7">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0.5</w:t>
            </w:r>
          </w:p>
        </w:tc>
      </w:tr>
      <w:tr w14:paraId="09A1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79" w:type="dxa"/>
            <w:noWrap w:val="0"/>
            <w:vAlign w:val="center"/>
          </w:tcPr>
          <w:p w14:paraId="5A54654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14</w:t>
            </w:r>
          </w:p>
        </w:tc>
        <w:tc>
          <w:tcPr>
            <w:tcW w:w="825" w:type="dxa"/>
            <w:noWrap w:val="0"/>
            <w:vAlign w:val="center"/>
          </w:tcPr>
          <w:p w14:paraId="5E2B0461">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不锈钢钛金牌</w:t>
            </w:r>
          </w:p>
        </w:tc>
        <w:tc>
          <w:tcPr>
            <w:tcW w:w="1132" w:type="dxa"/>
            <w:noWrap w:val="0"/>
            <w:vAlign w:val="center"/>
          </w:tcPr>
          <w:p w14:paraId="58E07EE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颁奖及标识牌</w:t>
            </w:r>
          </w:p>
        </w:tc>
        <w:tc>
          <w:tcPr>
            <w:tcW w:w="1800" w:type="dxa"/>
            <w:noWrap w:val="0"/>
            <w:vAlign w:val="center"/>
          </w:tcPr>
          <w:p w14:paraId="7B1C170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不锈钢弯折</w:t>
            </w:r>
          </w:p>
        </w:tc>
        <w:tc>
          <w:tcPr>
            <w:tcW w:w="1125" w:type="dxa"/>
            <w:noWrap w:val="0"/>
            <w:vAlign w:val="center"/>
          </w:tcPr>
          <w:p w14:paraId="136EB50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40*60cm</w:t>
            </w:r>
          </w:p>
        </w:tc>
        <w:tc>
          <w:tcPr>
            <w:tcW w:w="705" w:type="dxa"/>
            <w:noWrap w:val="0"/>
            <w:vAlign w:val="center"/>
          </w:tcPr>
          <w:p w14:paraId="5D0A62A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块</w:t>
            </w:r>
          </w:p>
        </w:tc>
        <w:tc>
          <w:tcPr>
            <w:tcW w:w="1272" w:type="dxa"/>
            <w:noWrap w:val="0"/>
            <w:vAlign w:val="center"/>
          </w:tcPr>
          <w:p w14:paraId="17F781E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077118AC">
            <w:pPr>
              <w:jc w:val="center"/>
              <w:rPr>
                <w:rFonts w:hint="eastAsia" w:ascii="仿宋_GB2312" w:hAnsi="仿宋_GB2312" w:eastAsia="仿宋_GB2312" w:cs="仿宋_GB2312"/>
                <w:bCs/>
                <w:sz w:val="18"/>
                <w:szCs w:val="18"/>
              </w:rPr>
            </w:pPr>
          </w:p>
        </w:tc>
        <w:tc>
          <w:tcPr>
            <w:tcW w:w="1030" w:type="dxa"/>
            <w:noWrap w:val="0"/>
            <w:vAlign w:val="center"/>
          </w:tcPr>
          <w:p w14:paraId="3FC63A32">
            <w:pPr>
              <w:jc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3D42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79" w:type="dxa"/>
            <w:noWrap w:val="0"/>
            <w:vAlign w:val="center"/>
          </w:tcPr>
          <w:p w14:paraId="631F369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5</w:t>
            </w:r>
          </w:p>
        </w:tc>
        <w:tc>
          <w:tcPr>
            <w:tcW w:w="825" w:type="dxa"/>
            <w:noWrap w:val="0"/>
            <w:vAlign w:val="center"/>
          </w:tcPr>
          <w:p w14:paraId="6AAB223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绒面证书</w:t>
            </w:r>
          </w:p>
        </w:tc>
        <w:tc>
          <w:tcPr>
            <w:tcW w:w="1132" w:type="dxa"/>
            <w:noWrap w:val="0"/>
            <w:vAlign w:val="center"/>
          </w:tcPr>
          <w:p w14:paraId="513E768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6E2BDE9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绒面烫金或烫印（含内容印制）</w:t>
            </w:r>
          </w:p>
        </w:tc>
        <w:tc>
          <w:tcPr>
            <w:tcW w:w="1125" w:type="dxa"/>
            <w:noWrap w:val="0"/>
            <w:vAlign w:val="center"/>
          </w:tcPr>
          <w:p w14:paraId="51B06A7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A4</w:t>
            </w:r>
          </w:p>
        </w:tc>
        <w:tc>
          <w:tcPr>
            <w:tcW w:w="705" w:type="dxa"/>
            <w:noWrap w:val="0"/>
            <w:vAlign w:val="center"/>
          </w:tcPr>
          <w:p w14:paraId="27374E2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272" w:type="dxa"/>
            <w:noWrap w:val="0"/>
            <w:vAlign w:val="center"/>
          </w:tcPr>
          <w:p w14:paraId="3A2CEE8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18054188">
            <w:pPr>
              <w:jc w:val="center"/>
              <w:rPr>
                <w:rFonts w:hint="eastAsia" w:ascii="仿宋_GB2312" w:hAnsi="仿宋_GB2312" w:eastAsia="仿宋_GB2312" w:cs="仿宋_GB2312"/>
                <w:bCs/>
                <w:sz w:val="18"/>
                <w:szCs w:val="18"/>
              </w:rPr>
            </w:pPr>
          </w:p>
        </w:tc>
        <w:tc>
          <w:tcPr>
            <w:tcW w:w="1030" w:type="dxa"/>
            <w:noWrap w:val="0"/>
            <w:vAlign w:val="center"/>
          </w:tcPr>
          <w:p w14:paraId="3D1233E7">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65A3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33CA442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16</w:t>
            </w:r>
          </w:p>
        </w:tc>
        <w:tc>
          <w:tcPr>
            <w:tcW w:w="825" w:type="dxa"/>
            <w:noWrap w:val="0"/>
            <w:vAlign w:val="center"/>
          </w:tcPr>
          <w:p w14:paraId="65C26FF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桁架</w:t>
            </w:r>
          </w:p>
        </w:tc>
        <w:tc>
          <w:tcPr>
            <w:tcW w:w="1132" w:type="dxa"/>
            <w:noWrap w:val="0"/>
            <w:vAlign w:val="center"/>
          </w:tcPr>
          <w:p w14:paraId="449A7EF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03F1710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租用</w:t>
            </w:r>
          </w:p>
        </w:tc>
        <w:tc>
          <w:tcPr>
            <w:tcW w:w="1125" w:type="dxa"/>
            <w:noWrap w:val="0"/>
            <w:vAlign w:val="center"/>
          </w:tcPr>
          <w:p w14:paraId="4B9032A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31F8DB0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51E2D65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成品组装、运输、人工、画面</w:t>
            </w:r>
          </w:p>
        </w:tc>
        <w:tc>
          <w:tcPr>
            <w:tcW w:w="723" w:type="dxa"/>
            <w:noWrap w:val="0"/>
            <w:vAlign w:val="center"/>
          </w:tcPr>
          <w:p w14:paraId="5BD10935">
            <w:pPr>
              <w:jc w:val="center"/>
              <w:rPr>
                <w:rFonts w:hint="eastAsia" w:ascii="仿宋_GB2312" w:hAnsi="仿宋_GB2312" w:eastAsia="仿宋_GB2312" w:cs="仿宋_GB2312"/>
                <w:bCs/>
                <w:sz w:val="18"/>
                <w:szCs w:val="18"/>
              </w:rPr>
            </w:pPr>
          </w:p>
        </w:tc>
        <w:tc>
          <w:tcPr>
            <w:tcW w:w="1030" w:type="dxa"/>
            <w:noWrap w:val="0"/>
            <w:vAlign w:val="center"/>
          </w:tcPr>
          <w:p w14:paraId="02BF3501">
            <w:pPr>
              <w:jc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7D01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38674DF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17</w:t>
            </w:r>
          </w:p>
        </w:tc>
        <w:tc>
          <w:tcPr>
            <w:tcW w:w="825" w:type="dxa"/>
            <w:noWrap w:val="0"/>
            <w:vAlign w:val="center"/>
          </w:tcPr>
          <w:p w14:paraId="54DF827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展架</w:t>
            </w:r>
          </w:p>
        </w:tc>
        <w:tc>
          <w:tcPr>
            <w:tcW w:w="1132" w:type="dxa"/>
            <w:noWrap w:val="0"/>
            <w:vAlign w:val="center"/>
          </w:tcPr>
          <w:p w14:paraId="749D6CA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3494616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成品组装</w:t>
            </w:r>
          </w:p>
        </w:tc>
        <w:tc>
          <w:tcPr>
            <w:tcW w:w="1125" w:type="dxa"/>
            <w:noWrap w:val="0"/>
            <w:vAlign w:val="center"/>
          </w:tcPr>
          <w:p w14:paraId="5D4E57C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80*180cm</w:t>
            </w:r>
          </w:p>
        </w:tc>
        <w:tc>
          <w:tcPr>
            <w:tcW w:w="705" w:type="dxa"/>
            <w:noWrap w:val="0"/>
            <w:vAlign w:val="center"/>
          </w:tcPr>
          <w:p w14:paraId="19421B5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272" w:type="dxa"/>
            <w:noWrap w:val="0"/>
            <w:vAlign w:val="center"/>
          </w:tcPr>
          <w:p w14:paraId="6C150A6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783D43EB">
            <w:pPr>
              <w:jc w:val="center"/>
              <w:rPr>
                <w:rFonts w:hint="eastAsia" w:ascii="仿宋_GB2312" w:hAnsi="仿宋_GB2312" w:eastAsia="仿宋_GB2312" w:cs="仿宋_GB2312"/>
                <w:bCs/>
                <w:sz w:val="18"/>
                <w:szCs w:val="18"/>
              </w:rPr>
            </w:pPr>
          </w:p>
        </w:tc>
        <w:tc>
          <w:tcPr>
            <w:tcW w:w="1030" w:type="dxa"/>
            <w:noWrap w:val="0"/>
            <w:vAlign w:val="center"/>
          </w:tcPr>
          <w:p w14:paraId="7E6BE777">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7E66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2931B59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18</w:t>
            </w:r>
          </w:p>
        </w:tc>
        <w:tc>
          <w:tcPr>
            <w:tcW w:w="825" w:type="dxa"/>
            <w:noWrap w:val="0"/>
            <w:vAlign w:val="center"/>
          </w:tcPr>
          <w:p w14:paraId="2EFD4EB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展架</w:t>
            </w:r>
          </w:p>
        </w:tc>
        <w:tc>
          <w:tcPr>
            <w:tcW w:w="1132" w:type="dxa"/>
            <w:noWrap w:val="0"/>
            <w:vAlign w:val="center"/>
          </w:tcPr>
          <w:p w14:paraId="3990634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3455698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成品组装</w:t>
            </w:r>
          </w:p>
        </w:tc>
        <w:tc>
          <w:tcPr>
            <w:tcW w:w="1125" w:type="dxa"/>
            <w:noWrap w:val="0"/>
            <w:vAlign w:val="center"/>
          </w:tcPr>
          <w:p w14:paraId="206259E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80*200cm</w:t>
            </w:r>
          </w:p>
        </w:tc>
        <w:tc>
          <w:tcPr>
            <w:tcW w:w="705" w:type="dxa"/>
            <w:noWrap w:val="0"/>
            <w:vAlign w:val="center"/>
          </w:tcPr>
          <w:p w14:paraId="0FF3F46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272" w:type="dxa"/>
            <w:noWrap w:val="0"/>
            <w:vAlign w:val="center"/>
          </w:tcPr>
          <w:p w14:paraId="6B0AF42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w:t>
            </w:r>
          </w:p>
        </w:tc>
        <w:tc>
          <w:tcPr>
            <w:tcW w:w="723" w:type="dxa"/>
            <w:noWrap w:val="0"/>
            <w:vAlign w:val="center"/>
          </w:tcPr>
          <w:p w14:paraId="6AB64355">
            <w:pPr>
              <w:jc w:val="center"/>
              <w:rPr>
                <w:rFonts w:hint="eastAsia" w:ascii="仿宋_GB2312" w:hAnsi="仿宋_GB2312" w:eastAsia="仿宋_GB2312" w:cs="仿宋_GB2312"/>
                <w:bCs/>
                <w:sz w:val="18"/>
                <w:szCs w:val="18"/>
              </w:rPr>
            </w:pPr>
          </w:p>
        </w:tc>
        <w:tc>
          <w:tcPr>
            <w:tcW w:w="1030" w:type="dxa"/>
            <w:noWrap w:val="0"/>
            <w:vAlign w:val="center"/>
          </w:tcPr>
          <w:p w14:paraId="72E17601">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4BB6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9" w:type="dxa"/>
            <w:noWrap w:val="0"/>
            <w:vAlign w:val="center"/>
          </w:tcPr>
          <w:p w14:paraId="2ED186F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19</w:t>
            </w:r>
          </w:p>
        </w:tc>
        <w:tc>
          <w:tcPr>
            <w:tcW w:w="825" w:type="dxa"/>
            <w:noWrap w:val="0"/>
            <w:vAlign w:val="center"/>
          </w:tcPr>
          <w:p w14:paraId="42D30F7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制度牌</w:t>
            </w:r>
          </w:p>
        </w:tc>
        <w:tc>
          <w:tcPr>
            <w:tcW w:w="1132" w:type="dxa"/>
            <w:noWrap w:val="0"/>
            <w:vAlign w:val="center"/>
          </w:tcPr>
          <w:p w14:paraId="249D7EC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各科室及处室门牌</w:t>
            </w:r>
          </w:p>
        </w:tc>
        <w:tc>
          <w:tcPr>
            <w:tcW w:w="1800" w:type="dxa"/>
            <w:noWrap w:val="0"/>
            <w:vAlign w:val="center"/>
          </w:tcPr>
          <w:p w14:paraId="3389422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铝合金边框</w:t>
            </w:r>
          </w:p>
        </w:tc>
        <w:tc>
          <w:tcPr>
            <w:tcW w:w="1125" w:type="dxa"/>
            <w:noWrap w:val="0"/>
            <w:vAlign w:val="center"/>
          </w:tcPr>
          <w:p w14:paraId="60469A3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442BB98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73EF219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铝合金边框+2mm透明亚克力面板+人名插槽（3人）</w:t>
            </w:r>
          </w:p>
        </w:tc>
        <w:tc>
          <w:tcPr>
            <w:tcW w:w="723" w:type="dxa"/>
            <w:noWrap w:val="0"/>
            <w:vAlign w:val="center"/>
          </w:tcPr>
          <w:p w14:paraId="20411AD2">
            <w:pPr>
              <w:jc w:val="center"/>
              <w:rPr>
                <w:rFonts w:hint="eastAsia" w:ascii="仿宋_GB2312" w:hAnsi="仿宋_GB2312" w:eastAsia="仿宋_GB2312" w:cs="仿宋_GB2312"/>
                <w:bCs/>
                <w:sz w:val="18"/>
                <w:szCs w:val="18"/>
              </w:rPr>
            </w:pPr>
          </w:p>
        </w:tc>
        <w:tc>
          <w:tcPr>
            <w:tcW w:w="1030" w:type="dxa"/>
            <w:noWrap w:val="0"/>
            <w:vAlign w:val="center"/>
          </w:tcPr>
          <w:p w14:paraId="3955D5C9">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1.5</w:t>
            </w:r>
          </w:p>
        </w:tc>
      </w:tr>
      <w:tr w14:paraId="15CC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35461D6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20</w:t>
            </w:r>
          </w:p>
        </w:tc>
        <w:tc>
          <w:tcPr>
            <w:tcW w:w="825" w:type="dxa"/>
            <w:noWrap w:val="0"/>
            <w:vAlign w:val="center"/>
          </w:tcPr>
          <w:p w14:paraId="59ABC0E1">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胸牌</w:t>
            </w:r>
          </w:p>
        </w:tc>
        <w:tc>
          <w:tcPr>
            <w:tcW w:w="1132" w:type="dxa"/>
            <w:noWrap w:val="0"/>
            <w:vAlign w:val="center"/>
          </w:tcPr>
          <w:p w14:paraId="6C9EABC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3CA75F0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硬卡、</w:t>
            </w:r>
            <w:r>
              <w:rPr>
                <w:rFonts w:hint="eastAsia" w:ascii="仿宋_GB2312" w:hAnsi="仿宋_GB2312" w:eastAsia="仿宋_GB2312" w:cs="仿宋_GB2312"/>
                <w:sz w:val="21"/>
                <w:szCs w:val="21"/>
              </w:rPr>
              <w:t xml:space="preserve">双面显示内容含挂绳 </w:t>
            </w:r>
          </w:p>
        </w:tc>
        <w:tc>
          <w:tcPr>
            <w:tcW w:w="1125" w:type="dxa"/>
            <w:noWrap w:val="0"/>
            <w:vAlign w:val="center"/>
          </w:tcPr>
          <w:p w14:paraId="73CA26A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B7</w:t>
            </w:r>
          </w:p>
        </w:tc>
        <w:tc>
          <w:tcPr>
            <w:tcW w:w="705" w:type="dxa"/>
            <w:noWrap w:val="0"/>
            <w:vAlign w:val="center"/>
          </w:tcPr>
          <w:p w14:paraId="51106AA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272" w:type="dxa"/>
            <w:noWrap w:val="0"/>
            <w:vAlign w:val="center"/>
          </w:tcPr>
          <w:p w14:paraId="0E38410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Pvc卡套及挂绳（高质量吊绳）</w:t>
            </w:r>
          </w:p>
        </w:tc>
        <w:tc>
          <w:tcPr>
            <w:tcW w:w="723" w:type="dxa"/>
            <w:noWrap w:val="0"/>
            <w:vAlign w:val="center"/>
          </w:tcPr>
          <w:p w14:paraId="74B397B4">
            <w:pPr>
              <w:jc w:val="center"/>
              <w:rPr>
                <w:rFonts w:hint="eastAsia" w:ascii="仿宋_GB2312" w:hAnsi="仿宋_GB2312" w:eastAsia="仿宋_GB2312" w:cs="仿宋_GB2312"/>
                <w:bCs/>
                <w:sz w:val="18"/>
                <w:szCs w:val="18"/>
              </w:rPr>
            </w:pPr>
          </w:p>
        </w:tc>
        <w:tc>
          <w:tcPr>
            <w:tcW w:w="1030" w:type="dxa"/>
            <w:noWrap w:val="0"/>
            <w:vAlign w:val="center"/>
          </w:tcPr>
          <w:p w14:paraId="3A87FFB1">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024E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310E339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21</w:t>
            </w:r>
          </w:p>
        </w:tc>
        <w:tc>
          <w:tcPr>
            <w:tcW w:w="825" w:type="dxa"/>
            <w:noWrap w:val="0"/>
            <w:vAlign w:val="center"/>
          </w:tcPr>
          <w:p w14:paraId="5B16E3C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胸牌</w:t>
            </w:r>
          </w:p>
        </w:tc>
        <w:tc>
          <w:tcPr>
            <w:tcW w:w="1132" w:type="dxa"/>
            <w:noWrap w:val="0"/>
            <w:vAlign w:val="center"/>
          </w:tcPr>
          <w:p w14:paraId="4BEE86D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5EA759E1">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PVC，</w:t>
            </w:r>
            <w:r>
              <w:rPr>
                <w:rFonts w:hint="eastAsia" w:ascii="仿宋_GB2312" w:hAnsi="仿宋_GB2312" w:eastAsia="仿宋_GB2312" w:cs="仿宋_GB2312"/>
                <w:sz w:val="21"/>
                <w:szCs w:val="21"/>
              </w:rPr>
              <w:t xml:space="preserve">双面显示内容含挂绳 </w:t>
            </w:r>
          </w:p>
        </w:tc>
        <w:tc>
          <w:tcPr>
            <w:tcW w:w="1125" w:type="dxa"/>
            <w:noWrap w:val="0"/>
            <w:vAlign w:val="center"/>
          </w:tcPr>
          <w:p w14:paraId="027B8BC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B7</w:t>
            </w:r>
          </w:p>
        </w:tc>
        <w:tc>
          <w:tcPr>
            <w:tcW w:w="705" w:type="dxa"/>
            <w:noWrap w:val="0"/>
            <w:vAlign w:val="center"/>
          </w:tcPr>
          <w:p w14:paraId="03D1FE9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272" w:type="dxa"/>
            <w:noWrap w:val="0"/>
            <w:vAlign w:val="center"/>
          </w:tcPr>
          <w:p w14:paraId="514D42D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3mmPvc卡及挂绳（高质量吊绳）</w:t>
            </w:r>
          </w:p>
        </w:tc>
        <w:tc>
          <w:tcPr>
            <w:tcW w:w="723" w:type="dxa"/>
            <w:noWrap w:val="0"/>
            <w:vAlign w:val="center"/>
          </w:tcPr>
          <w:p w14:paraId="48B10E30">
            <w:pPr>
              <w:jc w:val="center"/>
              <w:rPr>
                <w:rFonts w:hint="eastAsia" w:ascii="仿宋_GB2312" w:hAnsi="仿宋_GB2312" w:eastAsia="仿宋_GB2312" w:cs="仿宋_GB2312"/>
                <w:bCs/>
                <w:sz w:val="18"/>
                <w:szCs w:val="18"/>
              </w:rPr>
            </w:pPr>
          </w:p>
        </w:tc>
        <w:tc>
          <w:tcPr>
            <w:tcW w:w="1030" w:type="dxa"/>
            <w:noWrap w:val="0"/>
            <w:vAlign w:val="center"/>
          </w:tcPr>
          <w:p w14:paraId="267E6FEC">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492D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286DE76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22</w:t>
            </w:r>
          </w:p>
        </w:tc>
        <w:tc>
          <w:tcPr>
            <w:tcW w:w="825" w:type="dxa"/>
            <w:noWrap w:val="0"/>
            <w:vAlign w:val="center"/>
          </w:tcPr>
          <w:p w14:paraId="7B2FBAC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手举牌</w:t>
            </w:r>
          </w:p>
        </w:tc>
        <w:tc>
          <w:tcPr>
            <w:tcW w:w="1132" w:type="dxa"/>
            <w:noWrap w:val="0"/>
            <w:vAlign w:val="center"/>
          </w:tcPr>
          <w:p w14:paraId="037BE3D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4B67B0E6">
            <w:pPr>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手柄可伸缩长度不少于0.5米，带卡槽卡扣，</w:t>
            </w:r>
          </w:p>
        </w:tc>
        <w:tc>
          <w:tcPr>
            <w:tcW w:w="1125" w:type="dxa"/>
            <w:noWrap w:val="0"/>
            <w:vAlign w:val="center"/>
          </w:tcPr>
          <w:p w14:paraId="65F42FB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40*60cm</w:t>
            </w:r>
          </w:p>
        </w:tc>
        <w:tc>
          <w:tcPr>
            <w:tcW w:w="705" w:type="dxa"/>
            <w:noWrap w:val="0"/>
            <w:vAlign w:val="center"/>
          </w:tcPr>
          <w:p w14:paraId="51BE17E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7A83B7C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5mmpvc面板+双面画面</w:t>
            </w:r>
          </w:p>
        </w:tc>
        <w:tc>
          <w:tcPr>
            <w:tcW w:w="723" w:type="dxa"/>
            <w:noWrap w:val="0"/>
            <w:vAlign w:val="center"/>
          </w:tcPr>
          <w:p w14:paraId="204EEA3F">
            <w:pPr>
              <w:jc w:val="center"/>
              <w:rPr>
                <w:rFonts w:hint="eastAsia" w:ascii="仿宋_GB2312" w:hAnsi="仿宋_GB2312" w:eastAsia="仿宋_GB2312" w:cs="仿宋_GB2312"/>
                <w:bCs/>
                <w:sz w:val="18"/>
                <w:szCs w:val="18"/>
              </w:rPr>
            </w:pPr>
          </w:p>
        </w:tc>
        <w:tc>
          <w:tcPr>
            <w:tcW w:w="1030" w:type="dxa"/>
            <w:noWrap w:val="0"/>
            <w:vAlign w:val="center"/>
          </w:tcPr>
          <w:p w14:paraId="3A720367">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3956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05BED28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23</w:t>
            </w:r>
          </w:p>
        </w:tc>
        <w:tc>
          <w:tcPr>
            <w:tcW w:w="825" w:type="dxa"/>
            <w:noWrap w:val="0"/>
            <w:vAlign w:val="center"/>
          </w:tcPr>
          <w:p w14:paraId="517894C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手举牌</w:t>
            </w:r>
          </w:p>
        </w:tc>
        <w:tc>
          <w:tcPr>
            <w:tcW w:w="1132" w:type="dxa"/>
            <w:noWrap w:val="0"/>
            <w:vAlign w:val="center"/>
          </w:tcPr>
          <w:p w14:paraId="738E8B0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活动及宣传使用</w:t>
            </w:r>
          </w:p>
        </w:tc>
        <w:tc>
          <w:tcPr>
            <w:tcW w:w="1800" w:type="dxa"/>
            <w:noWrap w:val="0"/>
            <w:vAlign w:val="center"/>
          </w:tcPr>
          <w:p w14:paraId="206C2E2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40*60画面框架，70cm不锈钢杆，不可伸缩，上下打磨封口</w:t>
            </w:r>
          </w:p>
        </w:tc>
        <w:tc>
          <w:tcPr>
            <w:tcW w:w="1125" w:type="dxa"/>
            <w:noWrap w:val="0"/>
            <w:vAlign w:val="center"/>
          </w:tcPr>
          <w:p w14:paraId="576E275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40*60cm</w:t>
            </w:r>
          </w:p>
        </w:tc>
        <w:tc>
          <w:tcPr>
            <w:tcW w:w="705" w:type="dxa"/>
            <w:noWrap w:val="0"/>
            <w:vAlign w:val="center"/>
          </w:tcPr>
          <w:p w14:paraId="5686EDE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3DC8E6B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5mmpvc面板、防水画面+双面（含设计、送货）</w:t>
            </w:r>
          </w:p>
        </w:tc>
        <w:tc>
          <w:tcPr>
            <w:tcW w:w="723" w:type="dxa"/>
            <w:noWrap w:val="0"/>
            <w:vAlign w:val="center"/>
          </w:tcPr>
          <w:p w14:paraId="58E0CFF2">
            <w:pPr>
              <w:jc w:val="center"/>
              <w:rPr>
                <w:rFonts w:hint="eastAsia" w:ascii="仿宋_GB2312" w:hAnsi="仿宋_GB2312" w:eastAsia="仿宋_GB2312" w:cs="仿宋_GB2312"/>
                <w:bCs/>
                <w:sz w:val="18"/>
                <w:szCs w:val="18"/>
              </w:rPr>
            </w:pPr>
          </w:p>
        </w:tc>
        <w:tc>
          <w:tcPr>
            <w:tcW w:w="1030" w:type="dxa"/>
            <w:noWrap w:val="0"/>
            <w:vAlign w:val="center"/>
          </w:tcPr>
          <w:p w14:paraId="75CAFCD2">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303F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shd w:val="clear" w:color="auto" w:fill="auto"/>
            <w:noWrap w:val="0"/>
            <w:vAlign w:val="center"/>
          </w:tcPr>
          <w:p w14:paraId="001238B3">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24</w:t>
            </w:r>
          </w:p>
        </w:tc>
        <w:tc>
          <w:tcPr>
            <w:tcW w:w="825" w:type="dxa"/>
            <w:shd w:val="clear" w:color="auto" w:fill="auto"/>
            <w:noWrap w:val="0"/>
            <w:vAlign w:val="center"/>
          </w:tcPr>
          <w:p w14:paraId="67264003">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rPr>
              <w:t>门牌</w:t>
            </w:r>
          </w:p>
        </w:tc>
        <w:tc>
          <w:tcPr>
            <w:tcW w:w="1132" w:type="dxa"/>
            <w:shd w:val="clear" w:color="auto" w:fill="auto"/>
            <w:noWrap w:val="0"/>
            <w:vAlign w:val="center"/>
          </w:tcPr>
          <w:p w14:paraId="7F15D678">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教室门口</w:t>
            </w:r>
          </w:p>
        </w:tc>
        <w:tc>
          <w:tcPr>
            <w:tcW w:w="1800" w:type="dxa"/>
            <w:shd w:val="clear" w:color="auto" w:fill="auto"/>
            <w:noWrap w:val="0"/>
            <w:vAlign w:val="center"/>
          </w:tcPr>
          <w:p w14:paraId="6DC5113B">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rPr>
              <w:t>15cm*35cm</w:t>
            </w:r>
            <w:r>
              <w:rPr>
                <w:rFonts w:hint="eastAsia" w:ascii="仿宋_GB2312" w:hAnsi="仿宋_GB2312" w:eastAsia="仿宋_GB2312" w:cs="仿宋_GB2312"/>
                <w:bCs/>
                <w:sz w:val="20"/>
                <w:szCs w:val="20"/>
                <w:lang w:val="en-US" w:eastAsia="zh-CN"/>
              </w:rPr>
              <w:t>亚克力</w:t>
            </w:r>
          </w:p>
        </w:tc>
        <w:tc>
          <w:tcPr>
            <w:tcW w:w="1125" w:type="dxa"/>
            <w:shd w:val="clear" w:color="auto" w:fill="auto"/>
            <w:noWrap w:val="0"/>
            <w:vAlign w:val="center"/>
          </w:tcPr>
          <w:p w14:paraId="7A7498FD">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rPr>
              <w:t>15cm*35cm</w:t>
            </w:r>
          </w:p>
        </w:tc>
        <w:tc>
          <w:tcPr>
            <w:tcW w:w="705" w:type="dxa"/>
            <w:shd w:val="clear" w:color="auto" w:fill="auto"/>
            <w:noWrap w:val="0"/>
            <w:vAlign w:val="center"/>
          </w:tcPr>
          <w:p w14:paraId="61F93689">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套</w:t>
            </w:r>
          </w:p>
        </w:tc>
        <w:tc>
          <w:tcPr>
            <w:tcW w:w="1272" w:type="dxa"/>
            <w:shd w:val="clear" w:color="auto" w:fill="auto"/>
            <w:noWrap w:val="0"/>
            <w:vAlign w:val="center"/>
          </w:tcPr>
          <w:p w14:paraId="68FA9A5D">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含设计、送货、安装</w:t>
            </w:r>
          </w:p>
        </w:tc>
        <w:tc>
          <w:tcPr>
            <w:tcW w:w="723" w:type="dxa"/>
            <w:shd w:val="clear" w:color="auto" w:fill="auto"/>
            <w:noWrap w:val="0"/>
            <w:vAlign w:val="center"/>
          </w:tcPr>
          <w:p w14:paraId="18342D7F">
            <w:pPr>
              <w:jc w:val="center"/>
              <w:rPr>
                <w:rFonts w:hint="eastAsia" w:ascii="仿宋_GB2312" w:hAnsi="仿宋_GB2312" w:eastAsia="仿宋_GB2312" w:cs="仿宋_GB2312"/>
                <w:bCs/>
                <w:snapToGrid w:val="0"/>
                <w:color w:val="000000"/>
                <w:sz w:val="20"/>
                <w:szCs w:val="20"/>
                <w:lang w:val="en-US" w:eastAsia="zh-CN" w:bidi="ar-SA"/>
              </w:rPr>
            </w:pPr>
          </w:p>
        </w:tc>
        <w:tc>
          <w:tcPr>
            <w:tcW w:w="1030" w:type="dxa"/>
            <w:noWrap w:val="0"/>
            <w:vAlign w:val="center"/>
          </w:tcPr>
          <w:p w14:paraId="6753FAFC">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6AB9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16C5828F">
            <w:pPr>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25</w:t>
            </w:r>
          </w:p>
        </w:tc>
        <w:tc>
          <w:tcPr>
            <w:tcW w:w="825" w:type="dxa"/>
            <w:noWrap w:val="0"/>
            <w:vAlign w:val="center"/>
          </w:tcPr>
          <w:p w14:paraId="24DF897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奖状</w:t>
            </w:r>
          </w:p>
        </w:tc>
        <w:tc>
          <w:tcPr>
            <w:tcW w:w="1132" w:type="dxa"/>
            <w:noWrap w:val="0"/>
            <w:vAlign w:val="center"/>
          </w:tcPr>
          <w:p w14:paraId="4672B83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颁奖活动或宣传使用</w:t>
            </w:r>
          </w:p>
        </w:tc>
        <w:tc>
          <w:tcPr>
            <w:tcW w:w="1800" w:type="dxa"/>
            <w:noWrap w:val="0"/>
            <w:vAlign w:val="center"/>
          </w:tcPr>
          <w:p w14:paraId="5654A72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250g铜板或特种纸打印或印刷</w:t>
            </w:r>
          </w:p>
        </w:tc>
        <w:tc>
          <w:tcPr>
            <w:tcW w:w="1125" w:type="dxa"/>
            <w:noWrap w:val="0"/>
            <w:vAlign w:val="center"/>
          </w:tcPr>
          <w:p w14:paraId="1D87E3E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A4</w:t>
            </w:r>
          </w:p>
        </w:tc>
        <w:tc>
          <w:tcPr>
            <w:tcW w:w="705" w:type="dxa"/>
            <w:noWrap w:val="0"/>
            <w:vAlign w:val="center"/>
          </w:tcPr>
          <w:p w14:paraId="6BEB33D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张</w:t>
            </w:r>
          </w:p>
        </w:tc>
        <w:tc>
          <w:tcPr>
            <w:tcW w:w="1272" w:type="dxa"/>
            <w:noWrap w:val="0"/>
            <w:vAlign w:val="center"/>
          </w:tcPr>
          <w:p w14:paraId="1B245195">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含设计、送货</w:t>
            </w:r>
          </w:p>
        </w:tc>
        <w:tc>
          <w:tcPr>
            <w:tcW w:w="723" w:type="dxa"/>
            <w:noWrap w:val="0"/>
            <w:vAlign w:val="center"/>
          </w:tcPr>
          <w:p w14:paraId="2D058F28">
            <w:pPr>
              <w:jc w:val="center"/>
              <w:rPr>
                <w:rFonts w:hint="eastAsia" w:ascii="仿宋_GB2312" w:hAnsi="仿宋_GB2312" w:eastAsia="仿宋_GB2312" w:cs="仿宋_GB2312"/>
                <w:bCs/>
                <w:sz w:val="18"/>
                <w:szCs w:val="18"/>
              </w:rPr>
            </w:pPr>
          </w:p>
        </w:tc>
        <w:tc>
          <w:tcPr>
            <w:tcW w:w="1030" w:type="dxa"/>
            <w:noWrap w:val="0"/>
            <w:vAlign w:val="center"/>
          </w:tcPr>
          <w:p w14:paraId="3BCD19E1">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2</w:t>
            </w:r>
          </w:p>
        </w:tc>
      </w:tr>
      <w:tr w14:paraId="5BB1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0C49B108">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lang w:val="en-US" w:eastAsia="zh-CN"/>
              </w:rPr>
              <w:t>6</w:t>
            </w:r>
          </w:p>
        </w:tc>
        <w:tc>
          <w:tcPr>
            <w:tcW w:w="825" w:type="dxa"/>
            <w:noWrap w:val="0"/>
            <w:vAlign w:val="center"/>
          </w:tcPr>
          <w:p w14:paraId="4BAA0DB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奖状</w:t>
            </w:r>
          </w:p>
        </w:tc>
        <w:tc>
          <w:tcPr>
            <w:tcW w:w="1132" w:type="dxa"/>
            <w:noWrap w:val="0"/>
            <w:vAlign w:val="center"/>
          </w:tcPr>
          <w:p w14:paraId="032B201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颁奖活动或宣传使用</w:t>
            </w:r>
          </w:p>
        </w:tc>
        <w:tc>
          <w:tcPr>
            <w:tcW w:w="1800" w:type="dxa"/>
            <w:noWrap w:val="0"/>
            <w:vAlign w:val="center"/>
          </w:tcPr>
          <w:p w14:paraId="219B202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250g铜板或特种纸打印或印刷</w:t>
            </w:r>
          </w:p>
        </w:tc>
        <w:tc>
          <w:tcPr>
            <w:tcW w:w="1125" w:type="dxa"/>
            <w:noWrap w:val="0"/>
            <w:vAlign w:val="center"/>
          </w:tcPr>
          <w:p w14:paraId="4A35603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A3</w:t>
            </w:r>
          </w:p>
        </w:tc>
        <w:tc>
          <w:tcPr>
            <w:tcW w:w="705" w:type="dxa"/>
            <w:noWrap w:val="0"/>
            <w:vAlign w:val="center"/>
          </w:tcPr>
          <w:p w14:paraId="2A0BF0C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张</w:t>
            </w:r>
          </w:p>
        </w:tc>
        <w:tc>
          <w:tcPr>
            <w:tcW w:w="1272" w:type="dxa"/>
            <w:noWrap w:val="0"/>
            <w:vAlign w:val="center"/>
          </w:tcPr>
          <w:p w14:paraId="6169A45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含设计、送货</w:t>
            </w:r>
          </w:p>
        </w:tc>
        <w:tc>
          <w:tcPr>
            <w:tcW w:w="723" w:type="dxa"/>
            <w:noWrap w:val="0"/>
            <w:vAlign w:val="center"/>
          </w:tcPr>
          <w:p w14:paraId="6BE43779">
            <w:pPr>
              <w:jc w:val="center"/>
              <w:rPr>
                <w:rFonts w:hint="eastAsia" w:ascii="仿宋_GB2312" w:hAnsi="仿宋_GB2312" w:eastAsia="仿宋_GB2312" w:cs="仿宋_GB2312"/>
                <w:bCs/>
                <w:sz w:val="18"/>
                <w:szCs w:val="18"/>
              </w:rPr>
            </w:pPr>
          </w:p>
        </w:tc>
        <w:tc>
          <w:tcPr>
            <w:tcW w:w="1030" w:type="dxa"/>
            <w:noWrap w:val="0"/>
            <w:vAlign w:val="center"/>
          </w:tcPr>
          <w:p w14:paraId="563DC103">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2</w:t>
            </w:r>
          </w:p>
        </w:tc>
      </w:tr>
      <w:tr w14:paraId="7C8D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2FC59EA0">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lang w:val="en-US" w:eastAsia="zh-CN"/>
              </w:rPr>
              <w:t>7</w:t>
            </w:r>
          </w:p>
        </w:tc>
        <w:tc>
          <w:tcPr>
            <w:tcW w:w="825" w:type="dxa"/>
            <w:noWrap w:val="0"/>
            <w:vAlign w:val="center"/>
          </w:tcPr>
          <w:p w14:paraId="080DA35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亚克力</w:t>
            </w:r>
          </w:p>
        </w:tc>
        <w:tc>
          <w:tcPr>
            <w:tcW w:w="1132" w:type="dxa"/>
            <w:noWrap w:val="0"/>
            <w:vAlign w:val="center"/>
          </w:tcPr>
          <w:p w14:paraId="1BE1677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文化宣传或特定样式展示</w:t>
            </w:r>
          </w:p>
        </w:tc>
        <w:tc>
          <w:tcPr>
            <w:tcW w:w="1800" w:type="dxa"/>
            <w:noWrap w:val="0"/>
            <w:vAlign w:val="center"/>
          </w:tcPr>
          <w:p w14:paraId="79356D7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5mm亚克力激光雕刻含喷印画面</w:t>
            </w:r>
          </w:p>
        </w:tc>
        <w:tc>
          <w:tcPr>
            <w:tcW w:w="1125" w:type="dxa"/>
            <w:noWrap w:val="0"/>
            <w:vAlign w:val="center"/>
          </w:tcPr>
          <w:p w14:paraId="25989571">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1F81D04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09A8A83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含设计、制作、安装和辅料</w:t>
            </w:r>
          </w:p>
        </w:tc>
        <w:tc>
          <w:tcPr>
            <w:tcW w:w="723" w:type="dxa"/>
            <w:noWrap w:val="0"/>
            <w:vAlign w:val="center"/>
          </w:tcPr>
          <w:p w14:paraId="4D9753A9">
            <w:pPr>
              <w:jc w:val="center"/>
              <w:rPr>
                <w:rFonts w:hint="eastAsia" w:ascii="仿宋_GB2312" w:hAnsi="仿宋_GB2312" w:eastAsia="仿宋_GB2312" w:cs="仿宋_GB2312"/>
                <w:bCs/>
                <w:sz w:val="18"/>
                <w:szCs w:val="18"/>
              </w:rPr>
            </w:pPr>
          </w:p>
        </w:tc>
        <w:tc>
          <w:tcPr>
            <w:tcW w:w="1030" w:type="dxa"/>
            <w:noWrap w:val="0"/>
            <w:vAlign w:val="center"/>
          </w:tcPr>
          <w:p w14:paraId="33985EFE">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5688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79" w:type="dxa"/>
            <w:noWrap w:val="0"/>
            <w:vAlign w:val="center"/>
          </w:tcPr>
          <w:p w14:paraId="0896A0E1">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lang w:val="en-US" w:eastAsia="zh-CN"/>
              </w:rPr>
              <w:t>8</w:t>
            </w:r>
          </w:p>
        </w:tc>
        <w:tc>
          <w:tcPr>
            <w:tcW w:w="825" w:type="dxa"/>
            <w:noWrap w:val="0"/>
            <w:vAlign w:val="center"/>
          </w:tcPr>
          <w:p w14:paraId="1C6CF0C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PVC</w:t>
            </w:r>
          </w:p>
        </w:tc>
        <w:tc>
          <w:tcPr>
            <w:tcW w:w="1132" w:type="dxa"/>
            <w:noWrap w:val="0"/>
            <w:vAlign w:val="center"/>
          </w:tcPr>
          <w:p w14:paraId="1D60D90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文化宣传或特定样式展示</w:t>
            </w:r>
          </w:p>
        </w:tc>
        <w:tc>
          <w:tcPr>
            <w:tcW w:w="1800" w:type="dxa"/>
            <w:noWrap w:val="0"/>
            <w:vAlign w:val="center"/>
          </w:tcPr>
          <w:p w14:paraId="5055DBA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5mm高密度材料，含雕刻和喷印画面</w:t>
            </w:r>
          </w:p>
        </w:tc>
        <w:tc>
          <w:tcPr>
            <w:tcW w:w="1125" w:type="dxa"/>
            <w:noWrap w:val="0"/>
            <w:vAlign w:val="center"/>
          </w:tcPr>
          <w:p w14:paraId="3D4FB29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实际尺寸</w:t>
            </w:r>
          </w:p>
        </w:tc>
        <w:tc>
          <w:tcPr>
            <w:tcW w:w="705" w:type="dxa"/>
            <w:noWrap w:val="0"/>
            <w:vAlign w:val="center"/>
          </w:tcPr>
          <w:p w14:paraId="463F27C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0645B4C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含设计、制作、安装和辅料</w:t>
            </w:r>
          </w:p>
        </w:tc>
        <w:tc>
          <w:tcPr>
            <w:tcW w:w="723" w:type="dxa"/>
            <w:noWrap w:val="0"/>
            <w:vAlign w:val="center"/>
          </w:tcPr>
          <w:p w14:paraId="4658273D">
            <w:pPr>
              <w:jc w:val="center"/>
              <w:rPr>
                <w:rFonts w:hint="eastAsia" w:ascii="仿宋_GB2312" w:hAnsi="仿宋_GB2312" w:eastAsia="仿宋_GB2312" w:cs="仿宋_GB2312"/>
                <w:bCs/>
                <w:sz w:val="18"/>
                <w:szCs w:val="18"/>
              </w:rPr>
            </w:pPr>
          </w:p>
        </w:tc>
        <w:tc>
          <w:tcPr>
            <w:tcW w:w="1030" w:type="dxa"/>
            <w:noWrap w:val="0"/>
            <w:vAlign w:val="center"/>
          </w:tcPr>
          <w:p w14:paraId="5F152A14">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330D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9" w:type="dxa"/>
            <w:noWrap w:val="0"/>
            <w:vAlign w:val="center"/>
          </w:tcPr>
          <w:p w14:paraId="6194CC85">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lang w:val="en-US" w:eastAsia="zh-CN"/>
              </w:rPr>
              <w:t>9</w:t>
            </w:r>
          </w:p>
        </w:tc>
        <w:tc>
          <w:tcPr>
            <w:tcW w:w="825" w:type="dxa"/>
            <w:noWrap w:val="0"/>
            <w:vAlign w:val="center"/>
          </w:tcPr>
          <w:p w14:paraId="74A3F13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不锈钢指示牌</w:t>
            </w:r>
          </w:p>
        </w:tc>
        <w:tc>
          <w:tcPr>
            <w:tcW w:w="1132" w:type="dxa"/>
            <w:noWrap w:val="0"/>
            <w:vAlign w:val="center"/>
          </w:tcPr>
          <w:p w14:paraId="4262AC91">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活动指引或引导</w:t>
            </w:r>
          </w:p>
        </w:tc>
        <w:tc>
          <w:tcPr>
            <w:tcW w:w="1800" w:type="dxa"/>
            <w:noWrap w:val="0"/>
            <w:vAlign w:val="center"/>
          </w:tcPr>
          <w:p w14:paraId="74BC9221">
            <w:pPr>
              <w:pStyle w:val="15"/>
              <w:spacing w:after="0"/>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画面：50*30cm</w:t>
            </w:r>
          </w:p>
          <w:p w14:paraId="5D872C95">
            <w:pPr>
              <w:pStyle w:val="15"/>
              <w:spacing w:after="0"/>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，不锈钢含底座含画面，底座落地不少于120cm或特定要求</w:t>
            </w:r>
          </w:p>
        </w:tc>
        <w:tc>
          <w:tcPr>
            <w:tcW w:w="1125" w:type="dxa"/>
            <w:noWrap w:val="0"/>
            <w:vAlign w:val="center"/>
          </w:tcPr>
          <w:p w14:paraId="4E7B602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不锈钢</w:t>
            </w:r>
          </w:p>
        </w:tc>
        <w:tc>
          <w:tcPr>
            <w:tcW w:w="705" w:type="dxa"/>
            <w:noWrap w:val="0"/>
            <w:vAlign w:val="center"/>
          </w:tcPr>
          <w:p w14:paraId="26C6A42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272" w:type="dxa"/>
            <w:noWrap w:val="0"/>
            <w:vAlign w:val="center"/>
          </w:tcPr>
          <w:p w14:paraId="7E7C997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含送货，安装</w:t>
            </w:r>
          </w:p>
        </w:tc>
        <w:tc>
          <w:tcPr>
            <w:tcW w:w="723" w:type="dxa"/>
            <w:noWrap w:val="0"/>
            <w:vAlign w:val="center"/>
          </w:tcPr>
          <w:p w14:paraId="0AC25458">
            <w:pPr>
              <w:jc w:val="center"/>
              <w:rPr>
                <w:rFonts w:hint="eastAsia" w:ascii="仿宋_GB2312" w:hAnsi="仿宋_GB2312" w:eastAsia="仿宋_GB2312" w:cs="仿宋_GB2312"/>
                <w:bCs/>
                <w:sz w:val="18"/>
                <w:szCs w:val="18"/>
              </w:rPr>
            </w:pPr>
          </w:p>
        </w:tc>
        <w:tc>
          <w:tcPr>
            <w:tcW w:w="1030" w:type="dxa"/>
            <w:noWrap w:val="0"/>
            <w:vAlign w:val="center"/>
          </w:tcPr>
          <w:p w14:paraId="65C432A3">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1.5</w:t>
            </w:r>
          </w:p>
        </w:tc>
      </w:tr>
      <w:tr w14:paraId="4EA3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9" w:type="dxa"/>
            <w:noWrap w:val="0"/>
            <w:vAlign w:val="center"/>
          </w:tcPr>
          <w:p w14:paraId="281C287D">
            <w:pPr>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30</w:t>
            </w:r>
          </w:p>
        </w:tc>
        <w:tc>
          <w:tcPr>
            <w:tcW w:w="825" w:type="dxa"/>
            <w:noWrap w:val="0"/>
            <w:vAlign w:val="center"/>
          </w:tcPr>
          <w:p w14:paraId="403C9FB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奖杯</w:t>
            </w:r>
          </w:p>
        </w:tc>
        <w:tc>
          <w:tcPr>
            <w:tcW w:w="1132" w:type="dxa"/>
            <w:noWrap w:val="0"/>
            <w:vAlign w:val="center"/>
          </w:tcPr>
          <w:p w14:paraId="11DA1A3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活动使用</w:t>
            </w:r>
          </w:p>
        </w:tc>
        <w:tc>
          <w:tcPr>
            <w:tcW w:w="1800" w:type="dxa"/>
            <w:noWrap w:val="0"/>
            <w:vAlign w:val="center"/>
          </w:tcPr>
          <w:p w14:paraId="391E6E9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样式可选择，整体高度不少于30cm，激光雕刻内容</w:t>
            </w:r>
          </w:p>
        </w:tc>
        <w:tc>
          <w:tcPr>
            <w:tcW w:w="1125" w:type="dxa"/>
            <w:noWrap w:val="0"/>
            <w:vAlign w:val="center"/>
          </w:tcPr>
          <w:p w14:paraId="028D5E2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水晶</w:t>
            </w:r>
            <w:r>
              <w:rPr>
                <w:rFonts w:hint="eastAsia" w:ascii="仿宋_GB2312" w:hAnsi="仿宋_GB2312" w:eastAsia="仿宋_GB2312" w:cs="仿宋_GB2312"/>
                <w:bCs/>
                <w:sz w:val="21"/>
                <w:szCs w:val="21"/>
                <w:lang w:val="en-US" w:eastAsia="zh-CN"/>
              </w:rPr>
              <w:t>或镀锌</w:t>
            </w:r>
            <w:r>
              <w:rPr>
                <w:rFonts w:hint="eastAsia" w:ascii="仿宋_GB2312" w:hAnsi="仿宋_GB2312" w:eastAsia="仿宋_GB2312" w:cs="仿宋_GB2312"/>
                <w:bCs/>
                <w:sz w:val="21"/>
                <w:szCs w:val="21"/>
              </w:rPr>
              <w:t>材质</w:t>
            </w:r>
          </w:p>
        </w:tc>
        <w:tc>
          <w:tcPr>
            <w:tcW w:w="705" w:type="dxa"/>
            <w:noWrap w:val="0"/>
            <w:vAlign w:val="center"/>
          </w:tcPr>
          <w:p w14:paraId="0899F63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5A2AC3E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含设计、送货</w:t>
            </w:r>
          </w:p>
        </w:tc>
        <w:tc>
          <w:tcPr>
            <w:tcW w:w="723" w:type="dxa"/>
            <w:noWrap w:val="0"/>
            <w:vAlign w:val="center"/>
          </w:tcPr>
          <w:p w14:paraId="2C920471">
            <w:pPr>
              <w:jc w:val="center"/>
              <w:rPr>
                <w:rFonts w:hint="eastAsia" w:ascii="仿宋_GB2312" w:hAnsi="仿宋_GB2312" w:eastAsia="仿宋_GB2312" w:cs="仿宋_GB2312"/>
                <w:bCs/>
                <w:sz w:val="18"/>
                <w:szCs w:val="18"/>
              </w:rPr>
            </w:pPr>
          </w:p>
        </w:tc>
        <w:tc>
          <w:tcPr>
            <w:tcW w:w="1030" w:type="dxa"/>
            <w:noWrap w:val="0"/>
            <w:vAlign w:val="center"/>
          </w:tcPr>
          <w:p w14:paraId="1EBE414A">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0440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1454370B">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lang w:val="en-US" w:eastAsia="zh-CN"/>
              </w:rPr>
              <w:t>1</w:t>
            </w:r>
          </w:p>
        </w:tc>
        <w:tc>
          <w:tcPr>
            <w:tcW w:w="825" w:type="dxa"/>
            <w:noWrap w:val="0"/>
            <w:vAlign w:val="center"/>
          </w:tcPr>
          <w:p w14:paraId="14EB013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胸章</w:t>
            </w:r>
          </w:p>
        </w:tc>
        <w:tc>
          <w:tcPr>
            <w:tcW w:w="1132" w:type="dxa"/>
            <w:noWrap w:val="0"/>
            <w:vAlign w:val="center"/>
          </w:tcPr>
          <w:p w14:paraId="02E39C70">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活动或宣传使用</w:t>
            </w:r>
          </w:p>
        </w:tc>
        <w:tc>
          <w:tcPr>
            <w:tcW w:w="1800" w:type="dxa"/>
            <w:noWrap w:val="0"/>
            <w:vAlign w:val="center"/>
          </w:tcPr>
          <w:p w14:paraId="32831D09">
            <w:pPr>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整体大小4*4cm，材料一体成型，有凹凸感带别针或卡针磁吸</w:t>
            </w:r>
          </w:p>
        </w:tc>
        <w:tc>
          <w:tcPr>
            <w:tcW w:w="1125" w:type="dxa"/>
            <w:noWrap w:val="0"/>
            <w:vAlign w:val="center"/>
          </w:tcPr>
          <w:p w14:paraId="0E80CC2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镀锌或合金烤漆</w:t>
            </w:r>
          </w:p>
        </w:tc>
        <w:tc>
          <w:tcPr>
            <w:tcW w:w="705" w:type="dxa"/>
            <w:noWrap w:val="0"/>
            <w:vAlign w:val="center"/>
          </w:tcPr>
          <w:p w14:paraId="7622931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152B96D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含设计、送货</w:t>
            </w:r>
          </w:p>
        </w:tc>
        <w:tc>
          <w:tcPr>
            <w:tcW w:w="723" w:type="dxa"/>
            <w:noWrap w:val="0"/>
            <w:vAlign w:val="center"/>
          </w:tcPr>
          <w:p w14:paraId="4C2A0437">
            <w:pPr>
              <w:jc w:val="center"/>
              <w:rPr>
                <w:rFonts w:hint="eastAsia" w:ascii="仿宋_GB2312" w:hAnsi="仿宋_GB2312" w:eastAsia="仿宋_GB2312" w:cs="仿宋_GB2312"/>
                <w:bCs/>
                <w:sz w:val="18"/>
                <w:szCs w:val="18"/>
              </w:rPr>
            </w:pPr>
          </w:p>
        </w:tc>
        <w:tc>
          <w:tcPr>
            <w:tcW w:w="1030" w:type="dxa"/>
            <w:noWrap w:val="0"/>
            <w:vAlign w:val="center"/>
          </w:tcPr>
          <w:p w14:paraId="0BB4A9AA">
            <w:pPr>
              <w:jc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1D57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9" w:type="dxa"/>
            <w:noWrap w:val="0"/>
            <w:vAlign w:val="center"/>
          </w:tcPr>
          <w:p w14:paraId="22D7A2DD">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lang w:val="en-US" w:eastAsia="zh-CN"/>
              </w:rPr>
              <w:t>2</w:t>
            </w:r>
          </w:p>
        </w:tc>
        <w:tc>
          <w:tcPr>
            <w:tcW w:w="825" w:type="dxa"/>
            <w:noWrap w:val="0"/>
            <w:vAlign w:val="center"/>
          </w:tcPr>
          <w:p w14:paraId="5C9FF58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奖牌</w:t>
            </w:r>
          </w:p>
        </w:tc>
        <w:tc>
          <w:tcPr>
            <w:tcW w:w="1132" w:type="dxa"/>
            <w:noWrap w:val="0"/>
            <w:vAlign w:val="center"/>
          </w:tcPr>
          <w:p w14:paraId="4A247E7E">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活动或宣传使用</w:t>
            </w:r>
          </w:p>
        </w:tc>
        <w:tc>
          <w:tcPr>
            <w:tcW w:w="1800" w:type="dxa"/>
            <w:noWrap w:val="0"/>
            <w:vAlign w:val="center"/>
          </w:tcPr>
          <w:p w14:paraId="59EDF943">
            <w:pP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分金银铜三色，含挂绳，奖牌内容雕刻或贴纸</w:t>
            </w:r>
          </w:p>
        </w:tc>
        <w:tc>
          <w:tcPr>
            <w:tcW w:w="1125" w:type="dxa"/>
            <w:noWrap w:val="0"/>
            <w:vAlign w:val="center"/>
          </w:tcPr>
          <w:p w14:paraId="02FEF19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镀锌或合金烤漆</w:t>
            </w:r>
          </w:p>
        </w:tc>
        <w:tc>
          <w:tcPr>
            <w:tcW w:w="705" w:type="dxa"/>
            <w:noWrap w:val="0"/>
            <w:vAlign w:val="center"/>
          </w:tcPr>
          <w:p w14:paraId="74C1D30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3F9928CD">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含设计、送货</w:t>
            </w:r>
          </w:p>
        </w:tc>
        <w:tc>
          <w:tcPr>
            <w:tcW w:w="723" w:type="dxa"/>
            <w:noWrap w:val="0"/>
            <w:vAlign w:val="center"/>
          </w:tcPr>
          <w:p w14:paraId="2656BE75">
            <w:pPr>
              <w:jc w:val="center"/>
              <w:rPr>
                <w:rFonts w:hint="eastAsia" w:ascii="仿宋_GB2312" w:hAnsi="仿宋_GB2312" w:eastAsia="仿宋_GB2312" w:cs="仿宋_GB2312"/>
                <w:bCs/>
                <w:sz w:val="18"/>
                <w:szCs w:val="18"/>
              </w:rPr>
            </w:pPr>
          </w:p>
        </w:tc>
        <w:tc>
          <w:tcPr>
            <w:tcW w:w="1030" w:type="dxa"/>
            <w:noWrap w:val="0"/>
            <w:vAlign w:val="center"/>
          </w:tcPr>
          <w:p w14:paraId="35B30ACA">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36E5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79" w:type="dxa"/>
            <w:noWrap w:val="0"/>
            <w:vAlign w:val="center"/>
          </w:tcPr>
          <w:p w14:paraId="54BC279C">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lang w:val="en-US" w:eastAsia="zh-CN"/>
              </w:rPr>
              <w:t>3</w:t>
            </w:r>
          </w:p>
        </w:tc>
        <w:tc>
          <w:tcPr>
            <w:tcW w:w="825" w:type="dxa"/>
            <w:noWrap w:val="0"/>
            <w:vAlign w:val="center"/>
          </w:tcPr>
          <w:p w14:paraId="4A6E439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喷绘</w:t>
            </w:r>
          </w:p>
        </w:tc>
        <w:tc>
          <w:tcPr>
            <w:tcW w:w="1132" w:type="dxa"/>
            <w:noWrap w:val="0"/>
            <w:vAlign w:val="center"/>
          </w:tcPr>
          <w:p w14:paraId="03A144B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物料或宣传使用</w:t>
            </w:r>
          </w:p>
        </w:tc>
        <w:tc>
          <w:tcPr>
            <w:tcW w:w="1800" w:type="dxa"/>
            <w:noWrap w:val="0"/>
            <w:vAlign w:val="center"/>
          </w:tcPr>
          <w:p w14:paraId="02745E6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1#布</w:t>
            </w:r>
          </w:p>
        </w:tc>
        <w:tc>
          <w:tcPr>
            <w:tcW w:w="1125" w:type="dxa"/>
            <w:noWrap w:val="0"/>
            <w:vAlign w:val="center"/>
          </w:tcPr>
          <w:p w14:paraId="2D137683">
            <w:pPr>
              <w:jc w:val="center"/>
              <w:rPr>
                <w:rFonts w:hint="eastAsia" w:ascii="仿宋_GB2312" w:hAnsi="仿宋_GB2312" w:eastAsia="仿宋_GB2312" w:cs="仿宋_GB2312"/>
                <w:bCs/>
                <w:sz w:val="21"/>
                <w:szCs w:val="21"/>
              </w:rPr>
            </w:pPr>
          </w:p>
        </w:tc>
        <w:tc>
          <w:tcPr>
            <w:tcW w:w="705" w:type="dxa"/>
            <w:noWrap w:val="0"/>
            <w:vAlign w:val="center"/>
          </w:tcPr>
          <w:p w14:paraId="5F5EE0C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373EDDF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含设计、安装及送货</w:t>
            </w:r>
          </w:p>
        </w:tc>
        <w:tc>
          <w:tcPr>
            <w:tcW w:w="723" w:type="dxa"/>
            <w:noWrap w:val="0"/>
            <w:vAlign w:val="center"/>
          </w:tcPr>
          <w:p w14:paraId="3A3E7714">
            <w:pPr>
              <w:jc w:val="center"/>
              <w:rPr>
                <w:rFonts w:hint="eastAsia" w:ascii="仿宋_GB2312" w:hAnsi="仿宋_GB2312" w:eastAsia="仿宋_GB2312" w:cs="仿宋_GB2312"/>
                <w:bCs/>
                <w:sz w:val="18"/>
                <w:szCs w:val="18"/>
              </w:rPr>
            </w:pPr>
          </w:p>
        </w:tc>
        <w:tc>
          <w:tcPr>
            <w:tcW w:w="1030" w:type="dxa"/>
            <w:noWrap w:val="0"/>
            <w:vAlign w:val="center"/>
          </w:tcPr>
          <w:p w14:paraId="0CFD2496">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1.5</w:t>
            </w:r>
          </w:p>
        </w:tc>
      </w:tr>
      <w:tr w14:paraId="1D8D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9" w:type="dxa"/>
            <w:noWrap w:val="0"/>
            <w:vAlign w:val="center"/>
          </w:tcPr>
          <w:p w14:paraId="571E5A7A">
            <w:pPr>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34</w:t>
            </w:r>
          </w:p>
        </w:tc>
        <w:tc>
          <w:tcPr>
            <w:tcW w:w="825" w:type="dxa"/>
            <w:noWrap w:val="0"/>
            <w:vAlign w:val="center"/>
          </w:tcPr>
          <w:p w14:paraId="3334BD3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喷绘</w:t>
            </w:r>
          </w:p>
        </w:tc>
        <w:tc>
          <w:tcPr>
            <w:tcW w:w="1132" w:type="dxa"/>
            <w:noWrap w:val="0"/>
            <w:vAlign w:val="center"/>
          </w:tcPr>
          <w:p w14:paraId="12796CB7">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物料或宣传使用</w:t>
            </w:r>
          </w:p>
        </w:tc>
        <w:tc>
          <w:tcPr>
            <w:tcW w:w="1800" w:type="dxa"/>
            <w:noWrap w:val="0"/>
            <w:vAlign w:val="center"/>
          </w:tcPr>
          <w:p w14:paraId="6F472BA9">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2#布</w:t>
            </w:r>
          </w:p>
        </w:tc>
        <w:tc>
          <w:tcPr>
            <w:tcW w:w="1125" w:type="dxa"/>
            <w:noWrap w:val="0"/>
            <w:vAlign w:val="center"/>
          </w:tcPr>
          <w:p w14:paraId="15107193">
            <w:pPr>
              <w:jc w:val="center"/>
              <w:rPr>
                <w:rFonts w:hint="eastAsia" w:ascii="仿宋_GB2312" w:hAnsi="仿宋_GB2312" w:eastAsia="仿宋_GB2312" w:cs="仿宋_GB2312"/>
                <w:bCs/>
                <w:sz w:val="21"/>
                <w:szCs w:val="21"/>
              </w:rPr>
            </w:pPr>
          </w:p>
        </w:tc>
        <w:tc>
          <w:tcPr>
            <w:tcW w:w="705" w:type="dxa"/>
            <w:noWrap w:val="0"/>
            <w:vAlign w:val="center"/>
          </w:tcPr>
          <w:p w14:paraId="0904FD9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平方</w:t>
            </w:r>
          </w:p>
        </w:tc>
        <w:tc>
          <w:tcPr>
            <w:tcW w:w="1272" w:type="dxa"/>
            <w:noWrap w:val="0"/>
            <w:vAlign w:val="center"/>
          </w:tcPr>
          <w:p w14:paraId="4D37B8E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含设计、安装及送货</w:t>
            </w:r>
          </w:p>
        </w:tc>
        <w:tc>
          <w:tcPr>
            <w:tcW w:w="723" w:type="dxa"/>
            <w:noWrap w:val="0"/>
            <w:vAlign w:val="center"/>
          </w:tcPr>
          <w:p w14:paraId="3AAB26E1">
            <w:pPr>
              <w:jc w:val="center"/>
              <w:rPr>
                <w:rFonts w:hint="eastAsia" w:ascii="仿宋_GB2312" w:hAnsi="仿宋_GB2312" w:eastAsia="仿宋_GB2312" w:cs="仿宋_GB2312"/>
                <w:bCs/>
                <w:sz w:val="18"/>
                <w:szCs w:val="18"/>
              </w:rPr>
            </w:pPr>
          </w:p>
        </w:tc>
        <w:tc>
          <w:tcPr>
            <w:tcW w:w="1030" w:type="dxa"/>
            <w:noWrap w:val="0"/>
            <w:vAlign w:val="center"/>
          </w:tcPr>
          <w:p w14:paraId="7EFA143F">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1.5</w:t>
            </w:r>
          </w:p>
        </w:tc>
      </w:tr>
      <w:tr w14:paraId="3C6A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79" w:type="dxa"/>
            <w:noWrap w:val="0"/>
            <w:vAlign w:val="center"/>
          </w:tcPr>
          <w:p w14:paraId="7C4CACB6">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lang w:val="en-US" w:eastAsia="zh-CN"/>
              </w:rPr>
              <w:t>5</w:t>
            </w:r>
          </w:p>
        </w:tc>
        <w:tc>
          <w:tcPr>
            <w:tcW w:w="825" w:type="dxa"/>
            <w:noWrap w:val="0"/>
            <w:vAlign w:val="center"/>
          </w:tcPr>
          <w:p w14:paraId="7B3DAAE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绶带</w:t>
            </w:r>
          </w:p>
        </w:tc>
        <w:tc>
          <w:tcPr>
            <w:tcW w:w="1132" w:type="dxa"/>
            <w:noWrap w:val="0"/>
            <w:vAlign w:val="center"/>
          </w:tcPr>
          <w:p w14:paraId="5A89DB76">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物料或宣传使用</w:t>
            </w:r>
          </w:p>
        </w:tc>
        <w:tc>
          <w:tcPr>
            <w:tcW w:w="1800" w:type="dxa"/>
            <w:noWrap w:val="0"/>
            <w:vAlign w:val="center"/>
          </w:tcPr>
          <w:p w14:paraId="2629F970">
            <w:pPr>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绸面丝网印或发泡，全须，双面</w:t>
            </w:r>
          </w:p>
        </w:tc>
        <w:tc>
          <w:tcPr>
            <w:tcW w:w="1125" w:type="dxa"/>
            <w:noWrap w:val="0"/>
            <w:vAlign w:val="center"/>
          </w:tcPr>
          <w:p w14:paraId="6851EF2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绒纶</w:t>
            </w:r>
          </w:p>
        </w:tc>
        <w:tc>
          <w:tcPr>
            <w:tcW w:w="705" w:type="dxa"/>
            <w:noWrap w:val="0"/>
            <w:vAlign w:val="center"/>
          </w:tcPr>
          <w:p w14:paraId="031FCD0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12B1076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含设计、送货</w:t>
            </w:r>
          </w:p>
        </w:tc>
        <w:tc>
          <w:tcPr>
            <w:tcW w:w="723" w:type="dxa"/>
            <w:noWrap w:val="0"/>
            <w:vAlign w:val="center"/>
          </w:tcPr>
          <w:p w14:paraId="05D54377">
            <w:pPr>
              <w:jc w:val="center"/>
              <w:rPr>
                <w:rFonts w:hint="eastAsia" w:ascii="仿宋_GB2312" w:hAnsi="仿宋_GB2312" w:eastAsia="仿宋_GB2312" w:cs="仿宋_GB2312"/>
                <w:bCs/>
                <w:sz w:val="18"/>
                <w:szCs w:val="18"/>
              </w:rPr>
            </w:pPr>
          </w:p>
        </w:tc>
        <w:tc>
          <w:tcPr>
            <w:tcW w:w="1030" w:type="dxa"/>
            <w:noWrap w:val="0"/>
            <w:vAlign w:val="center"/>
          </w:tcPr>
          <w:p w14:paraId="1E97B403">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3B18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79" w:type="dxa"/>
            <w:noWrap w:val="0"/>
            <w:vAlign w:val="center"/>
          </w:tcPr>
          <w:p w14:paraId="02107587">
            <w:pPr>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lang w:val="en-US" w:eastAsia="zh-CN"/>
              </w:rPr>
              <w:t>6</w:t>
            </w:r>
          </w:p>
        </w:tc>
        <w:tc>
          <w:tcPr>
            <w:tcW w:w="825" w:type="dxa"/>
            <w:noWrap w:val="0"/>
            <w:vAlign w:val="center"/>
          </w:tcPr>
          <w:p w14:paraId="1A20CD3B">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锦旗</w:t>
            </w:r>
          </w:p>
        </w:tc>
        <w:tc>
          <w:tcPr>
            <w:tcW w:w="1132" w:type="dxa"/>
            <w:noWrap w:val="0"/>
            <w:vAlign w:val="center"/>
          </w:tcPr>
          <w:p w14:paraId="39E05FE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物料或宣传使用</w:t>
            </w:r>
          </w:p>
        </w:tc>
        <w:tc>
          <w:tcPr>
            <w:tcW w:w="1800" w:type="dxa"/>
            <w:noWrap w:val="0"/>
            <w:vAlign w:val="center"/>
          </w:tcPr>
          <w:p w14:paraId="35A99F5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绒面内容发泡或洒金，全须</w:t>
            </w:r>
          </w:p>
        </w:tc>
        <w:tc>
          <w:tcPr>
            <w:tcW w:w="1125" w:type="dxa"/>
            <w:noWrap w:val="0"/>
            <w:vAlign w:val="center"/>
          </w:tcPr>
          <w:p w14:paraId="72E803F8">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绒纶</w:t>
            </w:r>
          </w:p>
        </w:tc>
        <w:tc>
          <w:tcPr>
            <w:tcW w:w="705" w:type="dxa"/>
            <w:noWrap w:val="0"/>
            <w:vAlign w:val="center"/>
          </w:tcPr>
          <w:p w14:paraId="00DF0FA3">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2" w:type="dxa"/>
            <w:noWrap w:val="0"/>
            <w:vAlign w:val="center"/>
          </w:tcPr>
          <w:p w14:paraId="7BE4914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含送货</w:t>
            </w:r>
          </w:p>
        </w:tc>
        <w:tc>
          <w:tcPr>
            <w:tcW w:w="723" w:type="dxa"/>
            <w:noWrap w:val="0"/>
            <w:vAlign w:val="center"/>
          </w:tcPr>
          <w:p w14:paraId="66E26B8C">
            <w:pPr>
              <w:jc w:val="center"/>
              <w:rPr>
                <w:rFonts w:hint="eastAsia" w:ascii="仿宋_GB2312" w:hAnsi="仿宋_GB2312" w:eastAsia="仿宋_GB2312" w:cs="仿宋_GB2312"/>
                <w:bCs/>
                <w:sz w:val="18"/>
                <w:szCs w:val="18"/>
              </w:rPr>
            </w:pPr>
          </w:p>
        </w:tc>
        <w:tc>
          <w:tcPr>
            <w:tcW w:w="1030" w:type="dxa"/>
            <w:noWrap w:val="0"/>
            <w:vAlign w:val="center"/>
          </w:tcPr>
          <w:p w14:paraId="77872788">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2</w:t>
            </w:r>
          </w:p>
        </w:tc>
      </w:tr>
      <w:tr w14:paraId="7471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79" w:type="dxa"/>
            <w:noWrap w:val="0"/>
            <w:vAlign w:val="center"/>
          </w:tcPr>
          <w:p w14:paraId="4A6F480D">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37</w:t>
            </w:r>
          </w:p>
        </w:tc>
        <w:tc>
          <w:tcPr>
            <w:tcW w:w="825" w:type="dxa"/>
            <w:noWrap w:val="0"/>
            <w:vAlign w:val="center"/>
          </w:tcPr>
          <w:p w14:paraId="13E62902">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灯杆旗</w:t>
            </w:r>
          </w:p>
        </w:tc>
        <w:tc>
          <w:tcPr>
            <w:tcW w:w="1132" w:type="dxa"/>
            <w:noWrap w:val="0"/>
            <w:vAlign w:val="center"/>
          </w:tcPr>
          <w:p w14:paraId="0DB1CC2F">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物料或宣传使用</w:t>
            </w:r>
          </w:p>
        </w:tc>
        <w:tc>
          <w:tcPr>
            <w:tcW w:w="1800" w:type="dxa"/>
            <w:noWrap w:val="0"/>
            <w:vAlign w:val="center"/>
          </w:tcPr>
          <w:p w14:paraId="088CD1EE">
            <w:pPr>
              <w:jc w:val="center"/>
              <w:rPr>
                <w:rFonts w:hint="eastAsia" w:ascii="仿宋_GB2312" w:hAnsi="仿宋_GB2312" w:eastAsia="仿宋_GB2312" w:cs="仿宋_GB2312"/>
                <w:bCs/>
                <w:sz w:val="21"/>
                <w:szCs w:val="21"/>
                <w:lang w:val="en-US"/>
              </w:rPr>
            </w:pPr>
            <w:r>
              <w:rPr>
                <w:rFonts w:hint="eastAsia" w:ascii="仿宋_GB2312" w:hAnsi="仿宋_GB2312" w:eastAsia="仿宋_GB2312" w:cs="仿宋_GB2312"/>
                <w:bCs/>
                <w:sz w:val="21"/>
                <w:szCs w:val="21"/>
                <w:lang w:val="en-US" w:eastAsia="zh-CN"/>
              </w:rPr>
              <w:t>校准</w:t>
            </w:r>
          </w:p>
        </w:tc>
        <w:tc>
          <w:tcPr>
            <w:tcW w:w="1125" w:type="dxa"/>
            <w:noWrap w:val="0"/>
            <w:vAlign w:val="center"/>
          </w:tcPr>
          <w:p w14:paraId="191DCE7A">
            <w:pPr>
              <w:jc w:val="center"/>
              <w:rPr>
                <w:rFonts w:hint="eastAsia" w:ascii="仿宋_GB2312" w:hAnsi="仿宋_GB2312" w:eastAsia="仿宋_GB2312" w:cs="仿宋_GB2312"/>
                <w:bCs/>
                <w:sz w:val="21"/>
                <w:szCs w:val="21"/>
                <w:lang w:val="en-US" w:eastAsia="zh-CN"/>
              </w:rPr>
            </w:pPr>
          </w:p>
        </w:tc>
        <w:tc>
          <w:tcPr>
            <w:tcW w:w="705" w:type="dxa"/>
            <w:noWrap w:val="0"/>
            <w:vAlign w:val="center"/>
          </w:tcPr>
          <w:p w14:paraId="66E25DBB">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面</w:t>
            </w:r>
          </w:p>
        </w:tc>
        <w:tc>
          <w:tcPr>
            <w:tcW w:w="1272" w:type="dxa"/>
            <w:noWrap w:val="0"/>
            <w:vAlign w:val="center"/>
          </w:tcPr>
          <w:p w14:paraId="1C5B269A">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含送货</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lang w:val="en-US" w:eastAsia="zh-CN"/>
              </w:rPr>
              <w:t>安装</w:t>
            </w:r>
          </w:p>
        </w:tc>
        <w:tc>
          <w:tcPr>
            <w:tcW w:w="723" w:type="dxa"/>
            <w:noWrap w:val="0"/>
            <w:vAlign w:val="center"/>
          </w:tcPr>
          <w:p w14:paraId="2A5F9C80">
            <w:pPr>
              <w:jc w:val="center"/>
              <w:rPr>
                <w:rFonts w:hint="eastAsia" w:ascii="仿宋_GB2312" w:hAnsi="仿宋_GB2312" w:eastAsia="仿宋_GB2312" w:cs="仿宋_GB2312"/>
                <w:bCs/>
                <w:sz w:val="18"/>
                <w:szCs w:val="18"/>
              </w:rPr>
            </w:pPr>
          </w:p>
        </w:tc>
        <w:tc>
          <w:tcPr>
            <w:tcW w:w="1030" w:type="dxa"/>
            <w:noWrap w:val="0"/>
            <w:vAlign w:val="center"/>
          </w:tcPr>
          <w:p w14:paraId="2309A1DF">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2D3C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79" w:type="dxa"/>
            <w:noWrap w:val="0"/>
            <w:vAlign w:val="center"/>
          </w:tcPr>
          <w:p w14:paraId="5D1C6FC9">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38</w:t>
            </w:r>
          </w:p>
        </w:tc>
        <w:tc>
          <w:tcPr>
            <w:tcW w:w="825" w:type="dxa"/>
            <w:noWrap w:val="0"/>
            <w:vAlign w:val="center"/>
          </w:tcPr>
          <w:p w14:paraId="2ACCA974">
            <w:pPr>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舞台搭建（租用）</w:t>
            </w:r>
          </w:p>
        </w:tc>
        <w:tc>
          <w:tcPr>
            <w:tcW w:w="1132" w:type="dxa"/>
            <w:noWrap w:val="0"/>
            <w:vAlign w:val="center"/>
          </w:tcPr>
          <w:p w14:paraId="4D05FCB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宣传使用</w:t>
            </w:r>
          </w:p>
        </w:tc>
        <w:tc>
          <w:tcPr>
            <w:tcW w:w="1800" w:type="dxa"/>
            <w:noWrap w:val="0"/>
            <w:vAlign w:val="center"/>
          </w:tcPr>
          <w:p w14:paraId="05F7B611">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租用</w:t>
            </w:r>
          </w:p>
        </w:tc>
        <w:tc>
          <w:tcPr>
            <w:tcW w:w="1125" w:type="dxa"/>
            <w:shd w:val="clear" w:color="auto" w:fill="auto"/>
            <w:noWrap w:val="0"/>
            <w:vAlign w:val="center"/>
          </w:tcPr>
          <w:p w14:paraId="50B1BEBB">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lang w:val="en-US" w:eastAsia="zh-CN"/>
              </w:rPr>
              <w:t xml:space="preserve">60CM或80CM高度、新地毯、裙边 </w:t>
            </w:r>
          </w:p>
        </w:tc>
        <w:tc>
          <w:tcPr>
            <w:tcW w:w="705" w:type="dxa"/>
            <w:noWrap w:val="0"/>
            <w:vAlign w:val="center"/>
          </w:tcPr>
          <w:p w14:paraId="4B4A9B87">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平方米/天</w:t>
            </w:r>
          </w:p>
        </w:tc>
        <w:tc>
          <w:tcPr>
            <w:tcW w:w="1272" w:type="dxa"/>
            <w:noWrap w:val="0"/>
            <w:vAlign w:val="center"/>
          </w:tcPr>
          <w:p w14:paraId="437FB102">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含送货</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lang w:val="en-US" w:eastAsia="zh-CN"/>
              </w:rPr>
              <w:t>安装</w:t>
            </w:r>
          </w:p>
        </w:tc>
        <w:tc>
          <w:tcPr>
            <w:tcW w:w="723" w:type="dxa"/>
            <w:noWrap w:val="0"/>
            <w:vAlign w:val="center"/>
          </w:tcPr>
          <w:p w14:paraId="4478B52D">
            <w:pPr>
              <w:jc w:val="center"/>
              <w:rPr>
                <w:rFonts w:hint="eastAsia" w:ascii="仿宋_GB2312" w:hAnsi="仿宋_GB2312" w:eastAsia="仿宋_GB2312" w:cs="仿宋_GB2312"/>
                <w:bCs/>
                <w:sz w:val="18"/>
                <w:szCs w:val="18"/>
              </w:rPr>
            </w:pPr>
          </w:p>
        </w:tc>
        <w:tc>
          <w:tcPr>
            <w:tcW w:w="1030" w:type="dxa"/>
            <w:noWrap w:val="0"/>
            <w:vAlign w:val="center"/>
          </w:tcPr>
          <w:p w14:paraId="4831A80A">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6F94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79" w:type="dxa"/>
            <w:noWrap w:val="0"/>
            <w:vAlign w:val="center"/>
          </w:tcPr>
          <w:p w14:paraId="0F063961">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39</w:t>
            </w:r>
          </w:p>
        </w:tc>
        <w:tc>
          <w:tcPr>
            <w:tcW w:w="825" w:type="dxa"/>
            <w:noWrap w:val="0"/>
            <w:vAlign w:val="center"/>
          </w:tcPr>
          <w:p w14:paraId="0B40B712">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音响（租用）</w:t>
            </w:r>
          </w:p>
        </w:tc>
        <w:tc>
          <w:tcPr>
            <w:tcW w:w="1132" w:type="dxa"/>
            <w:noWrap w:val="0"/>
            <w:vAlign w:val="center"/>
          </w:tcPr>
          <w:p w14:paraId="612E3589">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宣传使用</w:t>
            </w:r>
          </w:p>
        </w:tc>
        <w:tc>
          <w:tcPr>
            <w:tcW w:w="1800" w:type="dxa"/>
            <w:noWrap w:val="0"/>
            <w:vAlign w:val="center"/>
          </w:tcPr>
          <w:p w14:paraId="106ED0DA">
            <w:pPr>
              <w:jc w:val="center"/>
              <w:rPr>
                <w:rFonts w:hint="eastAsia" w:ascii="仿宋_GB2312" w:hAnsi="仿宋_GB2312" w:eastAsia="仿宋_GB2312" w:cs="仿宋_GB2312"/>
                <w:bCs/>
                <w:sz w:val="21"/>
                <w:szCs w:val="21"/>
                <w:lang w:val="en-US"/>
              </w:rPr>
            </w:pPr>
            <w:r>
              <w:rPr>
                <w:rFonts w:hint="eastAsia" w:ascii="仿宋_GB2312" w:hAnsi="仿宋_GB2312" w:eastAsia="仿宋_GB2312" w:cs="仿宋_GB2312"/>
                <w:bCs/>
                <w:sz w:val="21"/>
                <w:szCs w:val="21"/>
                <w:lang w:val="en-US" w:eastAsia="zh-CN"/>
              </w:rPr>
              <w:t>租用</w:t>
            </w:r>
          </w:p>
        </w:tc>
        <w:tc>
          <w:tcPr>
            <w:tcW w:w="1125" w:type="dxa"/>
            <w:shd w:val="clear" w:color="auto" w:fill="auto"/>
            <w:noWrap w:val="0"/>
            <w:vAlign w:val="center"/>
          </w:tcPr>
          <w:p w14:paraId="11E72417">
            <w:pPr>
              <w:jc w:val="left"/>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lang w:val="en-US" w:eastAsia="zh-CN"/>
              </w:rPr>
              <w:t>室外体育场用，含线麦、无线麦各4支</w:t>
            </w:r>
          </w:p>
        </w:tc>
        <w:tc>
          <w:tcPr>
            <w:tcW w:w="705" w:type="dxa"/>
            <w:noWrap w:val="0"/>
            <w:vAlign w:val="center"/>
          </w:tcPr>
          <w:p w14:paraId="6C7688AD">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组/天</w:t>
            </w:r>
          </w:p>
        </w:tc>
        <w:tc>
          <w:tcPr>
            <w:tcW w:w="1272" w:type="dxa"/>
            <w:noWrap w:val="0"/>
            <w:vAlign w:val="center"/>
          </w:tcPr>
          <w:p w14:paraId="1BE70C3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含送货</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lang w:val="en-US" w:eastAsia="zh-CN"/>
              </w:rPr>
              <w:t>安装</w:t>
            </w:r>
          </w:p>
        </w:tc>
        <w:tc>
          <w:tcPr>
            <w:tcW w:w="723" w:type="dxa"/>
            <w:noWrap w:val="0"/>
            <w:vAlign w:val="center"/>
          </w:tcPr>
          <w:p w14:paraId="70391486">
            <w:pPr>
              <w:jc w:val="center"/>
              <w:rPr>
                <w:rFonts w:hint="eastAsia" w:ascii="仿宋_GB2312" w:hAnsi="仿宋_GB2312" w:eastAsia="仿宋_GB2312" w:cs="仿宋_GB2312"/>
                <w:bCs/>
                <w:sz w:val="18"/>
                <w:szCs w:val="18"/>
              </w:rPr>
            </w:pPr>
          </w:p>
        </w:tc>
        <w:tc>
          <w:tcPr>
            <w:tcW w:w="1030" w:type="dxa"/>
            <w:noWrap w:val="0"/>
            <w:vAlign w:val="center"/>
          </w:tcPr>
          <w:p w14:paraId="5ACD6AC9">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0.5</w:t>
            </w:r>
          </w:p>
        </w:tc>
      </w:tr>
      <w:tr w14:paraId="00BF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79" w:type="dxa"/>
            <w:noWrap w:val="0"/>
            <w:vAlign w:val="center"/>
          </w:tcPr>
          <w:p w14:paraId="14D93B4E">
            <w:pPr>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40</w:t>
            </w:r>
          </w:p>
        </w:tc>
        <w:tc>
          <w:tcPr>
            <w:tcW w:w="825" w:type="dxa"/>
            <w:noWrap w:val="0"/>
            <w:vAlign w:val="center"/>
          </w:tcPr>
          <w:p w14:paraId="300C0DFE">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立牌</w:t>
            </w:r>
          </w:p>
        </w:tc>
        <w:tc>
          <w:tcPr>
            <w:tcW w:w="1132" w:type="dxa"/>
            <w:noWrap w:val="0"/>
            <w:vAlign w:val="center"/>
          </w:tcPr>
          <w:p w14:paraId="13295B6C">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宣传使用</w:t>
            </w:r>
          </w:p>
        </w:tc>
        <w:tc>
          <w:tcPr>
            <w:tcW w:w="1800" w:type="dxa"/>
            <w:noWrap w:val="0"/>
            <w:vAlign w:val="center"/>
          </w:tcPr>
          <w:p w14:paraId="2AC5408E">
            <w:pPr>
              <w:jc w:val="center"/>
              <w:rPr>
                <w:rFonts w:hint="eastAsia" w:ascii="仿宋_GB2312" w:hAnsi="仿宋_GB2312" w:eastAsia="仿宋_GB2312" w:cs="仿宋_GB2312"/>
                <w:bCs/>
                <w:sz w:val="21"/>
                <w:szCs w:val="21"/>
                <w:lang w:val="en-US"/>
              </w:rPr>
            </w:pPr>
            <w:r>
              <w:rPr>
                <w:rFonts w:hint="eastAsia" w:ascii="仿宋_GB2312" w:hAnsi="仿宋_GB2312" w:eastAsia="仿宋_GB2312" w:cs="仿宋_GB2312"/>
                <w:bCs/>
                <w:sz w:val="21"/>
                <w:szCs w:val="21"/>
                <w:lang w:val="en-US" w:eastAsia="zh-CN"/>
              </w:rPr>
              <w:t>画面加立牌架</w:t>
            </w:r>
          </w:p>
        </w:tc>
        <w:tc>
          <w:tcPr>
            <w:tcW w:w="1125" w:type="dxa"/>
            <w:shd w:val="clear" w:color="auto" w:fill="auto"/>
            <w:noWrap w:val="0"/>
            <w:vAlign w:val="center"/>
          </w:tcPr>
          <w:p w14:paraId="7D387841">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不低于60CM，根据要求制作特定形状</w:t>
            </w:r>
          </w:p>
        </w:tc>
        <w:tc>
          <w:tcPr>
            <w:tcW w:w="705" w:type="dxa"/>
            <w:noWrap w:val="0"/>
            <w:vAlign w:val="center"/>
          </w:tcPr>
          <w:p w14:paraId="30437DA9">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套</w:t>
            </w:r>
          </w:p>
        </w:tc>
        <w:tc>
          <w:tcPr>
            <w:tcW w:w="1272" w:type="dxa"/>
            <w:noWrap w:val="0"/>
            <w:vAlign w:val="center"/>
          </w:tcPr>
          <w:p w14:paraId="1B299576">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含送货</w:t>
            </w:r>
          </w:p>
        </w:tc>
        <w:tc>
          <w:tcPr>
            <w:tcW w:w="723" w:type="dxa"/>
            <w:noWrap w:val="0"/>
            <w:vAlign w:val="center"/>
          </w:tcPr>
          <w:p w14:paraId="193E6B36">
            <w:pPr>
              <w:jc w:val="center"/>
              <w:rPr>
                <w:rFonts w:hint="eastAsia" w:ascii="仿宋_GB2312" w:hAnsi="仿宋_GB2312" w:eastAsia="仿宋_GB2312" w:cs="仿宋_GB2312"/>
                <w:bCs/>
                <w:sz w:val="18"/>
                <w:szCs w:val="18"/>
              </w:rPr>
            </w:pPr>
          </w:p>
        </w:tc>
        <w:tc>
          <w:tcPr>
            <w:tcW w:w="1030" w:type="dxa"/>
            <w:noWrap w:val="0"/>
            <w:vAlign w:val="center"/>
          </w:tcPr>
          <w:p w14:paraId="2B31900C">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1FF9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79" w:type="dxa"/>
            <w:noWrap w:val="0"/>
            <w:vAlign w:val="center"/>
          </w:tcPr>
          <w:p w14:paraId="1E0704D5">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41</w:t>
            </w:r>
          </w:p>
        </w:tc>
        <w:tc>
          <w:tcPr>
            <w:tcW w:w="825" w:type="dxa"/>
            <w:shd w:val="clear" w:color="auto" w:fill="auto"/>
            <w:noWrap w:val="0"/>
            <w:vAlign w:val="center"/>
          </w:tcPr>
          <w:p w14:paraId="3770DD8A">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不干胶</w:t>
            </w:r>
          </w:p>
        </w:tc>
        <w:tc>
          <w:tcPr>
            <w:tcW w:w="1132" w:type="dxa"/>
            <w:shd w:val="clear" w:color="auto" w:fill="auto"/>
            <w:noWrap w:val="0"/>
            <w:vAlign w:val="center"/>
          </w:tcPr>
          <w:p w14:paraId="7C14569A">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宣传使用</w:t>
            </w:r>
          </w:p>
        </w:tc>
        <w:tc>
          <w:tcPr>
            <w:tcW w:w="1800" w:type="dxa"/>
            <w:noWrap w:val="0"/>
            <w:vAlign w:val="center"/>
          </w:tcPr>
          <w:p w14:paraId="187C337E">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背面带胶</w:t>
            </w:r>
          </w:p>
        </w:tc>
        <w:tc>
          <w:tcPr>
            <w:tcW w:w="1125" w:type="dxa"/>
            <w:shd w:val="clear" w:color="auto" w:fill="auto"/>
            <w:noWrap w:val="0"/>
            <w:vAlign w:val="center"/>
          </w:tcPr>
          <w:p w14:paraId="587DCFB7">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可做成各类形状</w:t>
            </w:r>
          </w:p>
        </w:tc>
        <w:tc>
          <w:tcPr>
            <w:tcW w:w="705" w:type="dxa"/>
            <w:noWrap w:val="0"/>
            <w:vAlign w:val="center"/>
          </w:tcPr>
          <w:p w14:paraId="3E331618">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张</w:t>
            </w:r>
          </w:p>
        </w:tc>
        <w:tc>
          <w:tcPr>
            <w:tcW w:w="1272" w:type="dxa"/>
            <w:noWrap w:val="0"/>
            <w:vAlign w:val="center"/>
          </w:tcPr>
          <w:p w14:paraId="0732F294">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含送货</w:t>
            </w:r>
          </w:p>
        </w:tc>
        <w:tc>
          <w:tcPr>
            <w:tcW w:w="723" w:type="dxa"/>
            <w:noWrap w:val="0"/>
            <w:vAlign w:val="center"/>
          </w:tcPr>
          <w:p w14:paraId="688BDD1D">
            <w:pPr>
              <w:jc w:val="center"/>
              <w:rPr>
                <w:rFonts w:hint="eastAsia" w:ascii="仿宋_GB2312" w:hAnsi="仿宋_GB2312" w:eastAsia="仿宋_GB2312" w:cs="仿宋_GB2312"/>
                <w:bCs/>
                <w:sz w:val="18"/>
                <w:szCs w:val="18"/>
              </w:rPr>
            </w:pPr>
          </w:p>
        </w:tc>
        <w:tc>
          <w:tcPr>
            <w:tcW w:w="1030" w:type="dxa"/>
            <w:noWrap w:val="0"/>
            <w:vAlign w:val="center"/>
          </w:tcPr>
          <w:p w14:paraId="395CDD74">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r>
      <w:tr w14:paraId="2AFC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79" w:type="dxa"/>
            <w:shd w:val="clear" w:color="auto" w:fill="auto"/>
            <w:noWrap w:val="0"/>
            <w:vAlign w:val="center"/>
          </w:tcPr>
          <w:p w14:paraId="5A271911">
            <w:pPr>
              <w:jc w:val="center"/>
              <w:rPr>
                <w:rFonts w:hint="default"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42</w:t>
            </w:r>
          </w:p>
        </w:tc>
        <w:tc>
          <w:tcPr>
            <w:tcW w:w="825" w:type="dxa"/>
            <w:shd w:val="clear" w:color="auto" w:fill="auto"/>
            <w:noWrap w:val="0"/>
            <w:vAlign w:val="center"/>
          </w:tcPr>
          <w:p w14:paraId="6F9C9FE8">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网格化KT板制作</w:t>
            </w:r>
          </w:p>
        </w:tc>
        <w:tc>
          <w:tcPr>
            <w:tcW w:w="1132" w:type="dxa"/>
            <w:shd w:val="clear" w:color="auto" w:fill="auto"/>
            <w:noWrap w:val="0"/>
            <w:vAlign w:val="center"/>
          </w:tcPr>
          <w:p w14:paraId="74815B6D">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宣传使用</w:t>
            </w:r>
          </w:p>
        </w:tc>
        <w:tc>
          <w:tcPr>
            <w:tcW w:w="1800" w:type="dxa"/>
            <w:shd w:val="clear" w:color="auto" w:fill="auto"/>
            <w:noWrap w:val="0"/>
            <w:vAlign w:val="center"/>
          </w:tcPr>
          <w:p w14:paraId="5CC65412">
            <w:pPr>
              <w:jc w:val="center"/>
              <w:rPr>
                <w:rFonts w:hint="eastAsia" w:ascii="仿宋_GB2312" w:hAnsi="仿宋_GB2312" w:eastAsia="仿宋_GB2312" w:cs="仿宋_GB2312"/>
                <w:bCs/>
                <w:snapToGrid w:val="0"/>
                <w:color w:val="000000"/>
                <w:sz w:val="20"/>
                <w:szCs w:val="20"/>
                <w:lang w:val="en-US" w:eastAsia="zh-CN" w:bidi="ar-SA"/>
              </w:rPr>
            </w:pPr>
          </w:p>
        </w:tc>
        <w:tc>
          <w:tcPr>
            <w:tcW w:w="1125" w:type="dxa"/>
            <w:shd w:val="clear" w:color="auto" w:fill="auto"/>
            <w:noWrap w:val="0"/>
            <w:vAlign w:val="center"/>
          </w:tcPr>
          <w:p w14:paraId="711C5E81">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50cm*70cm</w:t>
            </w:r>
          </w:p>
        </w:tc>
        <w:tc>
          <w:tcPr>
            <w:tcW w:w="705" w:type="dxa"/>
            <w:shd w:val="clear" w:color="auto" w:fill="auto"/>
            <w:noWrap w:val="0"/>
            <w:vAlign w:val="center"/>
          </w:tcPr>
          <w:p w14:paraId="53D03EB9">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张</w:t>
            </w:r>
          </w:p>
        </w:tc>
        <w:tc>
          <w:tcPr>
            <w:tcW w:w="1272" w:type="dxa"/>
            <w:shd w:val="clear" w:color="auto" w:fill="auto"/>
            <w:noWrap w:val="0"/>
            <w:vAlign w:val="center"/>
          </w:tcPr>
          <w:p w14:paraId="36626D99">
            <w:pPr>
              <w:jc w:val="center"/>
              <w:rPr>
                <w:rFonts w:hint="eastAsia" w:ascii="仿宋_GB2312" w:hAnsi="仿宋_GB2312" w:eastAsia="仿宋_GB2312" w:cs="仿宋_GB2312"/>
                <w:bCs/>
                <w:snapToGrid w:val="0"/>
                <w:color w:val="000000"/>
                <w:sz w:val="20"/>
                <w:szCs w:val="20"/>
                <w:lang w:val="en-US" w:eastAsia="zh-CN" w:bidi="ar-SA"/>
              </w:rPr>
            </w:pPr>
            <w:r>
              <w:rPr>
                <w:rFonts w:hint="eastAsia" w:ascii="仿宋_GB2312" w:hAnsi="仿宋_GB2312" w:eastAsia="仿宋_GB2312" w:cs="仿宋_GB2312"/>
                <w:bCs/>
                <w:sz w:val="20"/>
                <w:szCs w:val="20"/>
                <w:lang w:val="en-US" w:eastAsia="zh-CN"/>
              </w:rPr>
              <w:t>含送货、安装</w:t>
            </w:r>
          </w:p>
        </w:tc>
        <w:tc>
          <w:tcPr>
            <w:tcW w:w="723" w:type="dxa"/>
            <w:shd w:val="clear" w:color="auto" w:fill="auto"/>
            <w:noWrap w:val="0"/>
            <w:vAlign w:val="center"/>
          </w:tcPr>
          <w:p w14:paraId="75D59BC3">
            <w:pPr>
              <w:jc w:val="center"/>
              <w:rPr>
                <w:rFonts w:hint="eastAsia" w:ascii="仿宋_GB2312" w:hAnsi="仿宋_GB2312" w:eastAsia="仿宋_GB2312" w:cs="仿宋_GB2312"/>
                <w:bCs/>
                <w:snapToGrid w:val="0"/>
                <w:color w:val="000000"/>
                <w:sz w:val="20"/>
                <w:szCs w:val="20"/>
                <w:lang w:val="en-US" w:eastAsia="zh-CN" w:bidi="ar-SA"/>
              </w:rPr>
            </w:pPr>
          </w:p>
        </w:tc>
        <w:tc>
          <w:tcPr>
            <w:tcW w:w="1030" w:type="dxa"/>
            <w:noWrap w:val="0"/>
            <w:vAlign w:val="center"/>
          </w:tcPr>
          <w:p w14:paraId="54583890">
            <w:pPr>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1.5</w:t>
            </w:r>
          </w:p>
        </w:tc>
      </w:tr>
      <w:tr w14:paraId="7A0B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061" w:type="dxa"/>
            <w:gridSpan w:val="8"/>
            <w:noWrap w:val="0"/>
            <w:vAlign w:val="center"/>
          </w:tcPr>
          <w:p w14:paraId="58D7AEFE">
            <w:pPr>
              <w:tabs>
                <w:tab w:val="left" w:pos="4726"/>
              </w:tabs>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合计</w:t>
            </w:r>
          </w:p>
        </w:tc>
        <w:tc>
          <w:tcPr>
            <w:tcW w:w="1030" w:type="dxa"/>
            <w:noWrap w:val="0"/>
            <w:vAlign w:val="center"/>
          </w:tcPr>
          <w:p w14:paraId="15290500">
            <w:pPr>
              <w:jc w:val="center"/>
              <w:rPr>
                <w:rFonts w:hint="eastAsia" w:ascii="仿宋_GB2312" w:hAnsi="仿宋_GB2312" w:eastAsia="仿宋_GB2312" w:cs="仿宋_GB2312"/>
                <w:bCs/>
                <w:sz w:val="18"/>
                <w:szCs w:val="18"/>
                <w:lang w:val="en-US" w:eastAsia="zh-CN"/>
              </w:rPr>
            </w:pPr>
          </w:p>
        </w:tc>
      </w:tr>
    </w:tbl>
    <w:p w14:paraId="568B033D">
      <w:pPr>
        <w:rPr>
          <w:rFonts w:hint="eastAsia" w:ascii="仿宋_GB2312" w:hAnsi="仿宋_GB2312" w:eastAsia="仿宋_GB2312" w:cs="仿宋_GB2312"/>
          <w:b/>
          <w:bCs/>
          <w:sz w:val="28"/>
          <w:szCs w:val="28"/>
        </w:rPr>
      </w:pPr>
    </w:p>
    <w:p w14:paraId="01463DAD">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五、其他要求</w:t>
      </w:r>
    </w:p>
    <w:p w14:paraId="30884C14">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供货及售后服务要求</w:t>
      </w:r>
      <w:r>
        <w:rPr>
          <w:rFonts w:hint="eastAsia" w:ascii="仿宋_GB2312" w:hAnsi="仿宋_GB2312" w:eastAsia="仿宋_GB2312" w:cs="仿宋_GB2312"/>
          <w:sz w:val="28"/>
          <w:szCs w:val="28"/>
          <w:lang w:eastAsia="zh-CN"/>
        </w:rPr>
        <w:t>：</w:t>
      </w:r>
    </w:p>
    <w:p w14:paraId="4EAB5DDD">
      <w:pPr>
        <w:spacing w:line="360" w:lineRule="auto"/>
        <w:ind w:firstLine="548" w:firstLineChars="19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1.成交供应商在接采购人通知后在指定时间内完成设计、排版、打样等，并送货到指定地点完成安装、调试等任务,运输途中所产生费用由成交供应商承担。</w:t>
      </w:r>
    </w:p>
    <w:p w14:paraId="151415B1">
      <w:pPr>
        <w:spacing w:line="360" w:lineRule="auto"/>
        <w:ind w:firstLine="548" w:firstLineChars="19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成交供应商在进行设计、排版时须与采购人进行充分沟通，待采购人最终确认后，方可制作及安装，制作及安装完成后须经采购人验收合格，否则因此产生的设计排版、规格大小、产品材质等不符合采购人要求的，采购人将不予验收，由此造成的损失由成交供应商自行承担。</w:t>
      </w:r>
    </w:p>
    <w:p w14:paraId="16FB3139">
      <w:pPr>
        <w:spacing w:line="360" w:lineRule="auto"/>
        <w:ind w:firstLine="548" w:firstLineChars="19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成交供应商须保证产品的质量，保证所提供的产品均是通过合法渠道进货。所提供的所有的产品必须是全新的、未使用过的，并在各个方面符合规定的质量、规格和性能。成交供应商提供的货物质量不符合要求的，由成交供应商免费进行更换。标识标牌等制作费用含免费设计、免费排版、免费安装，须保证画面色彩鲜艳、明亮、统一，一年内无明显褪色、无开胶。</w:t>
      </w:r>
    </w:p>
    <w:p w14:paraId="079EAF09">
      <w:pPr>
        <w:spacing w:line="360" w:lineRule="auto"/>
        <w:ind w:firstLine="548" w:firstLineChars="19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成交供应商提供的产品出现质量问题时,必须在接到采购人通知起2小时内作出响应，24小时内妥善解决问题。因产品质量问题造成采购人损失的，由成交供应商承担全部损失赔偿责任，同时采购人有权解除合同，由此产生的一切后果由成交供应商承担。</w:t>
      </w:r>
    </w:p>
    <w:p w14:paraId="25AF6BDE">
      <w:pPr>
        <w:spacing w:line="360" w:lineRule="auto"/>
        <w:ind w:firstLine="548" w:firstLineChars="19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5.成交供应商拥有承接该项目广告宣传服务能力，不得以转让、出租、出借、挂靠等形式变相受让等参与</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lang w:eastAsia="zh-CN"/>
        </w:rPr>
        <w:t>。若成交供应商业绩、实际工作人员等弄虚作假，有转包、资质挂靠现象的，一经发现采购人有权单方面解除合同，保留追究经济和法律责任的权利。</w:t>
      </w:r>
    </w:p>
    <w:p w14:paraId="0B29E309">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二）结算及采购量要求</w:t>
      </w:r>
    </w:p>
    <w:p w14:paraId="0F54C959">
      <w:pPr>
        <w:spacing w:line="360" w:lineRule="auto"/>
        <w:ind w:firstLine="42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1.结算时根据实际发生且经采购人确认的采购量及中选单价按实结算，中选人须出具正规发票。</w:t>
      </w:r>
    </w:p>
    <w:p w14:paraId="38C68A3F">
      <w:pPr>
        <w:spacing w:line="360" w:lineRule="auto"/>
        <w:ind w:firstLine="42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2.采购人不保证每个项目的年度采购总数量及金额，按需采购，单价不变，每月及时汇总结算。</w:t>
      </w:r>
    </w:p>
    <w:p w14:paraId="7B1F861B">
      <w:pPr>
        <w:spacing w:line="360" w:lineRule="auto"/>
        <w:ind w:firstLine="562" w:firstLineChars="200"/>
        <w:rPr>
          <w:rFonts w:ascii="仿宋_GB2312" w:hAnsi="宋体" w:eastAsia="仿宋_GB2312" w:cs="@仿宋_GB2312"/>
          <w:b/>
          <w:sz w:val="28"/>
          <w:szCs w:val="28"/>
          <w:highlight w:val="none"/>
        </w:rPr>
      </w:pPr>
    </w:p>
    <w:p w14:paraId="3DA4BFFA">
      <w:pPr>
        <w:pStyle w:val="10"/>
        <w:rPr>
          <w:highlight w:val="none"/>
        </w:rPr>
      </w:pPr>
    </w:p>
    <w:p w14:paraId="06F45C2F">
      <w:pPr>
        <w:pStyle w:val="10"/>
        <w:rPr>
          <w:highlight w:val="none"/>
        </w:rPr>
      </w:pPr>
    </w:p>
    <w:p w14:paraId="16FAE11F">
      <w:pPr>
        <w:spacing w:line="360" w:lineRule="auto"/>
        <w:ind w:firstLine="521"/>
        <w:rPr>
          <w:rFonts w:ascii="仿宋" w:hAnsi="仿宋" w:eastAsia="仿宋" w:cs="仿宋"/>
          <w:sz w:val="28"/>
          <w:szCs w:val="28"/>
          <w:highlight w:val="none"/>
        </w:rPr>
      </w:pPr>
      <w:r>
        <w:rPr>
          <w:rFonts w:ascii="仿宋" w:hAnsi="仿宋" w:eastAsia="仿宋" w:cs="仿宋"/>
          <w:sz w:val="28"/>
          <w:szCs w:val="28"/>
          <w:highlight w:val="none"/>
        </w:rPr>
        <w:br w:type="page"/>
      </w:r>
    </w:p>
    <w:p w14:paraId="4C575B19">
      <w:pPr>
        <w:pStyle w:val="2"/>
        <w:jc w:val="center"/>
        <w:rPr>
          <w:highlight w:val="none"/>
        </w:rPr>
      </w:pPr>
      <w:bookmarkStart w:id="5" w:name="_bookmark5"/>
      <w:bookmarkEnd w:id="5"/>
      <w:bookmarkStart w:id="6" w:name="_Toc103964912"/>
      <w:r>
        <w:rPr>
          <w:spacing w:val="9"/>
          <w:highlight w:val="none"/>
        </w:rPr>
        <w:t>第</w:t>
      </w:r>
      <w:r>
        <w:rPr>
          <w:highlight w:val="none"/>
        </w:rPr>
        <w:t>五章  评比办法</w:t>
      </w:r>
      <w:bookmarkEnd w:id="6"/>
    </w:p>
    <w:p w14:paraId="29E59993">
      <w:pPr>
        <w:spacing w:line="360" w:lineRule="auto"/>
        <w:rPr>
          <w:rFonts w:ascii="仿宋" w:hAnsi="仿宋" w:eastAsia="仿宋" w:cs="仿宋"/>
          <w:sz w:val="28"/>
          <w:szCs w:val="28"/>
          <w:highlight w:val="none"/>
        </w:rPr>
      </w:pPr>
      <w:r>
        <w:rPr>
          <w:rFonts w:ascii="仿宋" w:hAnsi="仿宋" w:eastAsia="仿宋" w:cs="仿宋"/>
          <w:spacing w:val="-2"/>
          <w:sz w:val="28"/>
          <w:szCs w:val="28"/>
          <w:highlight w:val="none"/>
        </w:rPr>
        <w:t>1、参照《招标投标法》</w:t>
      </w:r>
      <w:r>
        <w:rPr>
          <w:rFonts w:hint="eastAsia" w:ascii="仿宋" w:hAnsi="仿宋" w:eastAsia="仿宋" w:cs="仿宋"/>
          <w:spacing w:val="-2"/>
          <w:sz w:val="28"/>
          <w:szCs w:val="28"/>
          <w:highlight w:val="none"/>
        </w:rPr>
        <w:t>、《政府采购法》</w:t>
      </w:r>
      <w:r>
        <w:rPr>
          <w:rFonts w:ascii="仿宋" w:hAnsi="仿宋" w:eastAsia="仿宋" w:cs="仿宋"/>
          <w:spacing w:val="-2"/>
          <w:sz w:val="28"/>
          <w:szCs w:val="28"/>
          <w:highlight w:val="none"/>
        </w:rPr>
        <w:t>，结合本项</w:t>
      </w:r>
      <w:r>
        <w:rPr>
          <w:rFonts w:ascii="仿宋" w:hAnsi="仿宋" w:eastAsia="仿宋" w:cs="仿宋"/>
          <w:spacing w:val="-1"/>
          <w:sz w:val="28"/>
          <w:szCs w:val="28"/>
          <w:highlight w:val="none"/>
        </w:rPr>
        <w:t>目实际情况，遵循公开、公平、公正和诚实信用、科学合理的</w:t>
      </w:r>
      <w:r>
        <w:rPr>
          <w:rFonts w:ascii="仿宋" w:hAnsi="仿宋" w:eastAsia="仿宋" w:cs="仿宋"/>
          <w:sz w:val="28"/>
          <w:szCs w:val="28"/>
          <w:highlight w:val="none"/>
        </w:rPr>
        <w:t>原则制定本办法。</w:t>
      </w:r>
    </w:p>
    <w:p w14:paraId="2ADC1510">
      <w:pPr>
        <w:spacing w:line="360" w:lineRule="auto"/>
        <w:rPr>
          <w:rFonts w:ascii="仿宋" w:hAnsi="仿宋" w:eastAsia="仿宋" w:cs="仿宋"/>
          <w:sz w:val="28"/>
          <w:szCs w:val="28"/>
          <w:highlight w:val="none"/>
        </w:rPr>
      </w:pPr>
      <w:r>
        <w:rPr>
          <w:rFonts w:ascii="仿宋" w:hAnsi="仿宋" w:eastAsia="仿宋" w:cs="仿宋"/>
          <w:spacing w:val="-2"/>
          <w:sz w:val="28"/>
          <w:szCs w:val="28"/>
          <w:highlight w:val="none"/>
        </w:rPr>
        <w:t>2.1 评比</w:t>
      </w:r>
      <w:r>
        <w:rPr>
          <w:rFonts w:ascii="仿宋" w:hAnsi="仿宋" w:eastAsia="仿宋" w:cs="仿宋"/>
          <w:spacing w:val="-1"/>
          <w:sz w:val="28"/>
          <w:szCs w:val="28"/>
          <w:highlight w:val="none"/>
        </w:rPr>
        <w:t>程序</w:t>
      </w:r>
    </w:p>
    <w:p w14:paraId="1BB7EB2B">
      <w:pPr>
        <w:spacing w:line="360" w:lineRule="auto"/>
        <w:rPr>
          <w:rFonts w:ascii="仿宋" w:hAnsi="仿宋" w:eastAsia="仿宋" w:cs="仿宋"/>
          <w:sz w:val="28"/>
          <w:szCs w:val="28"/>
          <w:highlight w:val="none"/>
        </w:rPr>
      </w:pPr>
      <w:r>
        <w:rPr>
          <w:rFonts w:ascii="仿宋" w:hAnsi="仿宋" w:eastAsia="仿宋" w:cs="仿宋"/>
          <w:spacing w:val="-10"/>
          <w:sz w:val="28"/>
          <w:szCs w:val="28"/>
          <w:highlight w:val="none"/>
        </w:rPr>
        <w:t>2.</w:t>
      </w:r>
      <w:r>
        <w:rPr>
          <w:rFonts w:ascii="仿宋" w:hAnsi="仿宋" w:eastAsia="仿宋" w:cs="仿宋"/>
          <w:spacing w:val="-6"/>
          <w:sz w:val="28"/>
          <w:szCs w:val="28"/>
          <w:highlight w:val="none"/>
        </w:rPr>
        <w:t>1</w:t>
      </w:r>
      <w:r>
        <w:rPr>
          <w:rFonts w:ascii="仿宋" w:hAnsi="仿宋" w:eastAsia="仿宋" w:cs="仿宋"/>
          <w:spacing w:val="-5"/>
          <w:sz w:val="28"/>
          <w:szCs w:val="28"/>
          <w:highlight w:val="none"/>
        </w:rPr>
        <w:t>.1 初步审查(资格审查</w:t>
      </w:r>
      <w:r>
        <w:rPr>
          <w:rFonts w:hint="eastAsia" w:ascii="仿宋" w:hAnsi="仿宋" w:eastAsia="仿宋" w:cs="仿宋"/>
          <w:spacing w:val="-5"/>
          <w:sz w:val="28"/>
          <w:szCs w:val="28"/>
          <w:highlight w:val="none"/>
        </w:rPr>
        <w:t>及符合性审查</w:t>
      </w:r>
      <w:r>
        <w:rPr>
          <w:rFonts w:ascii="仿宋" w:hAnsi="仿宋" w:eastAsia="仿宋" w:cs="仿宋"/>
          <w:spacing w:val="-5"/>
          <w:sz w:val="28"/>
          <w:szCs w:val="28"/>
          <w:highlight w:val="none"/>
        </w:rPr>
        <w:t>)；</w:t>
      </w:r>
    </w:p>
    <w:p w14:paraId="6057D6AD">
      <w:pPr>
        <w:spacing w:line="360" w:lineRule="auto"/>
        <w:rPr>
          <w:rFonts w:ascii="仿宋" w:hAnsi="仿宋" w:eastAsia="仿宋" w:cs="仿宋"/>
          <w:sz w:val="28"/>
          <w:szCs w:val="28"/>
          <w:highlight w:val="none"/>
        </w:rPr>
      </w:pPr>
      <w:r>
        <w:rPr>
          <w:rFonts w:ascii="仿宋" w:hAnsi="仿宋" w:eastAsia="仿宋" w:cs="仿宋"/>
          <w:spacing w:val="-10"/>
          <w:sz w:val="28"/>
          <w:szCs w:val="28"/>
          <w:highlight w:val="none"/>
        </w:rPr>
        <w:t>2.</w:t>
      </w:r>
      <w:r>
        <w:rPr>
          <w:rFonts w:ascii="仿宋" w:hAnsi="仿宋" w:eastAsia="仿宋" w:cs="仿宋"/>
          <w:spacing w:val="-6"/>
          <w:sz w:val="28"/>
          <w:szCs w:val="28"/>
          <w:highlight w:val="none"/>
        </w:rPr>
        <w:t>1</w:t>
      </w:r>
      <w:r>
        <w:rPr>
          <w:rFonts w:ascii="仿宋" w:hAnsi="仿宋" w:eastAsia="仿宋" w:cs="仿宋"/>
          <w:spacing w:val="-5"/>
          <w:sz w:val="28"/>
          <w:szCs w:val="28"/>
          <w:highlight w:val="none"/>
        </w:rPr>
        <w:t>.2 详细评审(综合评审)；</w:t>
      </w:r>
    </w:p>
    <w:p w14:paraId="1246F539">
      <w:pPr>
        <w:spacing w:line="360" w:lineRule="auto"/>
        <w:rPr>
          <w:rFonts w:ascii="仿宋" w:hAnsi="仿宋" w:eastAsia="仿宋" w:cs="仿宋"/>
          <w:sz w:val="28"/>
          <w:szCs w:val="28"/>
          <w:highlight w:val="none"/>
        </w:rPr>
      </w:pPr>
      <w:r>
        <w:rPr>
          <w:rFonts w:ascii="仿宋" w:hAnsi="仿宋" w:eastAsia="仿宋" w:cs="仿宋"/>
          <w:spacing w:val="-6"/>
          <w:sz w:val="28"/>
          <w:szCs w:val="28"/>
          <w:highlight w:val="none"/>
        </w:rPr>
        <w:t>2.1.3 推荐中选候选人</w:t>
      </w:r>
      <w:r>
        <w:rPr>
          <w:rFonts w:ascii="仿宋" w:hAnsi="仿宋" w:eastAsia="仿宋" w:cs="仿宋"/>
          <w:spacing w:val="-4"/>
          <w:sz w:val="28"/>
          <w:szCs w:val="28"/>
          <w:highlight w:val="none"/>
        </w:rPr>
        <w:t>。</w:t>
      </w:r>
    </w:p>
    <w:p w14:paraId="349F021D">
      <w:pPr>
        <w:spacing w:line="360" w:lineRule="auto"/>
        <w:rPr>
          <w:rFonts w:ascii="仿宋" w:hAnsi="仿宋" w:eastAsia="仿宋" w:cs="仿宋"/>
          <w:sz w:val="28"/>
          <w:szCs w:val="28"/>
          <w:highlight w:val="none"/>
        </w:rPr>
      </w:pPr>
      <w:r>
        <w:rPr>
          <w:rFonts w:ascii="仿宋" w:hAnsi="仿宋" w:eastAsia="仿宋" w:cs="仿宋"/>
          <w:spacing w:val="-13"/>
          <w:sz w:val="28"/>
          <w:szCs w:val="28"/>
          <w:highlight w:val="none"/>
        </w:rPr>
        <w:t>2</w:t>
      </w:r>
      <w:r>
        <w:rPr>
          <w:rFonts w:ascii="仿宋" w:hAnsi="仿宋" w:eastAsia="仿宋" w:cs="仿宋"/>
          <w:spacing w:val="-10"/>
          <w:sz w:val="28"/>
          <w:szCs w:val="28"/>
          <w:highlight w:val="none"/>
        </w:rPr>
        <w:t>.2 初步审查</w:t>
      </w:r>
    </w:p>
    <w:p w14:paraId="5473FB88">
      <w:pPr>
        <w:spacing w:line="360" w:lineRule="auto"/>
        <w:rPr>
          <w:rFonts w:ascii="仿宋" w:hAnsi="仿宋" w:eastAsia="仿宋" w:cs="仿宋"/>
          <w:sz w:val="28"/>
          <w:szCs w:val="28"/>
          <w:highlight w:val="none"/>
        </w:rPr>
      </w:pPr>
      <w:r>
        <w:rPr>
          <w:rFonts w:ascii="仿宋" w:hAnsi="仿宋" w:eastAsia="仿宋" w:cs="仿宋"/>
          <w:spacing w:val="-4"/>
          <w:sz w:val="28"/>
          <w:szCs w:val="28"/>
          <w:highlight w:val="none"/>
        </w:rPr>
        <w:t>2.2.1 对潜在</w:t>
      </w:r>
      <w:r>
        <w:rPr>
          <w:rFonts w:ascii="仿宋" w:hAnsi="仿宋" w:eastAsia="仿宋" w:cs="仿宋"/>
          <w:spacing w:val="-2"/>
          <w:sz w:val="28"/>
          <w:szCs w:val="28"/>
          <w:highlight w:val="none"/>
        </w:rPr>
        <w:t>申请人的资格审查必须充分体现公平、公正的原则。</w:t>
      </w:r>
    </w:p>
    <w:p w14:paraId="7A4BCD91">
      <w:pPr>
        <w:spacing w:line="360" w:lineRule="auto"/>
        <w:rPr>
          <w:rFonts w:ascii="仿宋" w:hAnsi="仿宋" w:eastAsia="仿宋" w:cs="仿宋"/>
          <w:sz w:val="28"/>
          <w:szCs w:val="28"/>
          <w:highlight w:val="none"/>
        </w:rPr>
      </w:pPr>
      <w:r>
        <w:rPr>
          <w:rFonts w:ascii="仿宋" w:hAnsi="仿宋" w:eastAsia="仿宋" w:cs="仿宋"/>
          <w:spacing w:val="-6"/>
          <w:sz w:val="28"/>
          <w:szCs w:val="28"/>
          <w:highlight w:val="none"/>
        </w:rPr>
        <w:t>2.2.2</w:t>
      </w:r>
      <w:r>
        <w:rPr>
          <w:rFonts w:ascii="仿宋" w:hAnsi="仿宋" w:eastAsia="仿宋" w:cs="仿宋"/>
          <w:spacing w:val="-5"/>
          <w:sz w:val="28"/>
          <w:szCs w:val="28"/>
          <w:highlight w:val="none"/>
        </w:rPr>
        <w:t xml:space="preserve"> </w:t>
      </w:r>
      <w:r>
        <w:rPr>
          <w:rFonts w:ascii="仿宋" w:hAnsi="仿宋" w:eastAsia="仿宋" w:cs="仿宋"/>
          <w:spacing w:val="-3"/>
          <w:sz w:val="28"/>
          <w:szCs w:val="28"/>
          <w:highlight w:val="none"/>
        </w:rPr>
        <w:t>初步审查的内容及合格条件如下表：</w:t>
      </w:r>
    </w:p>
    <w:p w14:paraId="18FC1062">
      <w:pPr>
        <w:spacing w:line="27" w:lineRule="exact"/>
        <w:rPr>
          <w:highlight w:val="none"/>
        </w:rPr>
      </w:pPr>
    </w:p>
    <w:tbl>
      <w:tblPr>
        <w:tblStyle w:val="21"/>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948"/>
        <w:gridCol w:w="4580"/>
        <w:gridCol w:w="2164"/>
      </w:tblGrid>
      <w:tr w14:paraId="6491E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88" w:type="dxa"/>
          </w:tcPr>
          <w:p w14:paraId="0B03778D">
            <w:pPr>
              <w:spacing w:before="99" w:line="231" w:lineRule="auto"/>
              <w:ind w:left="210"/>
              <w:rPr>
                <w:rFonts w:ascii="仿宋" w:hAnsi="仿宋" w:eastAsia="仿宋" w:cs="仿宋"/>
                <w:sz w:val="24"/>
                <w:szCs w:val="24"/>
                <w:highlight w:val="none"/>
              </w:rPr>
            </w:pPr>
            <w:r>
              <w:rPr>
                <w:rFonts w:ascii="仿宋" w:hAnsi="仿宋" w:eastAsia="仿宋" w:cs="仿宋"/>
                <w:spacing w:val="7"/>
                <w:sz w:val="24"/>
                <w:szCs w:val="24"/>
                <w:highlight w:val="none"/>
                <w14:textOutline w14:w="4356" w14:cap="sq" w14:cmpd="sng" w14:algn="ctr">
                  <w14:solidFill>
                    <w14:srgbClr w14:val="000000"/>
                  </w14:solidFill>
                  <w14:prstDash w14:val="solid"/>
                  <w14:bevel/>
                </w14:textOutline>
              </w:rPr>
              <w:t>序</w:t>
            </w:r>
            <w:r>
              <w:rPr>
                <w:rFonts w:ascii="仿宋" w:hAnsi="仿宋" w:eastAsia="仿宋" w:cs="仿宋"/>
                <w:spacing w:val="6"/>
                <w:sz w:val="24"/>
                <w:szCs w:val="24"/>
                <w:highlight w:val="none"/>
                <w14:textOutline w14:w="4356" w14:cap="sq" w14:cmpd="sng" w14:algn="ctr">
                  <w14:solidFill>
                    <w14:srgbClr w14:val="000000"/>
                  </w14:solidFill>
                  <w14:prstDash w14:val="solid"/>
                  <w14:bevel/>
                </w14:textOutline>
              </w:rPr>
              <w:t>号</w:t>
            </w:r>
          </w:p>
        </w:tc>
        <w:tc>
          <w:tcPr>
            <w:tcW w:w="1948" w:type="dxa"/>
          </w:tcPr>
          <w:p w14:paraId="00CC783D">
            <w:pPr>
              <w:spacing w:before="99" w:line="231" w:lineRule="auto"/>
              <w:ind w:left="279"/>
              <w:rPr>
                <w:rFonts w:ascii="仿宋" w:hAnsi="仿宋" w:eastAsia="仿宋" w:cs="仿宋"/>
                <w:sz w:val="24"/>
                <w:szCs w:val="24"/>
                <w:highlight w:val="none"/>
              </w:rPr>
            </w:pPr>
            <w:r>
              <w:rPr>
                <w:rFonts w:ascii="仿宋" w:hAnsi="仿宋" w:eastAsia="仿宋" w:cs="仿宋"/>
                <w:spacing w:val="8"/>
                <w:sz w:val="24"/>
                <w:szCs w:val="24"/>
                <w:highlight w:val="none"/>
                <w14:textOutline w14:w="4356" w14:cap="sq" w14:cmpd="sng" w14:algn="ctr">
                  <w14:solidFill>
                    <w14:srgbClr w14:val="000000"/>
                  </w14:solidFill>
                  <w14:prstDash w14:val="solid"/>
                  <w14:bevel/>
                </w14:textOutline>
              </w:rPr>
              <w:t>审查内</w:t>
            </w:r>
            <w:r>
              <w:rPr>
                <w:rFonts w:ascii="仿宋" w:hAnsi="仿宋" w:eastAsia="仿宋" w:cs="仿宋"/>
                <w:spacing w:val="7"/>
                <w:sz w:val="24"/>
                <w:szCs w:val="24"/>
                <w:highlight w:val="none"/>
                <w14:textOutline w14:w="4356" w14:cap="sq" w14:cmpd="sng" w14:algn="ctr">
                  <w14:solidFill>
                    <w14:srgbClr w14:val="000000"/>
                  </w14:solidFill>
                  <w14:prstDash w14:val="solid"/>
                  <w14:bevel/>
                </w14:textOutline>
              </w:rPr>
              <w:t>容</w:t>
            </w:r>
          </w:p>
        </w:tc>
        <w:tc>
          <w:tcPr>
            <w:tcW w:w="4580" w:type="dxa"/>
          </w:tcPr>
          <w:p w14:paraId="37693B63">
            <w:pPr>
              <w:spacing w:before="99" w:line="231" w:lineRule="auto"/>
              <w:ind w:left="2042"/>
              <w:rPr>
                <w:rFonts w:ascii="仿宋" w:hAnsi="仿宋" w:eastAsia="仿宋" w:cs="仿宋"/>
                <w:sz w:val="24"/>
                <w:szCs w:val="24"/>
                <w:highlight w:val="none"/>
              </w:rPr>
            </w:pPr>
            <w:r>
              <w:rPr>
                <w:rFonts w:ascii="仿宋" w:hAnsi="仿宋" w:eastAsia="仿宋" w:cs="仿宋"/>
                <w:spacing w:val="11"/>
                <w:sz w:val="24"/>
                <w:szCs w:val="24"/>
                <w:highlight w:val="none"/>
                <w14:textOutline w14:w="4356" w14:cap="sq" w14:cmpd="sng" w14:algn="ctr">
                  <w14:solidFill>
                    <w14:srgbClr w14:val="000000"/>
                  </w14:solidFill>
                  <w14:prstDash w14:val="solid"/>
                  <w14:bevel/>
                </w14:textOutline>
              </w:rPr>
              <w:t>合格条</w:t>
            </w:r>
            <w:r>
              <w:rPr>
                <w:rFonts w:ascii="仿宋" w:hAnsi="仿宋" w:eastAsia="仿宋" w:cs="仿宋"/>
                <w:spacing w:val="10"/>
                <w:sz w:val="24"/>
                <w:szCs w:val="24"/>
                <w:highlight w:val="none"/>
                <w14:textOutline w14:w="4356" w14:cap="sq" w14:cmpd="sng" w14:algn="ctr">
                  <w14:solidFill>
                    <w14:srgbClr w14:val="000000"/>
                  </w14:solidFill>
                  <w14:prstDash w14:val="solid"/>
                  <w14:bevel/>
                </w14:textOutline>
              </w:rPr>
              <w:t>件</w:t>
            </w:r>
          </w:p>
        </w:tc>
        <w:tc>
          <w:tcPr>
            <w:tcW w:w="2164" w:type="dxa"/>
          </w:tcPr>
          <w:p w14:paraId="1BD8CB84">
            <w:pPr>
              <w:spacing w:before="100" w:line="233" w:lineRule="auto"/>
              <w:ind w:left="848"/>
              <w:rPr>
                <w:rFonts w:ascii="仿宋" w:hAnsi="仿宋" w:eastAsia="仿宋" w:cs="仿宋"/>
                <w:sz w:val="24"/>
                <w:szCs w:val="24"/>
                <w:highlight w:val="none"/>
              </w:rPr>
            </w:pPr>
            <w:r>
              <w:rPr>
                <w:rFonts w:ascii="仿宋" w:hAnsi="仿宋" w:eastAsia="仿宋" w:cs="仿宋"/>
                <w:spacing w:val="6"/>
                <w:sz w:val="24"/>
                <w:szCs w:val="24"/>
                <w:highlight w:val="none"/>
                <w14:textOutline w14:w="4356" w14:cap="sq" w14:cmpd="sng" w14:algn="ctr">
                  <w14:solidFill>
                    <w14:srgbClr w14:val="000000"/>
                  </w14:solidFill>
                  <w14:prstDash w14:val="solid"/>
                  <w14:bevel/>
                </w14:textOutline>
              </w:rPr>
              <w:t>备</w:t>
            </w:r>
            <w:r>
              <w:rPr>
                <w:rFonts w:ascii="仿宋" w:hAnsi="仿宋" w:eastAsia="仿宋" w:cs="仿宋"/>
                <w:spacing w:val="5"/>
                <w:sz w:val="24"/>
                <w:szCs w:val="24"/>
                <w:highlight w:val="none"/>
                <w14:textOutline w14:w="4356" w14:cap="sq" w14:cmpd="sng" w14:algn="ctr">
                  <w14:solidFill>
                    <w14:srgbClr w14:val="000000"/>
                  </w14:solidFill>
                  <w14:prstDash w14:val="solid"/>
                  <w14:bevel/>
                </w14:textOutline>
              </w:rPr>
              <w:t>注</w:t>
            </w:r>
          </w:p>
        </w:tc>
      </w:tr>
      <w:tr w14:paraId="61E8E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center"/>
          </w:tcPr>
          <w:p w14:paraId="79EE5643">
            <w:pPr>
              <w:spacing w:before="76" w:line="187" w:lineRule="auto"/>
              <w:ind w:left="405"/>
              <w:rPr>
                <w:rFonts w:ascii="仿宋" w:hAnsi="仿宋" w:eastAsia="仿宋" w:cs="仿宋"/>
                <w:sz w:val="24"/>
                <w:szCs w:val="24"/>
                <w:highlight w:val="none"/>
              </w:rPr>
            </w:pPr>
            <w:r>
              <w:rPr>
                <w:rFonts w:ascii="仿宋" w:hAnsi="仿宋" w:eastAsia="仿宋" w:cs="仿宋"/>
                <w:sz w:val="24"/>
                <w:szCs w:val="24"/>
                <w:highlight w:val="none"/>
              </w:rPr>
              <w:t>1</w:t>
            </w:r>
          </w:p>
        </w:tc>
        <w:tc>
          <w:tcPr>
            <w:tcW w:w="1948" w:type="dxa"/>
            <w:vAlign w:val="center"/>
          </w:tcPr>
          <w:p w14:paraId="5EBE80F4">
            <w:pPr>
              <w:spacing w:line="360" w:lineRule="auto"/>
              <w:rPr>
                <w:rFonts w:ascii="仿宋" w:hAnsi="仿宋" w:eastAsia="仿宋" w:cs="仿宋"/>
                <w:sz w:val="24"/>
                <w:szCs w:val="24"/>
                <w:highlight w:val="none"/>
              </w:rPr>
            </w:pPr>
            <w:r>
              <w:rPr>
                <w:rFonts w:ascii="仿宋" w:hAnsi="仿宋" w:eastAsia="仿宋" w:cs="仿宋"/>
                <w:sz w:val="24"/>
                <w:szCs w:val="24"/>
                <w:highlight w:val="none"/>
              </w:rPr>
              <w:t>申请人名称</w:t>
            </w:r>
          </w:p>
        </w:tc>
        <w:tc>
          <w:tcPr>
            <w:tcW w:w="4580" w:type="dxa"/>
            <w:vAlign w:val="center"/>
          </w:tcPr>
          <w:p w14:paraId="799B47B3">
            <w:pPr>
              <w:spacing w:line="360" w:lineRule="auto"/>
              <w:rPr>
                <w:rFonts w:ascii="仿宋" w:hAnsi="仿宋" w:eastAsia="仿宋" w:cs="仿宋"/>
                <w:sz w:val="24"/>
                <w:szCs w:val="24"/>
                <w:highlight w:val="none"/>
              </w:rPr>
            </w:pPr>
            <w:r>
              <w:rPr>
                <w:rFonts w:ascii="仿宋" w:hAnsi="仿宋" w:eastAsia="仿宋" w:cs="仿宋"/>
                <w:spacing w:val="10"/>
                <w:sz w:val="24"/>
                <w:szCs w:val="24"/>
                <w:highlight w:val="none"/>
              </w:rPr>
              <w:t>与</w:t>
            </w:r>
            <w:r>
              <w:rPr>
                <w:rFonts w:ascii="仿宋" w:hAnsi="仿宋" w:eastAsia="仿宋" w:cs="仿宋"/>
                <w:spacing w:val="6"/>
                <w:sz w:val="24"/>
                <w:szCs w:val="24"/>
                <w:highlight w:val="none"/>
              </w:rPr>
              <w:t>营业执照名称一致。</w:t>
            </w:r>
          </w:p>
        </w:tc>
        <w:tc>
          <w:tcPr>
            <w:tcW w:w="2164" w:type="dxa"/>
            <w:vAlign w:val="center"/>
          </w:tcPr>
          <w:p w14:paraId="0E9367D6">
            <w:pPr>
              <w:spacing w:line="360" w:lineRule="auto"/>
              <w:rPr>
                <w:sz w:val="24"/>
                <w:szCs w:val="24"/>
                <w:highlight w:val="none"/>
              </w:rPr>
            </w:pPr>
          </w:p>
        </w:tc>
      </w:tr>
      <w:tr w14:paraId="65AAF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8" w:type="dxa"/>
            <w:vAlign w:val="center"/>
          </w:tcPr>
          <w:p w14:paraId="07854DE9">
            <w:pPr>
              <w:spacing w:before="231" w:line="186" w:lineRule="auto"/>
              <w:ind w:left="390"/>
              <w:rPr>
                <w:rFonts w:ascii="仿宋" w:hAnsi="仿宋" w:eastAsia="仿宋" w:cs="仿宋"/>
                <w:sz w:val="24"/>
                <w:szCs w:val="24"/>
                <w:highlight w:val="none"/>
              </w:rPr>
            </w:pPr>
            <w:r>
              <w:rPr>
                <w:rFonts w:ascii="仿宋" w:hAnsi="仿宋" w:eastAsia="仿宋" w:cs="仿宋"/>
                <w:sz w:val="24"/>
                <w:szCs w:val="24"/>
                <w:highlight w:val="none"/>
              </w:rPr>
              <w:t>2</w:t>
            </w:r>
          </w:p>
        </w:tc>
        <w:tc>
          <w:tcPr>
            <w:tcW w:w="1948" w:type="dxa"/>
            <w:vAlign w:val="center"/>
          </w:tcPr>
          <w:p w14:paraId="48D0021F">
            <w:pPr>
              <w:spacing w:line="360" w:lineRule="auto"/>
              <w:rPr>
                <w:rFonts w:ascii="仿宋" w:hAnsi="仿宋" w:eastAsia="仿宋" w:cs="仿宋"/>
                <w:sz w:val="24"/>
                <w:szCs w:val="24"/>
                <w:highlight w:val="none"/>
              </w:rPr>
            </w:pPr>
            <w:r>
              <w:rPr>
                <w:rFonts w:ascii="仿宋" w:hAnsi="仿宋" w:eastAsia="仿宋" w:cs="仿宋"/>
                <w:sz w:val="24"/>
                <w:szCs w:val="24"/>
                <w:highlight w:val="none"/>
              </w:rPr>
              <w:t>申请文件</w:t>
            </w:r>
            <w:r>
              <w:rPr>
                <w:rFonts w:hint="eastAsia" w:ascii="仿宋" w:hAnsi="仿宋" w:eastAsia="仿宋" w:cs="仿宋"/>
                <w:sz w:val="24"/>
                <w:szCs w:val="24"/>
                <w:highlight w:val="none"/>
              </w:rPr>
              <w:t>规范性</w:t>
            </w:r>
          </w:p>
        </w:tc>
        <w:tc>
          <w:tcPr>
            <w:tcW w:w="4580" w:type="dxa"/>
            <w:vAlign w:val="center"/>
          </w:tcPr>
          <w:p w14:paraId="2122BE81">
            <w:pPr>
              <w:spacing w:line="360" w:lineRule="auto"/>
              <w:rPr>
                <w:rFonts w:ascii="仿宋" w:hAnsi="仿宋" w:eastAsia="仿宋" w:cs="仿宋"/>
                <w:sz w:val="24"/>
                <w:szCs w:val="24"/>
                <w:highlight w:val="none"/>
              </w:rPr>
            </w:pPr>
            <w:r>
              <w:rPr>
                <w:rFonts w:ascii="仿宋" w:hAnsi="仿宋" w:eastAsia="仿宋" w:cs="仿宋"/>
                <w:spacing w:val="-6"/>
                <w:sz w:val="24"/>
                <w:szCs w:val="24"/>
                <w:highlight w:val="none"/>
              </w:rPr>
              <w:t>符合</w:t>
            </w:r>
            <w:r>
              <w:rPr>
                <w:rFonts w:ascii="仿宋" w:hAnsi="仿宋" w:eastAsia="仿宋" w:cs="仿宋"/>
                <w:spacing w:val="-5"/>
                <w:sz w:val="24"/>
                <w:szCs w:val="24"/>
                <w:highlight w:val="none"/>
              </w:rPr>
              <w:t>第</w:t>
            </w:r>
            <w:r>
              <w:rPr>
                <w:rFonts w:ascii="仿宋" w:hAnsi="仿宋" w:eastAsia="仿宋" w:cs="仿宋"/>
                <w:spacing w:val="-3"/>
                <w:sz w:val="24"/>
                <w:szCs w:val="24"/>
                <w:highlight w:val="none"/>
              </w:rPr>
              <w:t>六章“比选申请文件格式”的各项要求，</w:t>
            </w:r>
            <w:r>
              <w:rPr>
                <w:rFonts w:ascii="仿宋" w:hAnsi="仿宋" w:eastAsia="仿宋" w:cs="仿宋"/>
                <w:spacing w:val="-8"/>
                <w:sz w:val="24"/>
                <w:szCs w:val="24"/>
                <w:highlight w:val="none"/>
              </w:rPr>
              <w:t>包括</w:t>
            </w:r>
            <w:r>
              <w:rPr>
                <w:rFonts w:ascii="仿宋" w:hAnsi="仿宋" w:eastAsia="仿宋" w:cs="仿宋"/>
                <w:spacing w:val="-5"/>
                <w:sz w:val="24"/>
                <w:szCs w:val="24"/>
                <w:highlight w:val="none"/>
              </w:rPr>
              <w:t>比</w:t>
            </w:r>
            <w:r>
              <w:rPr>
                <w:rFonts w:ascii="仿宋" w:hAnsi="仿宋" w:eastAsia="仿宋" w:cs="仿宋"/>
                <w:spacing w:val="-4"/>
                <w:sz w:val="24"/>
                <w:szCs w:val="24"/>
                <w:highlight w:val="none"/>
              </w:rPr>
              <w:t>选申请文件内容、格式、盖章、签字等。</w:t>
            </w:r>
          </w:p>
        </w:tc>
        <w:tc>
          <w:tcPr>
            <w:tcW w:w="2164" w:type="dxa"/>
            <w:vAlign w:val="center"/>
          </w:tcPr>
          <w:p w14:paraId="19C8D3F3">
            <w:pPr>
              <w:spacing w:line="360" w:lineRule="auto"/>
              <w:rPr>
                <w:sz w:val="24"/>
                <w:szCs w:val="24"/>
                <w:highlight w:val="none"/>
              </w:rPr>
            </w:pPr>
          </w:p>
        </w:tc>
      </w:tr>
      <w:tr w14:paraId="4C312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8" w:type="dxa"/>
            <w:vAlign w:val="center"/>
          </w:tcPr>
          <w:p w14:paraId="78C8C305">
            <w:pPr>
              <w:spacing w:before="234" w:line="186" w:lineRule="auto"/>
              <w:ind w:left="395"/>
              <w:rPr>
                <w:rFonts w:ascii="仿宋" w:hAnsi="仿宋" w:eastAsia="仿宋" w:cs="仿宋"/>
                <w:sz w:val="24"/>
                <w:szCs w:val="24"/>
                <w:highlight w:val="none"/>
              </w:rPr>
            </w:pPr>
            <w:r>
              <w:rPr>
                <w:rFonts w:ascii="仿宋" w:hAnsi="仿宋" w:eastAsia="仿宋" w:cs="仿宋"/>
                <w:sz w:val="24"/>
                <w:szCs w:val="24"/>
                <w:highlight w:val="none"/>
              </w:rPr>
              <w:t>3</w:t>
            </w:r>
          </w:p>
        </w:tc>
        <w:tc>
          <w:tcPr>
            <w:tcW w:w="1948" w:type="dxa"/>
            <w:vAlign w:val="center"/>
          </w:tcPr>
          <w:p w14:paraId="4CFCF27A">
            <w:pPr>
              <w:spacing w:line="360" w:lineRule="auto"/>
              <w:rPr>
                <w:rFonts w:ascii="仿宋" w:hAnsi="仿宋" w:eastAsia="仿宋" w:cs="仿宋"/>
                <w:sz w:val="24"/>
                <w:szCs w:val="24"/>
                <w:highlight w:val="none"/>
              </w:rPr>
            </w:pPr>
            <w:r>
              <w:rPr>
                <w:rFonts w:ascii="仿宋" w:hAnsi="仿宋" w:eastAsia="仿宋" w:cs="仿宋"/>
                <w:spacing w:val="5"/>
                <w:sz w:val="24"/>
                <w:szCs w:val="24"/>
                <w:highlight w:val="none"/>
              </w:rPr>
              <w:t>营</w:t>
            </w:r>
            <w:r>
              <w:rPr>
                <w:rFonts w:ascii="仿宋" w:hAnsi="仿宋" w:eastAsia="仿宋" w:cs="仿宋"/>
                <w:spacing w:val="4"/>
                <w:sz w:val="24"/>
                <w:szCs w:val="24"/>
                <w:highlight w:val="none"/>
              </w:rPr>
              <w:t>业执照</w:t>
            </w:r>
          </w:p>
        </w:tc>
        <w:tc>
          <w:tcPr>
            <w:tcW w:w="4580" w:type="dxa"/>
            <w:vAlign w:val="center"/>
          </w:tcPr>
          <w:p w14:paraId="536814E9">
            <w:pPr>
              <w:spacing w:line="360" w:lineRule="auto"/>
              <w:rPr>
                <w:rFonts w:ascii="仿宋" w:hAnsi="仿宋" w:eastAsia="仿宋" w:cs="仿宋"/>
                <w:sz w:val="24"/>
                <w:szCs w:val="24"/>
                <w:highlight w:val="none"/>
              </w:rPr>
            </w:pPr>
            <w:r>
              <w:rPr>
                <w:rFonts w:ascii="仿宋" w:hAnsi="仿宋" w:eastAsia="仿宋" w:cs="仿宋"/>
                <w:spacing w:val="16"/>
                <w:sz w:val="24"/>
                <w:szCs w:val="24"/>
                <w:highlight w:val="none"/>
              </w:rPr>
              <w:t>申</w:t>
            </w:r>
            <w:r>
              <w:rPr>
                <w:rFonts w:ascii="仿宋" w:hAnsi="仿宋" w:eastAsia="仿宋" w:cs="仿宋"/>
                <w:spacing w:val="9"/>
                <w:sz w:val="24"/>
                <w:szCs w:val="24"/>
                <w:highlight w:val="none"/>
              </w:rPr>
              <w:t>请人具有独立法人资格。</w:t>
            </w:r>
          </w:p>
        </w:tc>
        <w:tc>
          <w:tcPr>
            <w:tcW w:w="2164" w:type="dxa"/>
            <w:vAlign w:val="center"/>
          </w:tcPr>
          <w:p w14:paraId="786B3925">
            <w:pPr>
              <w:spacing w:line="360" w:lineRule="auto"/>
              <w:rPr>
                <w:rFonts w:ascii="仿宋" w:hAnsi="仿宋" w:eastAsia="仿宋" w:cs="仿宋"/>
                <w:sz w:val="24"/>
                <w:szCs w:val="24"/>
                <w:highlight w:val="none"/>
              </w:rPr>
            </w:pPr>
            <w:r>
              <w:rPr>
                <w:rFonts w:ascii="仿宋" w:hAnsi="仿宋" w:eastAsia="仿宋" w:cs="仿宋"/>
                <w:spacing w:val="13"/>
                <w:sz w:val="24"/>
                <w:szCs w:val="24"/>
                <w:highlight w:val="none"/>
              </w:rPr>
              <w:t>提</w:t>
            </w:r>
            <w:r>
              <w:rPr>
                <w:rFonts w:ascii="仿宋" w:hAnsi="仿宋" w:eastAsia="仿宋" w:cs="仿宋"/>
                <w:spacing w:val="7"/>
                <w:sz w:val="24"/>
                <w:szCs w:val="24"/>
                <w:highlight w:val="none"/>
              </w:rPr>
              <w:t>供有效的比选申</w:t>
            </w:r>
            <w:r>
              <w:rPr>
                <w:rFonts w:ascii="仿宋" w:hAnsi="仿宋" w:eastAsia="仿宋" w:cs="仿宋"/>
                <w:spacing w:val="9"/>
                <w:sz w:val="24"/>
                <w:szCs w:val="24"/>
                <w:highlight w:val="none"/>
              </w:rPr>
              <w:t>请</w:t>
            </w:r>
            <w:r>
              <w:rPr>
                <w:rFonts w:ascii="仿宋" w:hAnsi="仿宋" w:eastAsia="仿宋" w:cs="仿宋"/>
                <w:spacing w:val="7"/>
                <w:sz w:val="24"/>
                <w:szCs w:val="24"/>
                <w:highlight w:val="none"/>
              </w:rPr>
              <w:t>人营业执照</w:t>
            </w:r>
          </w:p>
        </w:tc>
      </w:tr>
      <w:tr w14:paraId="4FA62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88" w:type="dxa"/>
            <w:vAlign w:val="center"/>
          </w:tcPr>
          <w:p w14:paraId="1BE2FA10">
            <w:pPr>
              <w:spacing w:before="75" w:line="186" w:lineRule="auto"/>
              <w:ind w:left="389"/>
              <w:rPr>
                <w:rFonts w:ascii="仿宋" w:hAnsi="仿宋" w:eastAsia="仿宋" w:cs="仿宋"/>
                <w:sz w:val="24"/>
                <w:szCs w:val="24"/>
                <w:highlight w:val="none"/>
              </w:rPr>
            </w:pPr>
            <w:r>
              <w:rPr>
                <w:rFonts w:ascii="仿宋" w:hAnsi="仿宋" w:eastAsia="仿宋" w:cs="仿宋"/>
                <w:sz w:val="24"/>
                <w:szCs w:val="24"/>
                <w:highlight w:val="none"/>
              </w:rPr>
              <w:t>4</w:t>
            </w:r>
          </w:p>
        </w:tc>
        <w:tc>
          <w:tcPr>
            <w:tcW w:w="1948" w:type="dxa"/>
            <w:vAlign w:val="center"/>
          </w:tcPr>
          <w:p w14:paraId="6B926B43">
            <w:pPr>
              <w:spacing w:line="360" w:lineRule="auto"/>
              <w:rPr>
                <w:rFonts w:ascii="仿宋" w:hAnsi="仿宋" w:eastAsia="仿宋" w:cs="仿宋"/>
                <w:sz w:val="24"/>
                <w:szCs w:val="24"/>
                <w:highlight w:val="none"/>
              </w:rPr>
            </w:pPr>
            <w:r>
              <w:rPr>
                <w:rFonts w:hint="eastAsia" w:ascii="仿宋" w:hAnsi="仿宋" w:eastAsia="仿宋" w:cs="仿宋"/>
                <w:spacing w:val="-3"/>
                <w:sz w:val="24"/>
                <w:szCs w:val="24"/>
                <w:highlight w:val="none"/>
              </w:rPr>
              <w:t>无重大违法记录声明函、无不良信用记录声明函</w:t>
            </w:r>
          </w:p>
        </w:tc>
        <w:tc>
          <w:tcPr>
            <w:tcW w:w="4580" w:type="dxa"/>
            <w:vAlign w:val="center"/>
          </w:tcPr>
          <w:p w14:paraId="5DA2FCD0">
            <w:pPr>
              <w:spacing w:line="360" w:lineRule="auto"/>
              <w:rPr>
                <w:rFonts w:ascii="仿宋" w:hAnsi="仿宋" w:eastAsia="仿宋" w:cs="仿宋"/>
                <w:sz w:val="24"/>
                <w:szCs w:val="24"/>
                <w:highlight w:val="none"/>
              </w:rPr>
            </w:pPr>
            <w:r>
              <w:rPr>
                <w:rFonts w:hint="eastAsia" w:ascii="仿宋" w:hAnsi="仿宋" w:eastAsia="仿宋" w:cs="仿宋"/>
                <w:spacing w:val="28"/>
                <w:sz w:val="24"/>
                <w:szCs w:val="24"/>
                <w:highlight w:val="none"/>
              </w:rPr>
              <w:t>格式、填写要求符合比选文件规定并加盖公章</w:t>
            </w:r>
          </w:p>
        </w:tc>
        <w:tc>
          <w:tcPr>
            <w:tcW w:w="2164" w:type="dxa"/>
            <w:vAlign w:val="center"/>
          </w:tcPr>
          <w:p w14:paraId="4E5725BC">
            <w:pPr>
              <w:spacing w:line="360" w:lineRule="auto"/>
              <w:rPr>
                <w:rFonts w:ascii="仿宋" w:hAnsi="仿宋" w:eastAsia="仿宋" w:cs="仿宋"/>
                <w:sz w:val="24"/>
                <w:szCs w:val="24"/>
                <w:highlight w:val="none"/>
              </w:rPr>
            </w:pPr>
            <w:r>
              <w:rPr>
                <w:rFonts w:hint="eastAsia" w:ascii="仿宋" w:hAnsi="仿宋" w:eastAsia="仿宋" w:cs="仿宋"/>
                <w:spacing w:val="13"/>
                <w:sz w:val="24"/>
                <w:szCs w:val="24"/>
                <w:highlight w:val="none"/>
              </w:rPr>
              <w:t>详见第六章“比选申请文件格式”</w:t>
            </w:r>
          </w:p>
        </w:tc>
      </w:tr>
      <w:tr w14:paraId="294ED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8" w:type="dxa"/>
            <w:vAlign w:val="center"/>
          </w:tcPr>
          <w:p w14:paraId="07C09F68">
            <w:pPr>
              <w:spacing w:before="235" w:line="184" w:lineRule="auto"/>
              <w:ind w:left="395"/>
              <w:rPr>
                <w:rFonts w:ascii="仿宋" w:hAnsi="仿宋" w:eastAsia="仿宋" w:cs="仿宋"/>
                <w:sz w:val="24"/>
                <w:szCs w:val="24"/>
                <w:highlight w:val="none"/>
              </w:rPr>
            </w:pPr>
            <w:r>
              <w:rPr>
                <w:rFonts w:ascii="仿宋" w:hAnsi="仿宋" w:eastAsia="仿宋" w:cs="仿宋"/>
                <w:sz w:val="24"/>
                <w:szCs w:val="24"/>
                <w:highlight w:val="none"/>
              </w:rPr>
              <w:t>5</w:t>
            </w:r>
          </w:p>
        </w:tc>
        <w:tc>
          <w:tcPr>
            <w:tcW w:w="1948" w:type="dxa"/>
            <w:vAlign w:val="center"/>
          </w:tcPr>
          <w:p w14:paraId="2B66D0A8">
            <w:pPr>
              <w:spacing w:line="360" w:lineRule="auto"/>
              <w:rPr>
                <w:rFonts w:ascii="仿宋" w:hAnsi="仿宋" w:eastAsia="仿宋" w:cs="仿宋"/>
                <w:sz w:val="24"/>
                <w:szCs w:val="24"/>
                <w:highlight w:val="none"/>
              </w:rPr>
            </w:pPr>
            <w:r>
              <w:rPr>
                <w:rFonts w:hint="eastAsia" w:ascii="仿宋" w:hAnsi="仿宋" w:eastAsia="仿宋" w:cs="仿宋"/>
                <w:spacing w:val="20"/>
                <w:sz w:val="24"/>
                <w:szCs w:val="24"/>
                <w:highlight w:val="none"/>
              </w:rPr>
              <w:t>法人授权书</w:t>
            </w:r>
          </w:p>
        </w:tc>
        <w:tc>
          <w:tcPr>
            <w:tcW w:w="4580" w:type="dxa"/>
            <w:vAlign w:val="center"/>
          </w:tcPr>
          <w:p w14:paraId="252127EE">
            <w:pPr>
              <w:spacing w:line="360" w:lineRule="auto"/>
              <w:rPr>
                <w:rFonts w:ascii="仿宋" w:hAnsi="仿宋" w:eastAsia="仿宋" w:cs="仿宋"/>
                <w:sz w:val="24"/>
                <w:szCs w:val="24"/>
                <w:highlight w:val="none"/>
              </w:rPr>
            </w:pPr>
            <w:r>
              <w:rPr>
                <w:rFonts w:hint="eastAsia" w:ascii="仿宋" w:hAnsi="仿宋" w:eastAsia="仿宋" w:cs="仿宋"/>
                <w:spacing w:val="28"/>
                <w:sz w:val="24"/>
                <w:szCs w:val="24"/>
                <w:highlight w:val="none"/>
              </w:rPr>
              <w:t>格式、填写要求符合比选文件规定并加盖公章</w:t>
            </w:r>
          </w:p>
        </w:tc>
        <w:tc>
          <w:tcPr>
            <w:tcW w:w="2164" w:type="dxa"/>
            <w:vAlign w:val="center"/>
          </w:tcPr>
          <w:p w14:paraId="39ADB4B4">
            <w:pPr>
              <w:spacing w:line="360" w:lineRule="auto"/>
              <w:rPr>
                <w:rFonts w:ascii="仿宋" w:hAnsi="仿宋" w:eastAsia="仿宋" w:cs="仿宋"/>
                <w:sz w:val="24"/>
                <w:szCs w:val="24"/>
                <w:highlight w:val="none"/>
              </w:rPr>
            </w:pPr>
            <w:r>
              <w:rPr>
                <w:rFonts w:hint="eastAsia" w:ascii="仿宋" w:hAnsi="仿宋" w:eastAsia="仿宋" w:cs="仿宋"/>
                <w:spacing w:val="13"/>
                <w:sz w:val="24"/>
                <w:szCs w:val="24"/>
                <w:highlight w:val="none"/>
              </w:rPr>
              <w:t>详见第六章“比选申请文件格式”</w:t>
            </w:r>
          </w:p>
        </w:tc>
      </w:tr>
      <w:tr w14:paraId="7BD7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8" w:type="dxa"/>
            <w:vAlign w:val="center"/>
          </w:tcPr>
          <w:p w14:paraId="0CBA64F8">
            <w:pPr>
              <w:spacing w:before="236" w:line="186" w:lineRule="auto"/>
              <w:ind w:left="39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948" w:type="dxa"/>
            <w:vAlign w:val="center"/>
          </w:tcPr>
          <w:p w14:paraId="23E76D8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比选申请函</w:t>
            </w:r>
          </w:p>
        </w:tc>
        <w:tc>
          <w:tcPr>
            <w:tcW w:w="4580" w:type="dxa"/>
            <w:vAlign w:val="center"/>
          </w:tcPr>
          <w:p w14:paraId="1532FA97">
            <w:pPr>
              <w:spacing w:line="360" w:lineRule="auto"/>
              <w:rPr>
                <w:rFonts w:ascii="仿宋" w:hAnsi="仿宋" w:eastAsia="仿宋" w:cs="仿宋"/>
                <w:sz w:val="24"/>
                <w:szCs w:val="24"/>
                <w:highlight w:val="none"/>
              </w:rPr>
            </w:pPr>
            <w:r>
              <w:rPr>
                <w:rFonts w:hint="eastAsia" w:ascii="仿宋" w:hAnsi="仿宋" w:eastAsia="仿宋" w:cs="仿宋"/>
                <w:spacing w:val="28"/>
                <w:sz w:val="24"/>
                <w:szCs w:val="24"/>
                <w:highlight w:val="none"/>
              </w:rPr>
              <w:t>格式、填写要求符合比选文件规定并加盖公章</w:t>
            </w:r>
          </w:p>
        </w:tc>
        <w:tc>
          <w:tcPr>
            <w:tcW w:w="2164" w:type="dxa"/>
            <w:vAlign w:val="center"/>
          </w:tcPr>
          <w:p w14:paraId="22584364">
            <w:pPr>
              <w:spacing w:line="360" w:lineRule="auto"/>
              <w:rPr>
                <w:rFonts w:ascii="仿宋" w:hAnsi="仿宋" w:eastAsia="仿宋" w:cs="仿宋"/>
                <w:sz w:val="24"/>
                <w:szCs w:val="24"/>
                <w:highlight w:val="none"/>
              </w:rPr>
            </w:pPr>
            <w:r>
              <w:rPr>
                <w:rFonts w:hint="eastAsia" w:ascii="仿宋" w:hAnsi="仿宋" w:eastAsia="仿宋" w:cs="仿宋"/>
                <w:spacing w:val="13"/>
                <w:sz w:val="24"/>
                <w:szCs w:val="24"/>
                <w:highlight w:val="none"/>
              </w:rPr>
              <w:t>详见第六章“比选申请文件格式”</w:t>
            </w:r>
          </w:p>
        </w:tc>
      </w:tr>
      <w:tr w14:paraId="3763C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88" w:type="dxa"/>
            <w:vAlign w:val="center"/>
          </w:tcPr>
          <w:p w14:paraId="520B5164">
            <w:pPr>
              <w:spacing w:before="75" w:line="184" w:lineRule="auto"/>
              <w:ind w:left="39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1948" w:type="dxa"/>
            <w:vAlign w:val="center"/>
          </w:tcPr>
          <w:p w14:paraId="508F92C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报价</w:t>
            </w:r>
          </w:p>
        </w:tc>
        <w:tc>
          <w:tcPr>
            <w:tcW w:w="4580" w:type="dxa"/>
            <w:vAlign w:val="center"/>
          </w:tcPr>
          <w:p w14:paraId="48D5677F">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符合比选文件要求</w:t>
            </w:r>
          </w:p>
        </w:tc>
        <w:tc>
          <w:tcPr>
            <w:tcW w:w="2164" w:type="dxa"/>
            <w:vAlign w:val="center"/>
          </w:tcPr>
          <w:p w14:paraId="5DD21B55">
            <w:pPr>
              <w:spacing w:line="360" w:lineRule="auto"/>
              <w:rPr>
                <w:rFonts w:ascii="仿宋" w:hAnsi="仿宋" w:eastAsia="仿宋" w:cs="仿宋"/>
                <w:sz w:val="24"/>
                <w:szCs w:val="24"/>
                <w:highlight w:val="none"/>
              </w:rPr>
            </w:pPr>
          </w:p>
        </w:tc>
      </w:tr>
      <w:tr w14:paraId="2A1C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888" w:type="dxa"/>
            <w:vAlign w:val="center"/>
          </w:tcPr>
          <w:p w14:paraId="6AF3A473">
            <w:pPr>
              <w:spacing w:before="75" w:line="186" w:lineRule="auto"/>
              <w:ind w:left="39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1948" w:type="dxa"/>
            <w:vAlign w:val="center"/>
          </w:tcPr>
          <w:p w14:paraId="1D3698B1">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4580" w:type="dxa"/>
            <w:vAlign w:val="center"/>
          </w:tcPr>
          <w:p w14:paraId="05EE2D0F">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符合法律、行政法规规定的其他条件或比选文件列明的其他要求</w:t>
            </w:r>
          </w:p>
        </w:tc>
        <w:tc>
          <w:tcPr>
            <w:tcW w:w="2164" w:type="dxa"/>
            <w:vAlign w:val="center"/>
          </w:tcPr>
          <w:p w14:paraId="6F89B26D">
            <w:pPr>
              <w:spacing w:line="360" w:lineRule="auto"/>
              <w:rPr>
                <w:rFonts w:ascii="仿宋" w:hAnsi="仿宋" w:eastAsia="仿宋" w:cs="仿宋"/>
                <w:sz w:val="24"/>
                <w:szCs w:val="24"/>
                <w:highlight w:val="none"/>
              </w:rPr>
            </w:pPr>
          </w:p>
        </w:tc>
      </w:tr>
    </w:tbl>
    <w:p w14:paraId="314429BE">
      <w:pPr>
        <w:spacing w:line="360" w:lineRule="auto"/>
        <w:rPr>
          <w:rFonts w:ascii="仿宋" w:hAnsi="仿宋" w:eastAsia="仿宋" w:cs="仿宋"/>
          <w:sz w:val="28"/>
          <w:szCs w:val="28"/>
          <w:highlight w:val="none"/>
        </w:rPr>
      </w:pPr>
      <w:r>
        <w:rPr>
          <w:rFonts w:ascii="仿宋" w:hAnsi="仿宋" w:eastAsia="仿宋" w:cs="仿宋"/>
          <w:spacing w:val="6"/>
          <w:sz w:val="28"/>
          <w:szCs w:val="28"/>
          <w:highlight w:val="none"/>
        </w:rPr>
        <w:t>注：</w:t>
      </w:r>
      <w:r>
        <w:rPr>
          <w:rFonts w:hint="eastAsia" w:ascii="仿宋" w:hAnsi="仿宋" w:eastAsia="仿宋" w:cs="仿宋"/>
          <w:spacing w:val="3"/>
          <w:sz w:val="28"/>
          <w:szCs w:val="28"/>
          <w:highlight w:val="none"/>
        </w:rPr>
        <w:t>初</w:t>
      </w:r>
      <w:r>
        <w:rPr>
          <w:rFonts w:ascii="仿宋" w:hAnsi="仿宋" w:eastAsia="仿宋" w:cs="仿宋"/>
          <w:spacing w:val="3"/>
          <w:sz w:val="28"/>
          <w:szCs w:val="28"/>
          <w:highlight w:val="none"/>
        </w:rPr>
        <w:t>审结果为合格、不合格两种。以上审查标准有一条不满足的，视</w:t>
      </w:r>
      <w:r>
        <w:rPr>
          <w:rFonts w:ascii="仿宋" w:hAnsi="仿宋" w:eastAsia="仿宋" w:cs="仿宋"/>
          <w:spacing w:val="-2"/>
          <w:sz w:val="28"/>
          <w:szCs w:val="28"/>
          <w:highlight w:val="none"/>
        </w:rPr>
        <w:t>为初步审查不合格，不能进</w:t>
      </w:r>
      <w:r>
        <w:rPr>
          <w:rFonts w:ascii="仿宋" w:hAnsi="仿宋" w:eastAsia="仿宋" w:cs="仿宋"/>
          <w:spacing w:val="-1"/>
          <w:sz w:val="28"/>
          <w:szCs w:val="28"/>
          <w:highlight w:val="none"/>
        </w:rPr>
        <w:t>入综合评审。</w:t>
      </w:r>
    </w:p>
    <w:p w14:paraId="4CD458F3">
      <w:pPr>
        <w:spacing w:line="360" w:lineRule="auto"/>
        <w:rPr>
          <w:rFonts w:ascii="仿宋" w:hAnsi="仿宋" w:eastAsia="仿宋" w:cs="仿宋"/>
          <w:sz w:val="28"/>
          <w:szCs w:val="28"/>
          <w:highlight w:val="none"/>
        </w:rPr>
      </w:pPr>
      <w:r>
        <w:rPr>
          <w:rFonts w:ascii="仿宋" w:hAnsi="仿宋" w:eastAsia="仿宋" w:cs="仿宋"/>
          <w:spacing w:val="-7"/>
          <w:position w:val="2"/>
          <w:sz w:val="28"/>
          <w:szCs w:val="28"/>
          <w:highlight w:val="none"/>
        </w:rPr>
        <w:t>2</w:t>
      </w:r>
      <w:r>
        <w:rPr>
          <w:rFonts w:ascii="仿宋" w:hAnsi="仿宋" w:eastAsia="仿宋" w:cs="仿宋"/>
          <w:spacing w:val="-6"/>
          <w:position w:val="2"/>
          <w:sz w:val="28"/>
          <w:szCs w:val="28"/>
          <w:highlight w:val="none"/>
        </w:rPr>
        <w:t>.3 综合评审</w:t>
      </w:r>
    </w:p>
    <w:p w14:paraId="3A4D72C0">
      <w:pPr>
        <w:spacing w:line="360" w:lineRule="auto"/>
        <w:rPr>
          <w:rFonts w:ascii="仿宋" w:hAnsi="仿宋" w:eastAsia="仿宋" w:cs="仿宋"/>
          <w:sz w:val="28"/>
          <w:szCs w:val="28"/>
          <w:highlight w:val="none"/>
        </w:rPr>
      </w:pPr>
      <w:r>
        <w:rPr>
          <w:rFonts w:ascii="仿宋" w:hAnsi="仿宋" w:eastAsia="仿宋" w:cs="仿宋"/>
          <w:spacing w:val="-1"/>
          <w:sz w:val="28"/>
          <w:szCs w:val="28"/>
          <w:highlight w:val="none"/>
        </w:rPr>
        <w:t>本次比选采用综合评分法，评分内容和分值分配</w:t>
      </w:r>
      <w:r>
        <w:rPr>
          <w:rFonts w:ascii="仿宋" w:hAnsi="仿宋" w:eastAsia="仿宋" w:cs="仿宋"/>
          <w:sz w:val="28"/>
          <w:szCs w:val="28"/>
          <w:highlight w:val="none"/>
        </w:rPr>
        <w:t>(100分)如下：</w:t>
      </w:r>
    </w:p>
    <w:p w14:paraId="6220E38F">
      <w:pPr>
        <w:spacing w:line="360" w:lineRule="auto"/>
        <w:rPr>
          <w:rFonts w:ascii="仿宋" w:hAnsi="仿宋" w:eastAsia="仿宋" w:cs="仿宋"/>
          <w:spacing w:val="-1"/>
          <w:sz w:val="28"/>
          <w:szCs w:val="28"/>
          <w:highlight w:val="none"/>
        </w:rPr>
      </w:pPr>
      <w:r>
        <w:rPr>
          <w:rFonts w:ascii="仿宋" w:hAnsi="仿宋" w:eastAsia="仿宋" w:cs="仿宋"/>
          <w:spacing w:val="6"/>
          <w:sz w:val="28"/>
          <w:szCs w:val="28"/>
          <w:highlight w:val="none"/>
        </w:rPr>
        <w:t>评审委员</w:t>
      </w:r>
      <w:r>
        <w:rPr>
          <w:rFonts w:ascii="仿宋" w:hAnsi="仿宋" w:eastAsia="仿宋" w:cs="仿宋"/>
          <w:spacing w:val="3"/>
          <w:sz w:val="28"/>
          <w:szCs w:val="28"/>
          <w:highlight w:val="none"/>
        </w:rPr>
        <w:t>会按照评审细则，对比选申请文件进行评审。评审委员会只对通过符合性审查，实质上</w:t>
      </w:r>
      <w:r>
        <w:rPr>
          <w:rFonts w:hint="eastAsia" w:ascii="仿宋" w:hAnsi="仿宋" w:eastAsia="仿宋" w:cs="仿宋"/>
          <w:spacing w:val="3"/>
          <w:sz w:val="28"/>
          <w:szCs w:val="28"/>
          <w:highlight w:val="none"/>
        </w:rPr>
        <w:t>响应</w:t>
      </w:r>
      <w:r>
        <w:rPr>
          <w:rFonts w:ascii="仿宋" w:hAnsi="仿宋" w:eastAsia="仿宋" w:cs="仿宋"/>
          <w:spacing w:val="3"/>
          <w:sz w:val="28"/>
          <w:szCs w:val="28"/>
          <w:highlight w:val="none"/>
        </w:rPr>
        <w:t>比选文件要求的比选申请文件按照下述</w:t>
      </w:r>
      <w:r>
        <w:rPr>
          <w:rFonts w:ascii="仿宋" w:hAnsi="仿宋" w:eastAsia="仿宋" w:cs="仿宋"/>
          <w:spacing w:val="1"/>
          <w:sz w:val="28"/>
          <w:szCs w:val="28"/>
          <w:highlight w:val="none"/>
        </w:rPr>
        <w:t>指</w:t>
      </w:r>
      <w:r>
        <w:rPr>
          <w:rFonts w:ascii="仿宋" w:hAnsi="仿宋" w:eastAsia="仿宋" w:cs="仿宋"/>
          <w:spacing w:val="-2"/>
          <w:sz w:val="28"/>
          <w:szCs w:val="28"/>
          <w:highlight w:val="none"/>
        </w:rPr>
        <w:t>标表进行详细审查</w:t>
      </w:r>
      <w:r>
        <w:rPr>
          <w:rFonts w:ascii="仿宋" w:hAnsi="仿宋" w:eastAsia="仿宋" w:cs="仿宋"/>
          <w:spacing w:val="-1"/>
          <w:sz w:val="28"/>
          <w:szCs w:val="28"/>
          <w:highlight w:val="none"/>
        </w:rPr>
        <w:t>。</w:t>
      </w:r>
      <w:r>
        <w:rPr>
          <w:rFonts w:ascii="仿宋" w:hAnsi="仿宋" w:eastAsia="仿宋" w:cs="仿宋"/>
          <w:spacing w:val="-2"/>
          <w:sz w:val="28"/>
          <w:szCs w:val="28"/>
          <w:highlight w:val="none"/>
        </w:rPr>
        <w:t>具体</w:t>
      </w:r>
      <w:r>
        <w:rPr>
          <w:rFonts w:ascii="仿宋" w:hAnsi="仿宋" w:eastAsia="仿宋" w:cs="仿宋"/>
          <w:spacing w:val="-1"/>
          <w:sz w:val="28"/>
          <w:szCs w:val="28"/>
          <w:highlight w:val="none"/>
        </w:rPr>
        <w:t>评分细则如下：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701"/>
        <w:gridCol w:w="4413"/>
        <w:gridCol w:w="1338"/>
      </w:tblGrid>
      <w:tr w14:paraId="508D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6" w:type="pct"/>
            <w:tcBorders>
              <w:top w:val="single" w:color="auto" w:sz="4" w:space="0"/>
              <w:left w:val="single" w:color="auto" w:sz="4" w:space="0"/>
              <w:bottom w:val="single" w:color="auto" w:sz="4" w:space="0"/>
              <w:right w:val="single" w:color="auto" w:sz="4" w:space="0"/>
            </w:tcBorders>
            <w:noWrap w:val="0"/>
            <w:vAlign w:val="center"/>
          </w:tcPr>
          <w:p w14:paraId="38EAFB5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类别</w:t>
            </w:r>
          </w:p>
        </w:tc>
        <w:tc>
          <w:tcPr>
            <w:tcW w:w="957" w:type="pct"/>
            <w:tcBorders>
              <w:top w:val="single" w:color="auto" w:sz="4" w:space="0"/>
              <w:left w:val="single" w:color="auto" w:sz="4" w:space="0"/>
              <w:bottom w:val="single" w:color="auto" w:sz="4" w:space="0"/>
              <w:right w:val="single" w:color="auto" w:sz="4" w:space="0"/>
            </w:tcBorders>
            <w:noWrap w:val="0"/>
            <w:vAlign w:val="center"/>
          </w:tcPr>
          <w:p w14:paraId="73936B0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评分内容</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3F2554D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评分标准</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243EFE3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分值范围</w:t>
            </w:r>
          </w:p>
        </w:tc>
      </w:tr>
      <w:tr w14:paraId="116F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vMerge w:val="restart"/>
            <w:tcBorders>
              <w:top w:val="single" w:color="auto" w:sz="4" w:space="0"/>
              <w:left w:val="single" w:color="auto" w:sz="4" w:space="0"/>
              <w:right w:val="single" w:color="auto" w:sz="4" w:space="0"/>
            </w:tcBorders>
            <w:noWrap w:val="0"/>
            <w:vAlign w:val="center"/>
          </w:tcPr>
          <w:p w14:paraId="6F48964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技术资信分</w:t>
            </w:r>
          </w:p>
          <w:p w14:paraId="65F8FAC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60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w:t>
            </w:r>
          </w:p>
        </w:tc>
        <w:tc>
          <w:tcPr>
            <w:tcW w:w="95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FD9DE6">
            <w:pPr>
              <w:jc w:val="center"/>
              <w:rPr>
                <w:rFonts w:ascii="仿宋" w:hAnsi="仿宋" w:eastAsia="仿宋"/>
                <w:sz w:val="22"/>
                <w:szCs w:val="20"/>
              </w:rPr>
            </w:pPr>
          </w:p>
          <w:p w14:paraId="30DE6F23">
            <w:pPr>
              <w:jc w:val="center"/>
              <w:rPr>
                <w:rFonts w:hint="default" w:ascii="仿宋" w:hAnsi="仿宋" w:eastAsia="仿宋" w:cs="Times New Roman"/>
                <w:kern w:val="2"/>
                <w:sz w:val="22"/>
                <w:szCs w:val="20"/>
                <w:lang w:val="en-US" w:eastAsia="zh-CN" w:bidi="ar-SA"/>
              </w:rPr>
            </w:pPr>
            <w:r>
              <w:rPr>
                <w:rFonts w:hint="eastAsia" w:ascii="仿宋" w:hAnsi="仿宋" w:eastAsia="仿宋"/>
                <w:sz w:val="22"/>
                <w:szCs w:val="22"/>
                <w:lang w:val="en-US" w:eastAsia="zh-CN"/>
              </w:rPr>
              <w:t>供应商业绩</w:t>
            </w:r>
          </w:p>
        </w:tc>
        <w:tc>
          <w:tcPr>
            <w:tcW w:w="24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944A3B">
            <w:pPr>
              <w:rPr>
                <w:rFonts w:ascii="仿宋" w:hAnsi="仿宋" w:eastAsia="仿宋"/>
                <w:sz w:val="22"/>
                <w:szCs w:val="22"/>
              </w:rPr>
            </w:pPr>
            <w:r>
              <w:rPr>
                <w:rFonts w:hint="eastAsia" w:ascii="仿宋" w:hAnsi="仿宋" w:eastAsia="仿宋"/>
                <w:sz w:val="22"/>
                <w:szCs w:val="22"/>
              </w:rPr>
              <w:t>2022年1月1日至今，具有学校宣传制作类、广告制作类供货业绩的，每提供1个业绩得</w:t>
            </w:r>
            <w:r>
              <w:rPr>
                <w:rFonts w:hint="eastAsia" w:ascii="仿宋" w:hAnsi="仿宋" w:eastAsia="仿宋"/>
                <w:sz w:val="22"/>
                <w:szCs w:val="22"/>
                <w:lang w:val="en-US" w:eastAsia="zh-CN"/>
              </w:rPr>
              <w:t>3</w:t>
            </w:r>
            <w:r>
              <w:rPr>
                <w:rFonts w:hint="eastAsia" w:ascii="仿宋" w:hAnsi="仿宋" w:eastAsia="仿宋"/>
                <w:sz w:val="22"/>
                <w:szCs w:val="22"/>
              </w:rPr>
              <w:t>分，最高</w:t>
            </w:r>
            <w:r>
              <w:rPr>
                <w:rFonts w:hint="eastAsia" w:ascii="仿宋" w:hAnsi="仿宋" w:eastAsia="仿宋"/>
                <w:sz w:val="22"/>
                <w:szCs w:val="22"/>
                <w:lang w:val="en-US" w:eastAsia="zh-CN"/>
              </w:rPr>
              <w:t>12</w:t>
            </w:r>
            <w:r>
              <w:rPr>
                <w:rFonts w:hint="eastAsia" w:ascii="仿宋" w:hAnsi="仿宋" w:eastAsia="仿宋"/>
                <w:sz w:val="22"/>
                <w:szCs w:val="22"/>
              </w:rPr>
              <w:t>分。</w:t>
            </w:r>
          </w:p>
          <w:p w14:paraId="182A4FF3">
            <w:pPr>
              <w:rPr>
                <w:rFonts w:hint="eastAsia" w:ascii="仿宋" w:hAnsi="仿宋" w:eastAsia="仿宋" w:cs="Times New Roman"/>
                <w:kern w:val="2"/>
                <w:sz w:val="22"/>
                <w:szCs w:val="20"/>
                <w:lang w:val="en-US" w:eastAsia="zh-CN" w:bidi="ar-SA"/>
              </w:rPr>
            </w:pPr>
            <w:r>
              <w:rPr>
                <w:rFonts w:hint="eastAsia" w:ascii="仿宋" w:hAnsi="仿宋" w:eastAsia="仿宋"/>
                <w:sz w:val="22"/>
                <w:szCs w:val="22"/>
              </w:rPr>
              <w:t>注：业绩证明材料为合同复印件。同一</w:t>
            </w:r>
            <w:r>
              <w:rPr>
                <w:rFonts w:hint="eastAsia" w:ascii="仿宋" w:hAnsi="仿宋" w:eastAsia="仿宋"/>
                <w:sz w:val="22"/>
                <w:szCs w:val="22"/>
                <w:lang w:val="en-US" w:eastAsia="zh-CN"/>
              </w:rPr>
              <w:t>被服务单位</w:t>
            </w:r>
            <w:r>
              <w:rPr>
                <w:rFonts w:hint="eastAsia" w:ascii="仿宋" w:hAnsi="仿宋" w:eastAsia="仿宋"/>
                <w:sz w:val="22"/>
                <w:szCs w:val="22"/>
              </w:rPr>
              <w:t>提供多个</w:t>
            </w:r>
            <w:r>
              <w:rPr>
                <w:rFonts w:hint="eastAsia" w:ascii="仿宋" w:hAnsi="仿宋" w:eastAsia="仿宋"/>
                <w:sz w:val="22"/>
                <w:szCs w:val="22"/>
                <w:lang w:val="en-US" w:eastAsia="zh-CN"/>
              </w:rPr>
              <w:t>合同只计分一次</w:t>
            </w:r>
            <w:r>
              <w:rPr>
                <w:rFonts w:hint="eastAsia" w:ascii="仿宋" w:hAnsi="仿宋" w:eastAsia="仿宋"/>
                <w:sz w:val="22"/>
                <w:szCs w:val="22"/>
              </w:rPr>
              <w:t>。</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6DFDC21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12</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w:t>
            </w:r>
          </w:p>
        </w:tc>
      </w:tr>
      <w:tr w14:paraId="3BBA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vMerge w:val="continue"/>
            <w:tcBorders>
              <w:left w:val="single" w:color="auto" w:sz="4" w:space="0"/>
              <w:right w:val="single" w:color="auto" w:sz="4" w:space="0"/>
            </w:tcBorders>
            <w:noWrap w:val="0"/>
            <w:vAlign w:val="center"/>
          </w:tcPr>
          <w:p w14:paraId="3CCFB067">
            <w:pPr>
              <w:spacing w:line="360" w:lineRule="auto"/>
              <w:ind w:firstLine="435"/>
              <w:jc w:val="center"/>
              <w:rPr>
                <w:rFonts w:hint="eastAsia" w:ascii="仿宋_GB2312" w:hAnsi="仿宋_GB2312" w:eastAsia="仿宋_GB2312" w:cs="仿宋_GB2312"/>
                <w:bCs/>
                <w:sz w:val="24"/>
                <w:szCs w:val="24"/>
              </w:rPr>
            </w:pPr>
          </w:p>
        </w:tc>
        <w:tc>
          <w:tcPr>
            <w:tcW w:w="957" w:type="pct"/>
            <w:tcBorders>
              <w:top w:val="single" w:color="auto" w:sz="4" w:space="0"/>
              <w:left w:val="single" w:color="auto" w:sz="4" w:space="0"/>
              <w:bottom w:val="single" w:color="auto" w:sz="4" w:space="0"/>
              <w:right w:val="single" w:color="auto" w:sz="4" w:space="0"/>
            </w:tcBorders>
            <w:noWrap w:val="0"/>
            <w:vAlign w:val="center"/>
          </w:tcPr>
          <w:p w14:paraId="05109682">
            <w:pPr>
              <w:jc w:val="center"/>
              <w:rPr>
                <w:rFonts w:ascii="仿宋" w:hAnsi="仿宋" w:eastAsia="仿宋"/>
                <w:sz w:val="22"/>
                <w:szCs w:val="20"/>
              </w:rPr>
            </w:pPr>
          </w:p>
          <w:p w14:paraId="64E9C90E">
            <w:pPr>
              <w:jc w:val="center"/>
              <w:rPr>
                <w:rFonts w:hint="eastAsia" w:ascii="仿宋_GB2312" w:hAnsi="仿宋_GB2312" w:eastAsia="仿宋_GB2312" w:cs="仿宋_GB2312"/>
                <w:sz w:val="24"/>
                <w:szCs w:val="24"/>
              </w:rPr>
            </w:pPr>
            <w:r>
              <w:rPr>
                <w:rFonts w:ascii="仿宋" w:hAnsi="仿宋" w:eastAsia="仿宋"/>
                <w:sz w:val="22"/>
                <w:szCs w:val="22"/>
              </w:rPr>
              <w:t>服务</w:t>
            </w:r>
            <w:r>
              <w:rPr>
                <w:rFonts w:hint="eastAsia" w:ascii="仿宋" w:hAnsi="仿宋" w:eastAsia="仿宋"/>
                <w:sz w:val="22"/>
                <w:szCs w:val="22"/>
              </w:rPr>
              <w:t>水</w:t>
            </w:r>
            <w:r>
              <w:rPr>
                <w:rFonts w:ascii="仿宋" w:hAnsi="仿宋" w:eastAsia="仿宋"/>
                <w:sz w:val="22"/>
                <w:szCs w:val="22"/>
              </w:rPr>
              <w:t>平</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60FBBDC4">
            <w:pPr>
              <w:spacing w:line="320" w:lineRule="exact"/>
              <w:rPr>
                <w:rFonts w:ascii="仿宋" w:hAnsi="仿宋" w:eastAsia="仿宋" w:cs="仿宋"/>
                <w:spacing w:val="-2"/>
                <w:sz w:val="22"/>
                <w:szCs w:val="20"/>
              </w:rPr>
            </w:pPr>
            <w:r>
              <w:rPr>
                <w:rFonts w:hint="eastAsia" w:ascii="仿宋" w:hAnsi="仿宋" w:eastAsia="仿宋" w:cs="仿宋"/>
                <w:spacing w:val="-2"/>
                <w:sz w:val="22"/>
                <w:szCs w:val="22"/>
              </w:rPr>
              <w:t>评审小组对供应商提供的服务方案内容进行综合评审：</w:t>
            </w:r>
          </w:p>
          <w:p w14:paraId="40F11D6C">
            <w:pPr>
              <w:numPr>
                <w:ilvl w:val="0"/>
                <w:numId w:val="3"/>
              </w:numPr>
              <w:spacing w:line="320" w:lineRule="exact"/>
              <w:rPr>
                <w:rFonts w:ascii="仿宋" w:hAnsi="仿宋" w:eastAsia="仿宋"/>
                <w:sz w:val="22"/>
                <w:szCs w:val="20"/>
              </w:rPr>
            </w:pPr>
            <w:r>
              <w:rPr>
                <w:rFonts w:hint="eastAsia" w:ascii="仿宋" w:hAnsi="仿宋" w:eastAsia="仿宋" w:cs="仿宋"/>
                <w:spacing w:val="-2"/>
                <w:sz w:val="22"/>
                <w:szCs w:val="22"/>
              </w:rPr>
              <w:t>内容充实具体、可行性强、全面可靠的得（</w:t>
            </w:r>
            <w:r>
              <w:rPr>
                <w:rFonts w:hint="eastAsia" w:ascii="仿宋" w:hAnsi="仿宋" w:eastAsia="仿宋" w:cs="仿宋"/>
                <w:spacing w:val="-2"/>
                <w:sz w:val="22"/>
                <w:szCs w:val="22"/>
                <w:lang w:val="en-US" w:eastAsia="zh-CN"/>
              </w:rPr>
              <w:t>15</w:t>
            </w:r>
            <w:r>
              <w:rPr>
                <w:rFonts w:hint="eastAsia" w:ascii="仿宋" w:hAnsi="仿宋" w:eastAsia="仿宋" w:cs="仿宋"/>
                <w:spacing w:val="-2"/>
                <w:sz w:val="22"/>
                <w:szCs w:val="22"/>
              </w:rPr>
              <w:t>分）；</w:t>
            </w:r>
          </w:p>
          <w:p w14:paraId="2E02B625">
            <w:pPr>
              <w:spacing w:line="320" w:lineRule="exact"/>
              <w:rPr>
                <w:rFonts w:ascii="仿宋" w:hAnsi="仿宋" w:eastAsia="仿宋" w:cs="仿宋"/>
                <w:spacing w:val="-2"/>
                <w:sz w:val="22"/>
                <w:szCs w:val="20"/>
              </w:rPr>
            </w:pPr>
            <w:r>
              <w:rPr>
                <w:rFonts w:hint="eastAsia" w:ascii="仿宋" w:hAnsi="仿宋" w:eastAsia="仿宋" w:cs="仿宋"/>
                <w:spacing w:val="-2"/>
                <w:sz w:val="22"/>
                <w:szCs w:val="22"/>
              </w:rPr>
              <w:t>2.内容较全面详实、较可靠的得（</w:t>
            </w:r>
            <w:r>
              <w:rPr>
                <w:rFonts w:hint="eastAsia" w:ascii="仿宋" w:hAnsi="仿宋" w:eastAsia="仿宋" w:cs="仿宋"/>
                <w:spacing w:val="-2"/>
                <w:sz w:val="22"/>
                <w:szCs w:val="22"/>
                <w:lang w:val="en-US" w:eastAsia="zh-CN"/>
              </w:rPr>
              <w:t>10</w:t>
            </w:r>
            <w:r>
              <w:rPr>
                <w:rFonts w:hint="eastAsia" w:ascii="仿宋" w:hAnsi="仿宋" w:eastAsia="仿宋" w:cs="仿宋"/>
                <w:spacing w:val="-2"/>
                <w:sz w:val="22"/>
                <w:szCs w:val="22"/>
              </w:rPr>
              <w:t>分）；</w:t>
            </w:r>
          </w:p>
          <w:p w14:paraId="41B64422">
            <w:pPr>
              <w:spacing w:line="320" w:lineRule="exact"/>
              <w:rPr>
                <w:rFonts w:ascii="仿宋" w:hAnsi="仿宋" w:eastAsia="仿宋" w:cs="仿宋"/>
                <w:spacing w:val="-2"/>
                <w:sz w:val="22"/>
                <w:szCs w:val="20"/>
              </w:rPr>
            </w:pPr>
            <w:r>
              <w:rPr>
                <w:rFonts w:hint="eastAsia" w:ascii="仿宋" w:hAnsi="仿宋" w:eastAsia="仿宋" w:cs="仿宋"/>
                <w:spacing w:val="-2"/>
                <w:sz w:val="22"/>
                <w:szCs w:val="22"/>
              </w:rPr>
              <w:t>3.内容不完善、有欠缺的得（</w:t>
            </w:r>
            <w:r>
              <w:rPr>
                <w:rFonts w:hint="eastAsia" w:ascii="仿宋" w:hAnsi="仿宋" w:eastAsia="仿宋" w:cs="仿宋"/>
                <w:spacing w:val="-2"/>
                <w:sz w:val="22"/>
                <w:szCs w:val="22"/>
                <w:lang w:val="en-US" w:eastAsia="zh-CN"/>
              </w:rPr>
              <w:t>5</w:t>
            </w:r>
            <w:r>
              <w:rPr>
                <w:rFonts w:hint="eastAsia" w:ascii="仿宋" w:hAnsi="仿宋" w:eastAsia="仿宋" w:cs="仿宋"/>
                <w:spacing w:val="-2"/>
                <w:sz w:val="22"/>
                <w:szCs w:val="22"/>
              </w:rPr>
              <w:t>分）；</w:t>
            </w:r>
          </w:p>
          <w:p w14:paraId="6A7471C8">
            <w:pPr>
              <w:rPr>
                <w:rFonts w:hint="eastAsia" w:ascii="仿宋_GB2312" w:hAnsi="仿宋_GB2312" w:eastAsia="仿宋_GB2312" w:cs="仿宋_GB2312"/>
                <w:sz w:val="24"/>
                <w:szCs w:val="24"/>
              </w:rPr>
            </w:pPr>
            <w:r>
              <w:rPr>
                <w:rFonts w:hint="eastAsia" w:ascii="仿宋" w:hAnsi="仿宋" w:eastAsia="仿宋" w:cs="仿宋"/>
                <w:spacing w:val="-2"/>
                <w:sz w:val="22"/>
                <w:szCs w:val="22"/>
              </w:rPr>
              <w:t>4.未提供的不得分。</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2C8F551D">
            <w:pPr>
              <w:spacing w:line="360" w:lineRule="auto"/>
              <w:jc w:val="both"/>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15</w:t>
            </w:r>
            <w:r>
              <w:rPr>
                <w:rFonts w:hint="eastAsia" w:ascii="仿宋_GB2312" w:hAnsi="仿宋_GB2312" w:eastAsia="仿宋_GB2312" w:cs="仿宋_GB2312"/>
                <w:sz w:val="24"/>
                <w:szCs w:val="24"/>
              </w:rPr>
              <w:t>分</w:t>
            </w:r>
          </w:p>
        </w:tc>
      </w:tr>
      <w:tr w14:paraId="3AC3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vMerge w:val="continue"/>
            <w:tcBorders>
              <w:left w:val="single" w:color="auto" w:sz="4" w:space="0"/>
              <w:right w:val="single" w:color="auto" w:sz="4" w:space="0"/>
            </w:tcBorders>
            <w:noWrap w:val="0"/>
            <w:vAlign w:val="center"/>
          </w:tcPr>
          <w:p w14:paraId="23456905">
            <w:pPr>
              <w:spacing w:line="360" w:lineRule="auto"/>
              <w:ind w:firstLine="435"/>
              <w:jc w:val="center"/>
              <w:rPr>
                <w:rFonts w:hint="eastAsia" w:ascii="仿宋_GB2312" w:hAnsi="仿宋_GB2312" w:eastAsia="仿宋_GB2312" w:cs="仿宋_GB2312"/>
                <w:bCs/>
                <w:sz w:val="24"/>
                <w:szCs w:val="24"/>
              </w:rPr>
            </w:pPr>
          </w:p>
        </w:tc>
        <w:tc>
          <w:tcPr>
            <w:tcW w:w="957" w:type="pct"/>
            <w:tcBorders>
              <w:top w:val="single" w:color="auto" w:sz="4" w:space="0"/>
              <w:left w:val="single" w:color="auto" w:sz="4" w:space="0"/>
              <w:bottom w:val="single" w:color="auto" w:sz="4" w:space="0"/>
              <w:right w:val="single" w:color="auto" w:sz="4" w:space="0"/>
            </w:tcBorders>
            <w:noWrap w:val="0"/>
            <w:vAlign w:val="center"/>
          </w:tcPr>
          <w:p w14:paraId="7B54FAAE">
            <w:pPr>
              <w:spacing w:line="360" w:lineRule="auto"/>
              <w:jc w:val="center"/>
              <w:rPr>
                <w:rFonts w:hint="default" w:ascii="仿宋_GB2312" w:hAnsi="仿宋_GB2312" w:eastAsia="仿宋_GB2312" w:cs="仿宋_GB2312"/>
                <w:sz w:val="24"/>
                <w:szCs w:val="24"/>
                <w:lang w:val="en-US" w:eastAsia="zh-CN"/>
              </w:rPr>
            </w:pPr>
            <w:r>
              <w:rPr>
                <w:rFonts w:hint="eastAsia" w:ascii="仿宋" w:hAnsi="仿宋" w:eastAsia="仿宋"/>
                <w:sz w:val="22"/>
                <w:szCs w:val="22"/>
                <w:lang w:val="en-US" w:eastAsia="zh-CN"/>
              </w:rPr>
              <w:t>供应商服务实力</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1DAF0081">
            <w:pPr>
              <w:spacing w:line="360" w:lineRule="auto"/>
              <w:jc w:val="left"/>
              <w:rPr>
                <w:rFonts w:hint="eastAsia" w:ascii="仿宋_GB2312" w:hAnsi="仿宋_GB2312" w:eastAsia="仿宋_GB2312" w:cs="仿宋_GB2312"/>
                <w:sz w:val="24"/>
                <w:szCs w:val="24"/>
              </w:rPr>
            </w:pPr>
            <w:r>
              <w:rPr>
                <w:rFonts w:hint="eastAsia" w:ascii="仿宋" w:hAnsi="仿宋" w:eastAsia="仿宋"/>
                <w:sz w:val="22"/>
                <w:szCs w:val="22"/>
                <w:lang w:val="en-US" w:eastAsia="zh-CN"/>
              </w:rPr>
              <w:t>供应商</w:t>
            </w:r>
            <w:r>
              <w:rPr>
                <w:rFonts w:ascii="仿宋" w:hAnsi="仿宋" w:eastAsia="仿宋"/>
                <w:sz w:val="22"/>
                <w:szCs w:val="22"/>
              </w:rPr>
              <w:t>自有或租赁生产厂房的，得</w:t>
            </w:r>
            <w:r>
              <w:rPr>
                <w:rFonts w:hint="eastAsia" w:ascii="仿宋" w:hAnsi="仿宋" w:eastAsia="仿宋"/>
                <w:sz w:val="22"/>
                <w:szCs w:val="22"/>
                <w:lang w:val="en-US" w:eastAsia="zh-CN"/>
              </w:rPr>
              <w:t>5</w:t>
            </w:r>
            <w:r>
              <w:rPr>
                <w:rFonts w:ascii="仿宋" w:hAnsi="仿宋" w:eastAsia="仿宋"/>
                <w:sz w:val="22"/>
                <w:szCs w:val="22"/>
              </w:rPr>
              <w:t>分</w:t>
            </w:r>
            <w:r>
              <w:rPr>
                <w:rFonts w:hint="eastAsia" w:ascii="仿宋" w:hAnsi="仿宋" w:eastAsia="仿宋"/>
                <w:sz w:val="22"/>
                <w:szCs w:val="22"/>
              </w:rPr>
              <w:t>（</w:t>
            </w:r>
            <w:r>
              <w:rPr>
                <w:rFonts w:hint="eastAsia" w:ascii="仿宋" w:hAnsi="仿宋" w:eastAsia="仿宋"/>
                <w:sz w:val="22"/>
                <w:szCs w:val="22"/>
                <w:lang w:val="en-US" w:eastAsia="zh-CN"/>
              </w:rPr>
              <w:t>投标文件</w:t>
            </w:r>
            <w:r>
              <w:rPr>
                <w:rFonts w:ascii="仿宋" w:hAnsi="仿宋" w:eastAsia="仿宋"/>
                <w:sz w:val="22"/>
                <w:szCs w:val="22"/>
              </w:rPr>
              <w:t>中需提供</w:t>
            </w:r>
            <w:r>
              <w:rPr>
                <w:rFonts w:hint="eastAsia" w:ascii="仿宋" w:hAnsi="仿宋" w:eastAsia="仿宋"/>
                <w:sz w:val="22"/>
                <w:szCs w:val="22"/>
                <w:lang w:val="en-US" w:eastAsia="zh-CN"/>
              </w:rPr>
              <w:t>相关证明材料</w:t>
            </w:r>
            <w:r>
              <w:rPr>
                <w:rFonts w:ascii="仿宋" w:hAnsi="仿宋" w:eastAsia="仿宋"/>
                <w:sz w:val="22"/>
                <w:szCs w:val="22"/>
              </w:rPr>
              <w:t>复印件），满分</w:t>
            </w:r>
            <w:r>
              <w:rPr>
                <w:rFonts w:hint="eastAsia" w:ascii="仿宋" w:hAnsi="仿宋" w:eastAsia="仿宋"/>
                <w:sz w:val="22"/>
                <w:szCs w:val="22"/>
                <w:lang w:val="en-US" w:eastAsia="zh-CN"/>
              </w:rPr>
              <w:t>5</w:t>
            </w:r>
            <w:r>
              <w:rPr>
                <w:rFonts w:ascii="仿宋" w:hAnsi="仿宋" w:eastAsia="仿宋"/>
                <w:sz w:val="22"/>
                <w:szCs w:val="22"/>
              </w:rPr>
              <w:t>分。</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455CF0B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rPr>
              <w:t>分</w:t>
            </w:r>
          </w:p>
        </w:tc>
      </w:tr>
      <w:tr w14:paraId="55D6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vMerge w:val="continue"/>
            <w:tcBorders>
              <w:left w:val="single" w:color="auto" w:sz="4" w:space="0"/>
              <w:right w:val="single" w:color="auto" w:sz="4" w:space="0"/>
            </w:tcBorders>
            <w:noWrap w:val="0"/>
            <w:vAlign w:val="center"/>
          </w:tcPr>
          <w:p w14:paraId="41D90697">
            <w:pPr>
              <w:spacing w:line="360" w:lineRule="auto"/>
              <w:ind w:firstLine="435"/>
              <w:jc w:val="center"/>
              <w:rPr>
                <w:rFonts w:hint="eastAsia" w:ascii="仿宋_GB2312" w:hAnsi="仿宋_GB2312" w:eastAsia="仿宋_GB2312" w:cs="仿宋_GB2312"/>
                <w:bCs/>
                <w:sz w:val="24"/>
                <w:szCs w:val="24"/>
              </w:rPr>
            </w:pPr>
          </w:p>
        </w:tc>
        <w:tc>
          <w:tcPr>
            <w:tcW w:w="957" w:type="pct"/>
            <w:tcBorders>
              <w:top w:val="single" w:color="auto" w:sz="4" w:space="0"/>
              <w:left w:val="single" w:color="auto" w:sz="4" w:space="0"/>
              <w:bottom w:val="single" w:color="auto" w:sz="4" w:space="0"/>
              <w:right w:val="single" w:color="auto" w:sz="4" w:space="0"/>
            </w:tcBorders>
            <w:noWrap w:val="0"/>
            <w:vAlign w:val="center"/>
          </w:tcPr>
          <w:p w14:paraId="5A922ECF">
            <w:pPr>
              <w:spacing w:line="360" w:lineRule="auto"/>
              <w:jc w:val="center"/>
              <w:rPr>
                <w:rFonts w:hint="default" w:ascii="仿宋" w:hAnsi="仿宋" w:eastAsia="仿宋"/>
                <w:sz w:val="22"/>
                <w:szCs w:val="22"/>
                <w:lang w:val="en-US" w:eastAsia="zh-CN"/>
              </w:rPr>
            </w:pPr>
            <w:r>
              <w:rPr>
                <w:rFonts w:hint="eastAsia" w:ascii="仿宋" w:hAnsi="仿宋" w:eastAsia="仿宋"/>
                <w:sz w:val="22"/>
                <w:szCs w:val="22"/>
                <w:lang w:val="en-US" w:eastAsia="zh-CN"/>
              </w:rPr>
              <w:t>创新专利</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4ED9CF0F">
            <w:pPr>
              <w:spacing w:line="360" w:lineRule="auto"/>
              <w:jc w:val="left"/>
              <w:rPr>
                <w:rFonts w:hint="default" w:ascii="仿宋" w:hAnsi="仿宋" w:eastAsia="仿宋"/>
                <w:sz w:val="22"/>
                <w:szCs w:val="22"/>
                <w:lang w:val="en-US" w:eastAsia="zh-CN"/>
              </w:rPr>
            </w:pPr>
            <w:r>
              <w:rPr>
                <w:rFonts w:hint="eastAsia" w:ascii="仿宋" w:hAnsi="仿宋" w:eastAsia="仿宋"/>
                <w:sz w:val="22"/>
                <w:szCs w:val="22"/>
                <w:lang w:val="en-US" w:eastAsia="zh-CN"/>
              </w:rPr>
              <w:t>供应商具有较强创新能力，每提供一个广告行业创新专利证书得2分，最高12分。</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0DB740B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12</w:t>
            </w:r>
            <w:r>
              <w:rPr>
                <w:rFonts w:hint="eastAsia" w:ascii="仿宋_GB2312" w:hAnsi="仿宋_GB2312" w:eastAsia="仿宋_GB2312" w:cs="仿宋_GB2312"/>
                <w:sz w:val="24"/>
                <w:szCs w:val="24"/>
              </w:rPr>
              <w:t>分</w:t>
            </w:r>
          </w:p>
        </w:tc>
      </w:tr>
      <w:tr w14:paraId="00F8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6" w:type="pct"/>
            <w:vMerge w:val="continue"/>
            <w:tcBorders>
              <w:left w:val="single" w:color="auto" w:sz="4" w:space="0"/>
              <w:right w:val="single" w:color="auto" w:sz="4" w:space="0"/>
            </w:tcBorders>
            <w:noWrap w:val="0"/>
            <w:vAlign w:val="center"/>
          </w:tcPr>
          <w:p w14:paraId="224D4397">
            <w:pPr>
              <w:spacing w:line="360" w:lineRule="auto"/>
              <w:ind w:firstLine="435"/>
              <w:jc w:val="center"/>
              <w:rPr>
                <w:rFonts w:hint="eastAsia" w:ascii="仿宋_GB2312" w:hAnsi="仿宋_GB2312" w:eastAsia="仿宋_GB2312" w:cs="仿宋_GB2312"/>
                <w:bCs/>
                <w:sz w:val="24"/>
                <w:szCs w:val="24"/>
              </w:rPr>
            </w:pPr>
          </w:p>
        </w:tc>
        <w:tc>
          <w:tcPr>
            <w:tcW w:w="957" w:type="pct"/>
            <w:tcBorders>
              <w:top w:val="single" w:color="auto" w:sz="4" w:space="0"/>
              <w:left w:val="single" w:color="auto" w:sz="4" w:space="0"/>
              <w:bottom w:val="single" w:color="auto" w:sz="4" w:space="0"/>
              <w:right w:val="single" w:color="auto" w:sz="4" w:space="0"/>
            </w:tcBorders>
            <w:noWrap w:val="0"/>
            <w:vAlign w:val="center"/>
          </w:tcPr>
          <w:p w14:paraId="4E4714A0">
            <w:pPr>
              <w:spacing w:line="360" w:lineRule="auto"/>
              <w:jc w:val="center"/>
              <w:rPr>
                <w:rFonts w:hint="default" w:ascii="仿宋_GB2312" w:hAnsi="仿宋_GB2312" w:eastAsia="仿宋_GB2312" w:cs="仿宋_GB2312"/>
                <w:sz w:val="24"/>
                <w:szCs w:val="24"/>
                <w:lang w:val="en-US" w:eastAsia="zh-CN"/>
              </w:rPr>
            </w:pPr>
            <w:r>
              <w:rPr>
                <w:rFonts w:hint="eastAsia" w:ascii="仿宋" w:hAnsi="仿宋" w:eastAsia="仿宋"/>
                <w:sz w:val="22"/>
                <w:szCs w:val="22"/>
                <w:lang w:val="en-US" w:eastAsia="zh-CN"/>
              </w:rPr>
              <w:t>供应商服务团队</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36A43784">
            <w:pPr>
              <w:spacing w:line="240" w:lineRule="auto"/>
              <w:rPr>
                <w:rFonts w:ascii="仿宋" w:hAnsi="仿宋" w:eastAsia="仿宋" w:cs="仿宋"/>
                <w:spacing w:val="-12"/>
                <w:sz w:val="22"/>
                <w:szCs w:val="20"/>
              </w:rPr>
            </w:pPr>
            <w:r>
              <w:rPr>
                <w:rFonts w:hint="eastAsia" w:ascii="仿宋" w:hAnsi="仿宋" w:eastAsia="仿宋" w:cs="仿宋"/>
                <w:spacing w:val="12"/>
                <w:sz w:val="22"/>
                <w:szCs w:val="22"/>
              </w:rPr>
              <w:t>具有广告、图文或设计类专业院校专科及</w:t>
            </w:r>
            <w:r>
              <w:rPr>
                <w:rFonts w:hint="eastAsia" w:ascii="仿宋" w:hAnsi="仿宋" w:eastAsia="仿宋" w:cs="仿宋"/>
                <w:spacing w:val="-15"/>
                <w:sz w:val="22"/>
                <w:szCs w:val="22"/>
              </w:rPr>
              <w:t>以</w:t>
            </w:r>
            <w:r>
              <w:rPr>
                <w:rFonts w:hint="eastAsia" w:ascii="仿宋" w:hAnsi="仿宋" w:eastAsia="仿宋" w:cs="仿宋"/>
                <w:spacing w:val="-8"/>
                <w:sz w:val="22"/>
                <w:szCs w:val="22"/>
              </w:rPr>
              <w:t>上学历的，每提供1人得3分，最</w:t>
            </w:r>
            <w:r>
              <w:rPr>
                <w:rFonts w:hint="eastAsia" w:ascii="仿宋" w:hAnsi="仿宋" w:eastAsia="仿宋" w:cs="仿宋"/>
                <w:spacing w:val="-13"/>
                <w:sz w:val="22"/>
                <w:szCs w:val="22"/>
              </w:rPr>
              <w:t>高</w:t>
            </w:r>
            <w:r>
              <w:rPr>
                <w:rFonts w:hint="eastAsia" w:ascii="仿宋" w:hAnsi="仿宋" w:eastAsia="仿宋" w:cs="仿宋"/>
                <w:spacing w:val="-12"/>
                <w:sz w:val="22"/>
                <w:szCs w:val="22"/>
              </w:rPr>
              <w:t>9</w:t>
            </w:r>
            <w:r>
              <w:rPr>
                <w:rFonts w:hint="eastAsia" w:ascii="仿宋" w:hAnsi="仿宋" w:eastAsia="仿宋" w:cs="仿宋"/>
                <w:bCs/>
                <w:sz w:val="22"/>
                <w:szCs w:val="22"/>
              </w:rPr>
              <w:t>分</w:t>
            </w:r>
            <w:r>
              <w:rPr>
                <w:rFonts w:hint="eastAsia" w:ascii="仿宋" w:hAnsi="仿宋" w:eastAsia="仿宋" w:cs="仿宋"/>
                <w:spacing w:val="-12"/>
                <w:sz w:val="22"/>
                <w:szCs w:val="22"/>
              </w:rPr>
              <w:t>；</w:t>
            </w:r>
            <w:r>
              <w:rPr>
                <w:rFonts w:hint="eastAsia" w:ascii="仿宋" w:hAnsi="仿宋" w:eastAsia="仿宋" w:cs="仿宋"/>
                <w:spacing w:val="5"/>
                <w:sz w:val="22"/>
                <w:szCs w:val="22"/>
              </w:rPr>
              <w:t>未提供或提供的不</w:t>
            </w:r>
            <w:r>
              <w:rPr>
                <w:rFonts w:hint="eastAsia" w:ascii="仿宋" w:hAnsi="仿宋" w:eastAsia="仿宋" w:cs="仿宋"/>
                <w:spacing w:val="6"/>
                <w:sz w:val="22"/>
                <w:szCs w:val="22"/>
              </w:rPr>
              <w:t>符</w:t>
            </w:r>
            <w:r>
              <w:rPr>
                <w:rFonts w:hint="eastAsia" w:ascii="仿宋" w:hAnsi="仿宋" w:eastAsia="仿宋" w:cs="仿宋"/>
                <w:spacing w:val="5"/>
                <w:sz w:val="22"/>
                <w:szCs w:val="22"/>
              </w:rPr>
              <w:t>合要求的不得分。（</w:t>
            </w:r>
            <w:r>
              <w:rPr>
                <w:rFonts w:hint="eastAsia" w:ascii="仿宋" w:hAnsi="仿宋" w:eastAsia="仿宋" w:cs="仿宋"/>
                <w:spacing w:val="12"/>
                <w:sz w:val="22"/>
                <w:szCs w:val="22"/>
              </w:rPr>
              <w:t>同一人具有多项证书不重复计分，仅计分一次。</w:t>
            </w:r>
            <w:r>
              <w:rPr>
                <w:rFonts w:hint="eastAsia" w:ascii="仿宋" w:hAnsi="仿宋" w:eastAsia="仿宋" w:cs="仿宋"/>
                <w:spacing w:val="5"/>
                <w:sz w:val="22"/>
                <w:szCs w:val="22"/>
              </w:rPr>
              <w:t>）</w:t>
            </w:r>
          </w:p>
          <w:p w14:paraId="7B0A151C">
            <w:pPr>
              <w:spacing w:line="240" w:lineRule="auto"/>
              <w:jc w:val="left"/>
              <w:rPr>
                <w:rFonts w:hint="eastAsia" w:ascii="仿宋_GB2312" w:hAnsi="仿宋_GB2312" w:eastAsia="仿宋_GB2312" w:cs="仿宋_GB2312"/>
                <w:sz w:val="24"/>
                <w:szCs w:val="24"/>
              </w:rPr>
            </w:pPr>
            <w:r>
              <w:rPr>
                <w:rFonts w:hint="eastAsia" w:ascii="仿宋" w:hAnsi="仿宋" w:eastAsia="仿宋" w:cs="仿宋"/>
                <w:spacing w:val="10"/>
                <w:sz w:val="22"/>
                <w:szCs w:val="22"/>
              </w:rPr>
              <w:t>注：</w:t>
            </w:r>
            <w:r>
              <w:rPr>
                <w:rFonts w:hint="eastAsia" w:ascii="仿宋" w:hAnsi="仿宋" w:eastAsia="仿宋" w:cs="仿宋"/>
                <w:spacing w:val="12"/>
                <w:sz w:val="22"/>
                <w:szCs w:val="22"/>
              </w:rPr>
              <w:t>上述人员提供相应证书复印件必须在此单位就职并加盖就职单位公章备查。</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1B6E06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9</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w:t>
            </w:r>
          </w:p>
        </w:tc>
      </w:tr>
      <w:tr w14:paraId="1F95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vMerge w:val="continue"/>
            <w:tcBorders>
              <w:left w:val="single" w:color="auto" w:sz="4" w:space="0"/>
              <w:right w:val="single" w:color="auto" w:sz="4" w:space="0"/>
            </w:tcBorders>
            <w:noWrap w:val="0"/>
            <w:vAlign w:val="center"/>
          </w:tcPr>
          <w:p w14:paraId="468DAE02">
            <w:pPr>
              <w:spacing w:line="360" w:lineRule="auto"/>
              <w:ind w:firstLine="435"/>
              <w:jc w:val="center"/>
              <w:rPr>
                <w:rFonts w:hint="eastAsia" w:ascii="仿宋_GB2312" w:hAnsi="仿宋_GB2312" w:eastAsia="仿宋_GB2312" w:cs="仿宋_GB2312"/>
                <w:bCs/>
                <w:sz w:val="24"/>
                <w:szCs w:val="24"/>
              </w:rPr>
            </w:pPr>
          </w:p>
        </w:tc>
        <w:tc>
          <w:tcPr>
            <w:tcW w:w="957" w:type="pct"/>
            <w:tcBorders>
              <w:top w:val="single" w:color="auto" w:sz="4" w:space="0"/>
              <w:left w:val="single" w:color="auto" w:sz="4" w:space="0"/>
              <w:bottom w:val="single" w:color="auto" w:sz="4" w:space="0"/>
              <w:right w:val="single" w:color="auto" w:sz="4" w:space="0"/>
            </w:tcBorders>
            <w:noWrap w:val="0"/>
            <w:vAlign w:val="center"/>
          </w:tcPr>
          <w:p w14:paraId="3F341E0D">
            <w:pPr>
              <w:spacing w:line="360" w:lineRule="auto"/>
              <w:jc w:val="center"/>
              <w:rPr>
                <w:rFonts w:hint="default" w:ascii="仿宋" w:hAnsi="仿宋" w:eastAsia="仿宋"/>
                <w:sz w:val="22"/>
                <w:szCs w:val="22"/>
                <w:lang w:val="en-US" w:eastAsia="zh-CN"/>
              </w:rPr>
            </w:pPr>
            <w:r>
              <w:rPr>
                <w:rFonts w:hint="eastAsia" w:ascii="仿宋" w:hAnsi="仿宋" w:eastAsia="仿宋"/>
                <w:sz w:val="22"/>
                <w:szCs w:val="22"/>
                <w:lang w:val="en-US" w:eastAsia="zh-CN"/>
              </w:rPr>
              <w:t>售后服务</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455ACEDF">
            <w:pPr>
              <w:spacing w:line="240" w:lineRule="auto"/>
              <w:jc w:val="left"/>
              <w:rPr>
                <w:rFonts w:hint="eastAsia" w:ascii="仿宋" w:hAnsi="仿宋" w:eastAsia="仿宋" w:cs="仿宋"/>
                <w:spacing w:val="10"/>
                <w:sz w:val="22"/>
                <w:szCs w:val="22"/>
              </w:rPr>
            </w:pPr>
            <w:r>
              <w:rPr>
                <w:rFonts w:hint="eastAsia" w:ascii="仿宋" w:hAnsi="仿宋" w:eastAsia="仿宋" w:cs="仿宋"/>
                <w:spacing w:val="10"/>
                <w:sz w:val="22"/>
                <w:szCs w:val="22"/>
              </w:rPr>
              <w:t>由评审小组根据供应商针对本项目的售后服务措施:售后服务人员配备、售后响应时间、定期回访、免费安装等，对各供应商的所提供的售后服务体系与方案进行综合评审:</w:t>
            </w:r>
          </w:p>
          <w:p w14:paraId="4771CC3F">
            <w:pPr>
              <w:numPr>
                <w:ilvl w:val="0"/>
                <w:numId w:val="0"/>
              </w:numPr>
              <w:spacing w:line="240" w:lineRule="auto"/>
              <w:jc w:val="left"/>
              <w:rPr>
                <w:rFonts w:hint="eastAsia" w:ascii="仿宋" w:hAnsi="仿宋" w:eastAsia="仿宋" w:cs="仿宋"/>
                <w:spacing w:val="10"/>
                <w:sz w:val="22"/>
                <w:szCs w:val="22"/>
              </w:rPr>
            </w:pPr>
            <w:r>
              <w:rPr>
                <w:rFonts w:hint="eastAsia" w:ascii="仿宋" w:hAnsi="仿宋" w:eastAsia="仿宋" w:cs="仿宋"/>
                <w:spacing w:val="10"/>
                <w:sz w:val="22"/>
                <w:szCs w:val="22"/>
                <w:lang w:val="en-US" w:eastAsia="zh-CN"/>
              </w:rPr>
              <w:t>1.</w:t>
            </w:r>
            <w:r>
              <w:rPr>
                <w:rFonts w:hint="eastAsia" w:ascii="仿宋" w:hAnsi="仿宋" w:eastAsia="仿宋" w:cs="仿宋"/>
                <w:spacing w:val="10"/>
                <w:sz w:val="22"/>
                <w:szCs w:val="22"/>
              </w:rPr>
              <w:t>售后服务周到、细致、认真、及时的得</w:t>
            </w:r>
            <w:r>
              <w:rPr>
                <w:rFonts w:hint="eastAsia" w:ascii="仿宋" w:hAnsi="仿宋" w:eastAsia="仿宋" w:cs="仿宋"/>
                <w:spacing w:val="10"/>
                <w:sz w:val="22"/>
                <w:szCs w:val="22"/>
                <w:lang w:val="en-US" w:eastAsia="zh-CN"/>
              </w:rPr>
              <w:t>7</w:t>
            </w:r>
            <w:r>
              <w:rPr>
                <w:rFonts w:hint="eastAsia" w:ascii="仿宋" w:hAnsi="仿宋" w:eastAsia="仿宋" w:cs="仿宋"/>
                <w:spacing w:val="10"/>
                <w:sz w:val="22"/>
                <w:szCs w:val="22"/>
              </w:rPr>
              <w:t>分;</w:t>
            </w:r>
          </w:p>
          <w:p w14:paraId="2B5EA793">
            <w:pPr>
              <w:numPr>
                <w:ilvl w:val="0"/>
                <w:numId w:val="0"/>
              </w:numPr>
              <w:spacing w:line="240" w:lineRule="auto"/>
              <w:ind w:leftChars="0"/>
              <w:jc w:val="left"/>
              <w:rPr>
                <w:rFonts w:hint="eastAsia" w:ascii="仿宋" w:hAnsi="仿宋" w:eastAsia="仿宋" w:cs="仿宋"/>
                <w:spacing w:val="10"/>
                <w:sz w:val="22"/>
                <w:szCs w:val="22"/>
              </w:rPr>
            </w:pPr>
            <w:r>
              <w:rPr>
                <w:rFonts w:hint="eastAsia" w:ascii="仿宋" w:hAnsi="仿宋" w:eastAsia="仿宋" w:cs="仿宋"/>
                <w:spacing w:val="10"/>
                <w:sz w:val="22"/>
                <w:szCs w:val="22"/>
                <w:lang w:val="en-US" w:eastAsia="zh-CN"/>
              </w:rPr>
              <w:t>2.</w:t>
            </w:r>
            <w:r>
              <w:rPr>
                <w:rFonts w:hint="eastAsia" w:ascii="仿宋" w:hAnsi="仿宋" w:eastAsia="仿宋" w:cs="仿宋"/>
                <w:spacing w:val="10"/>
                <w:sz w:val="22"/>
                <w:szCs w:val="22"/>
              </w:rPr>
              <w:t>售后服务较为周到、细致、认真、及时的得</w:t>
            </w:r>
            <w:r>
              <w:rPr>
                <w:rFonts w:hint="eastAsia" w:ascii="仿宋" w:hAnsi="仿宋" w:eastAsia="仿宋" w:cs="仿宋"/>
                <w:spacing w:val="10"/>
                <w:sz w:val="22"/>
                <w:szCs w:val="22"/>
                <w:lang w:val="en-US" w:eastAsia="zh-CN"/>
              </w:rPr>
              <w:t>5</w:t>
            </w:r>
            <w:r>
              <w:rPr>
                <w:rFonts w:hint="eastAsia" w:ascii="仿宋" w:hAnsi="仿宋" w:eastAsia="仿宋" w:cs="仿宋"/>
                <w:spacing w:val="10"/>
                <w:sz w:val="22"/>
                <w:szCs w:val="22"/>
              </w:rPr>
              <w:t>分;</w:t>
            </w:r>
          </w:p>
          <w:p w14:paraId="79F9CAA0">
            <w:pPr>
              <w:numPr>
                <w:ilvl w:val="0"/>
                <w:numId w:val="0"/>
              </w:numPr>
              <w:spacing w:line="240" w:lineRule="auto"/>
              <w:ind w:leftChars="0"/>
              <w:jc w:val="left"/>
              <w:rPr>
                <w:rFonts w:hint="eastAsia" w:ascii="仿宋" w:hAnsi="仿宋" w:eastAsia="仿宋" w:cs="仿宋"/>
                <w:spacing w:val="10"/>
                <w:sz w:val="22"/>
                <w:szCs w:val="22"/>
              </w:rPr>
            </w:pPr>
            <w:r>
              <w:rPr>
                <w:rFonts w:hint="eastAsia" w:ascii="仿宋" w:hAnsi="仿宋" w:eastAsia="仿宋" w:cs="仿宋"/>
                <w:spacing w:val="10"/>
                <w:sz w:val="22"/>
                <w:szCs w:val="22"/>
                <w:lang w:val="en-US" w:eastAsia="zh-CN"/>
              </w:rPr>
              <w:t>3.</w:t>
            </w:r>
            <w:r>
              <w:rPr>
                <w:rFonts w:hint="eastAsia" w:ascii="仿宋" w:hAnsi="仿宋" w:eastAsia="仿宋" w:cs="仿宋"/>
                <w:spacing w:val="10"/>
                <w:sz w:val="22"/>
                <w:szCs w:val="22"/>
              </w:rPr>
              <w:t>售后服务滞后、马虎得</w:t>
            </w:r>
            <w:r>
              <w:rPr>
                <w:rFonts w:hint="eastAsia" w:ascii="仿宋" w:hAnsi="仿宋" w:eastAsia="仿宋" w:cs="仿宋"/>
                <w:spacing w:val="10"/>
                <w:sz w:val="22"/>
                <w:szCs w:val="22"/>
                <w:lang w:val="en-US" w:eastAsia="zh-CN"/>
              </w:rPr>
              <w:t>3</w:t>
            </w:r>
            <w:r>
              <w:rPr>
                <w:rFonts w:hint="eastAsia" w:ascii="仿宋" w:hAnsi="仿宋" w:eastAsia="仿宋" w:cs="仿宋"/>
                <w:spacing w:val="10"/>
                <w:sz w:val="22"/>
                <w:szCs w:val="22"/>
              </w:rPr>
              <w:t>分;</w:t>
            </w:r>
          </w:p>
          <w:p w14:paraId="08601CB0">
            <w:pPr>
              <w:spacing w:line="240" w:lineRule="auto"/>
              <w:jc w:val="left"/>
              <w:rPr>
                <w:rFonts w:hint="eastAsia" w:ascii="仿宋" w:hAnsi="仿宋" w:eastAsia="仿宋" w:cs="仿宋"/>
                <w:spacing w:val="10"/>
                <w:sz w:val="22"/>
                <w:szCs w:val="22"/>
              </w:rPr>
            </w:pPr>
            <w:r>
              <w:rPr>
                <w:rFonts w:hint="eastAsia" w:ascii="仿宋" w:hAnsi="仿宋" w:eastAsia="仿宋" w:cs="仿宋"/>
                <w:spacing w:val="10"/>
                <w:sz w:val="22"/>
                <w:szCs w:val="22"/>
                <w:lang w:val="en-US" w:eastAsia="zh-CN"/>
              </w:rPr>
              <w:t>4.</w:t>
            </w:r>
            <w:r>
              <w:rPr>
                <w:rFonts w:hint="eastAsia" w:ascii="仿宋" w:hAnsi="仿宋" w:eastAsia="仿宋" w:cs="仿宋"/>
                <w:spacing w:val="10"/>
                <w:sz w:val="22"/>
                <w:szCs w:val="22"/>
              </w:rPr>
              <w:t>未提供不得分。</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B5947D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7</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w:t>
            </w:r>
          </w:p>
        </w:tc>
      </w:tr>
      <w:tr w14:paraId="545D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tcBorders>
              <w:left w:val="single" w:color="auto" w:sz="4" w:space="0"/>
              <w:right w:val="single" w:color="auto" w:sz="4" w:space="0"/>
            </w:tcBorders>
            <w:noWrap w:val="0"/>
            <w:vAlign w:val="center"/>
          </w:tcPr>
          <w:p w14:paraId="5A1079D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价格分</w:t>
            </w:r>
          </w:p>
          <w:p w14:paraId="2AD72F4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40</w:t>
            </w:r>
            <w:r>
              <w:rPr>
                <w:rFonts w:hint="eastAsia" w:ascii="仿宋_GB2312" w:hAnsi="仿宋_GB2312" w:eastAsia="仿宋_GB2312" w:cs="仿宋_GB2312"/>
                <w:sz w:val="24"/>
                <w:szCs w:val="24"/>
              </w:rPr>
              <w:t>分）</w:t>
            </w:r>
          </w:p>
        </w:tc>
        <w:tc>
          <w:tcPr>
            <w:tcW w:w="4193" w:type="pct"/>
            <w:gridSpan w:val="3"/>
            <w:tcBorders>
              <w:top w:val="single" w:color="auto" w:sz="4" w:space="0"/>
              <w:left w:val="single" w:color="auto" w:sz="4" w:space="0"/>
              <w:bottom w:val="single" w:color="auto" w:sz="4" w:space="0"/>
              <w:right w:val="single" w:color="auto" w:sz="4" w:space="0"/>
            </w:tcBorders>
            <w:noWrap w:val="0"/>
            <w:vAlign w:val="center"/>
          </w:tcPr>
          <w:p w14:paraId="5C0A35BC">
            <w:pPr>
              <w:spacing w:line="360" w:lineRule="auto"/>
              <w:rPr>
                <w:rFonts w:hint="eastAsia" w:ascii="仿宋_GB2312" w:hAnsi="仿宋_GB2312" w:eastAsia="仿宋_GB2312" w:cs="仿宋_GB2312"/>
                <w:bCs/>
                <w:sz w:val="24"/>
                <w:szCs w:val="24"/>
              </w:rPr>
            </w:pPr>
            <w:r>
              <w:rPr>
                <w:rFonts w:ascii="仿宋" w:hAnsi="仿宋" w:eastAsia="仿宋"/>
                <w:sz w:val="22"/>
                <w:szCs w:val="22"/>
              </w:rPr>
              <w:t>综合报价表中各项报价，每项最低价格得满分，单项报价得分=（所有投标方单项最低报价/单项报价）×单项满分，最终投标报价得分为所有单项得分和。（四舍五入保留至小数点后2位）</w:t>
            </w:r>
          </w:p>
        </w:tc>
      </w:tr>
    </w:tbl>
    <w:p w14:paraId="064C4F31">
      <w:pPr>
        <w:spacing w:line="360" w:lineRule="auto"/>
        <w:rPr>
          <w:rFonts w:ascii="仿宋" w:hAnsi="仿宋" w:eastAsia="仿宋" w:cs="仿宋"/>
          <w:spacing w:val="-1"/>
          <w:sz w:val="28"/>
          <w:szCs w:val="28"/>
          <w:highlight w:val="none"/>
        </w:rPr>
      </w:pPr>
    </w:p>
    <w:p w14:paraId="576AD079">
      <w:pPr>
        <w:spacing w:line="360" w:lineRule="auto"/>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2.3.1 评审委员会各成员应当独立对每个通过初审的比选申请文件进行评价、打分，然后汇总每个申请人每项评分因素的得分，再取各位评委评分之平均值，四舍五入保留至小数点后两位数得到最终得分。</w:t>
      </w:r>
    </w:p>
    <w:p w14:paraId="16025531">
      <w:pPr>
        <w:spacing w:line="360" w:lineRule="auto"/>
        <w:rPr>
          <w:rFonts w:ascii="仿宋_GB2312" w:hAnsi="仿宋" w:eastAsia="仿宋_GB2312" w:cs="仿宋"/>
          <w:sz w:val="28"/>
          <w:szCs w:val="28"/>
          <w:highlight w:val="none"/>
        </w:rPr>
      </w:pPr>
      <w:r>
        <w:rPr>
          <w:rFonts w:hint="eastAsia" w:ascii="仿宋_GB2312" w:hAnsi="仿宋" w:eastAsia="仿宋_GB2312" w:cs="仿宋"/>
          <w:spacing w:val="-3"/>
          <w:position w:val="2"/>
          <w:sz w:val="28"/>
          <w:szCs w:val="28"/>
          <w:highlight w:val="none"/>
        </w:rPr>
        <w:t>2.4、中选人的确定</w:t>
      </w:r>
    </w:p>
    <w:p w14:paraId="4C09A04C">
      <w:pPr>
        <w:spacing w:line="360" w:lineRule="auto"/>
        <w:rPr>
          <w:rFonts w:ascii="仿宋_GB2312" w:hAnsi="仿宋" w:eastAsia="仿宋_GB2312" w:cs="仿宋"/>
          <w:sz w:val="28"/>
          <w:szCs w:val="28"/>
          <w:highlight w:val="none"/>
        </w:rPr>
      </w:pPr>
      <w:r>
        <w:rPr>
          <w:rFonts w:hint="eastAsia" w:ascii="仿宋_GB2312" w:hAnsi="仿宋" w:eastAsia="仿宋_GB2312" w:cs="仿宋"/>
          <w:spacing w:val="-6"/>
          <w:position w:val="2"/>
          <w:sz w:val="28"/>
          <w:szCs w:val="28"/>
          <w:highlight w:val="none"/>
        </w:rPr>
        <w:t>1、</w:t>
      </w:r>
      <w:r>
        <w:rPr>
          <w:rFonts w:hint="eastAsia" w:ascii="仿宋_GB2312" w:hAnsi="仿宋" w:eastAsia="仿宋_GB2312" w:cs="仿宋"/>
          <w:spacing w:val="3"/>
          <w:sz w:val="28"/>
          <w:szCs w:val="28"/>
          <w:highlight w:val="none"/>
        </w:rPr>
        <w:t>按照有效申请人综合得分由高到低的顺序，确定排名前三名的申</w:t>
      </w:r>
      <w:r>
        <w:rPr>
          <w:rFonts w:hint="eastAsia" w:ascii="仿宋_GB2312" w:hAnsi="仿宋" w:eastAsia="仿宋_GB2312" w:cs="仿宋"/>
          <w:spacing w:val="1"/>
          <w:sz w:val="28"/>
          <w:szCs w:val="28"/>
          <w:highlight w:val="none"/>
        </w:rPr>
        <w:t>请</w:t>
      </w:r>
      <w:r>
        <w:rPr>
          <w:rFonts w:hint="eastAsia" w:ascii="仿宋_GB2312" w:hAnsi="仿宋" w:eastAsia="仿宋_GB2312" w:cs="仿宋"/>
          <w:spacing w:val="-4"/>
          <w:sz w:val="28"/>
          <w:szCs w:val="28"/>
          <w:highlight w:val="none"/>
        </w:rPr>
        <w:t>人为中</w:t>
      </w:r>
      <w:r>
        <w:rPr>
          <w:rFonts w:hint="eastAsia" w:ascii="仿宋_GB2312" w:hAnsi="仿宋" w:eastAsia="仿宋_GB2312" w:cs="仿宋"/>
          <w:spacing w:val="-3"/>
          <w:sz w:val="28"/>
          <w:szCs w:val="28"/>
          <w:highlight w:val="none"/>
        </w:rPr>
        <w:t>选</w:t>
      </w:r>
      <w:r>
        <w:rPr>
          <w:rFonts w:hint="eastAsia" w:ascii="仿宋_GB2312" w:hAnsi="仿宋" w:eastAsia="仿宋_GB2312" w:cs="仿宋"/>
          <w:spacing w:val="-2"/>
          <w:sz w:val="28"/>
          <w:szCs w:val="28"/>
          <w:highlight w:val="none"/>
        </w:rPr>
        <w:t>候选人。</w:t>
      </w:r>
    </w:p>
    <w:p w14:paraId="1EDD37ED">
      <w:pPr>
        <w:spacing w:line="360" w:lineRule="auto"/>
        <w:rPr>
          <w:rFonts w:ascii="仿宋_GB2312" w:hAnsi="仿宋" w:eastAsia="仿宋_GB2312" w:cs="仿宋"/>
          <w:sz w:val="28"/>
          <w:szCs w:val="28"/>
          <w:highlight w:val="none"/>
        </w:rPr>
      </w:pPr>
      <w:r>
        <w:rPr>
          <w:rFonts w:hint="eastAsia" w:ascii="仿宋_GB2312" w:hAnsi="仿宋" w:eastAsia="仿宋_GB2312" w:cs="仿宋"/>
          <w:spacing w:val="-2"/>
          <w:sz w:val="28"/>
          <w:szCs w:val="28"/>
          <w:highlight w:val="none"/>
        </w:rPr>
        <w:t>2、如果综合</w:t>
      </w:r>
      <w:r>
        <w:rPr>
          <w:rFonts w:hint="eastAsia" w:ascii="仿宋_GB2312" w:hAnsi="仿宋" w:eastAsia="仿宋_GB2312" w:cs="仿宋"/>
          <w:spacing w:val="-1"/>
          <w:sz w:val="28"/>
          <w:szCs w:val="28"/>
          <w:highlight w:val="none"/>
        </w:rPr>
        <w:t>总得分出现两家或两家以上相同者，</w:t>
      </w:r>
      <w:r>
        <w:rPr>
          <w:rFonts w:hint="eastAsia" w:ascii="仿宋_GB2312" w:hAnsi="仿宋" w:eastAsia="仿宋_GB2312" w:cs="仿宋"/>
          <w:sz w:val="28"/>
          <w:szCs w:val="28"/>
          <w:highlight w:val="none"/>
        </w:rPr>
        <w:t>则</w:t>
      </w:r>
      <w:r>
        <w:rPr>
          <w:rFonts w:hint="eastAsia" w:ascii="仿宋_GB2312" w:hAnsi="仿宋" w:eastAsia="仿宋_GB2312" w:cs="仿宋"/>
          <w:spacing w:val="-1"/>
          <w:sz w:val="28"/>
          <w:szCs w:val="28"/>
          <w:highlight w:val="none"/>
        </w:rPr>
        <w:t>采取评审委员会抽签方式确定中标候选顺序。</w:t>
      </w:r>
    </w:p>
    <w:p w14:paraId="183D196A">
      <w:pPr>
        <w:spacing w:line="360" w:lineRule="auto"/>
        <w:rPr>
          <w:rFonts w:ascii="仿宋_GB2312" w:hAnsi="仿宋" w:eastAsia="仿宋_GB2312" w:cs="仿宋"/>
          <w:sz w:val="28"/>
          <w:szCs w:val="28"/>
          <w:highlight w:val="none"/>
        </w:rPr>
      </w:pPr>
      <w:r>
        <w:rPr>
          <w:rFonts w:hint="eastAsia" w:ascii="仿宋_GB2312" w:hAnsi="仿宋" w:eastAsia="仿宋_GB2312" w:cs="仿宋"/>
          <w:spacing w:val="-2"/>
          <w:sz w:val="28"/>
          <w:szCs w:val="28"/>
          <w:highlight w:val="none"/>
        </w:rPr>
        <w:t>3、评审委员会在</w:t>
      </w:r>
      <w:r>
        <w:rPr>
          <w:rFonts w:hint="eastAsia" w:ascii="仿宋_GB2312" w:hAnsi="仿宋" w:eastAsia="仿宋_GB2312" w:cs="仿宋"/>
          <w:spacing w:val="-1"/>
          <w:sz w:val="28"/>
          <w:szCs w:val="28"/>
          <w:highlight w:val="none"/>
        </w:rPr>
        <w:t>评审过程中发现的问题，应当区别情形及时作出处理或</w:t>
      </w:r>
      <w:r>
        <w:rPr>
          <w:rFonts w:hint="eastAsia" w:ascii="仿宋_GB2312" w:hAnsi="仿宋" w:eastAsia="仿宋_GB2312" w:cs="仿宋"/>
          <w:spacing w:val="-2"/>
          <w:sz w:val="28"/>
          <w:szCs w:val="28"/>
          <w:highlight w:val="none"/>
        </w:rPr>
        <w:t>者向比选</w:t>
      </w:r>
      <w:r>
        <w:rPr>
          <w:rFonts w:hint="eastAsia" w:ascii="仿宋_GB2312" w:hAnsi="仿宋" w:eastAsia="仿宋_GB2312" w:cs="仿宋"/>
          <w:spacing w:val="-1"/>
          <w:sz w:val="28"/>
          <w:szCs w:val="28"/>
          <w:highlight w:val="none"/>
        </w:rPr>
        <w:t>人提出处理建议，并作书面记录。</w:t>
      </w:r>
    </w:p>
    <w:p w14:paraId="207DA6A5">
      <w:pPr>
        <w:kinsoku/>
        <w:autoSpaceDE/>
        <w:autoSpaceDN/>
        <w:adjustRightInd/>
        <w:snapToGrid/>
        <w:textAlignment w:val="auto"/>
        <w:rPr>
          <w:rFonts w:ascii="仿宋_GB2312" w:hAnsi="仿宋" w:eastAsia="仿宋_GB2312" w:cs="仿宋"/>
          <w:sz w:val="28"/>
          <w:szCs w:val="28"/>
          <w:highlight w:val="none"/>
        </w:rPr>
      </w:pPr>
      <w:r>
        <w:rPr>
          <w:rFonts w:ascii="仿宋_GB2312" w:hAnsi="仿宋" w:eastAsia="仿宋_GB2312" w:cs="仿宋"/>
          <w:sz w:val="28"/>
          <w:szCs w:val="28"/>
          <w:highlight w:val="none"/>
        </w:rPr>
        <w:br w:type="page"/>
      </w:r>
    </w:p>
    <w:p w14:paraId="5709DA48">
      <w:pPr>
        <w:pStyle w:val="2"/>
        <w:jc w:val="center"/>
        <w:rPr>
          <w:highlight w:val="none"/>
        </w:rPr>
      </w:pPr>
      <w:bookmarkStart w:id="7" w:name="_Toc103964913"/>
      <w:r>
        <w:rPr>
          <w:spacing w:val="9"/>
          <w:highlight w:val="none"/>
        </w:rPr>
        <w:t>第</w:t>
      </w:r>
      <w:r>
        <w:rPr>
          <w:highlight w:val="none"/>
        </w:rPr>
        <w:t>六章  比选申请文件格式</w:t>
      </w:r>
      <w:bookmarkEnd w:id="7"/>
    </w:p>
    <w:p w14:paraId="6C7119F8">
      <w:pPr>
        <w:spacing w:line="391" w:lineRule="auto"/>
        <w:rPr>
          <w:highlight w:val="none"/>
        </w:rPr>
      </w:pPr>
    </w:p>
    <w:p w14:paraId="1E386EC0">
      <w:pPr>
        <w:spacing w:before="91" w:line="303" w:lineRule="auto"/>
        <w:ind w:left="5" w:right="2" w:firstLine="544"/>
        <w:rPr>
          <w:rFonts w:ascii="仿宋" w:hAnsi="仿宋" w:eastAsia="仿宋" w:cs="仿宋"/>
          <w:sz w:val="28"/>
          <w:szCs w:val="28"/>
          <w:highlight w:val="none"/>
        </w:rPr>
      </w:pPr>
      <w:r>
        <w:rPr>
          <w:rFonts w:ascii="仿宋" w:hAnsi="仿宋" w:eastAsia="仿宋" w:cs="仿宋"/>
          <w:spacing w:val="6"/>
          <w:sz w:val="28"/>
          <w:szCs w:val="28"/>
          <w:highlight w:val="none"/>
        </w:rPr>
        <w:t>1.</w:t>
      </w:r>
      <w:r>
        <w:rPr>
          <w:rFonts w:ascii="仿宋" w:hAnsi="仿宋" w:eastAsia="仿宋" w:cs="仿宋"/>
          <w:spacing w:val="5"/>
          <w:sz w:val="28"/>
          <w:szCs w:val="28"/>
          <w:highlight w:val="none"/>
        </w:rPr>
        <w:t>比</w:t>
      </w:r>
      <w:r>
        <w:rPr>
          <w:rFonts w:ascii="仿宋" w:hAnsi="仿宋" w:eastAsia="仿宋" w:cs="仿宋"/>
          <w:spacing w:val="3"/>
          <w:sz w:val="28"/>
          <w:szCs w:val="28"/>
          <w:highlight w:val="none"/>
        </w:rPr>
        <w:t>选申请人在编制比选申请文件时必须使用本章所附格式并符合有关</w:t>
      </w:r>
      <w:r>
        <w:rPr>
          <w:rFonts w:ascii="仿宋" w:hAnsi="仿宋" w:eastAsia="仿宋" w:cs="仿宋"/>
          <w:spacing w:val="-1"/>
          <w:sz w:val="28"/>
          <w:szCs w:val="28"/>
          <w:highlight w:val="none"/>
        </w:rPr>
        <w:t>要求；本章未规定格式的，由比选申请人根据实际情况</w:t>
      </w:r>
      <w:r>
        <w:rPr>
          <w:rFonts w:ascii="仿宋" w:hAnsi="仿宋" w:eastAsia="仿宋" w:cs="仿宋"/>
          <w:sz w:val="28"/>
          <w:szCs w:val="28"/>
          <w:highlight w:val="none"/>
        </w:rPr>
        <w:t>自主编制。</w:t>
      </w:r>
    </w:p>
    <w:p w14:paraId="5184CFF7">
      <w:pPr>
        <w:spacing w:line="368" w:lineRule="exact"/>
        <w:ind w:left="553"/>
        <w:rPr>
          <w:rFonts w:ascii="仿宋" w:hAnsi="仿宋" w:eastAsia="仿宋" w:cs="仿宋"/>
          <w:sz w:val="28"/>
          <w:szCs w:val="28"/>
          <w:highlight w:val="none"/>
        </w:rPr>
      </w:pPr>
      <w:r>
        <w:rPr>
          <w:rFonts w:ascii="仿宋" w:hAnsi="仿宋" w:eastAsia="仿宋" w:cs="仿宋"/>
          <w:spacing w:val="-1"/>
          <w:position w:val="2"/>
          <w:sz w:val="28"/>
          <w:szCs w:val="28"/>
          <w:highlight w:val="none"/>
        </w:rPr>
        <w:t>2.比选申请人应按本章</w:t>
      </w:r>
      <w:r>
        <w:rPr>
          <w:rFonts w:ascii="仿宋" w:hAnsi="仿宋" w:eastAsia="仿宋" w:cs="仿宋"/>
          <w:position w:val="2"/>
          <w:sz w:val="28"/>
          <w:szCs w:val="28"/>
          <w:highlight w:val="none"/>
        </w:rPr>
        <w:t>所附格式的先后顺序编制比选申请文件。</w:t>
      </w:r>
    </w:p>
    <w:p w14:paraId="59526575">
      <w:pPr>
        <w:spacing w:before="92" w:line="303" w:lineRule="auto"/>
        <w:ind w:left="3" w:firstLine="552"/>
        <w:rPr>
          <w:rFonts w:ascii="仿宋" w:hAnsi="仿宋" w:eastAsia="仿宋" w:cs="仿宋"/>
          <w:sz w:val="28"/>
          <w:szCs w:val="28"/>
          <w:highlight w:val="none"/>
        </w:rPr>
      </w:pPr>
      <w:r>
        <w:rPr>
          <w:rFonts w:ascii="仿宋" w:hAnsi="仿宋" w:eastAsia="仿宋" w:cs="仿宋"/>
          <w:spacing w:val="-10"/>
          <w:sz w:val="28"/>
          <w:szCs w:val="28"/>
          <w:highlight w:val="none"/>
        </w:rPr>
        <w:t>3.比</w:t>
      </w:r>
      <w:r>
        <w:rPr>
          <w:rFonts w:ascii="仿宋" w:hAnsi="仿宋" w:eastAsia="仿宋" w:cs="仿宋"/>
          <w:spacing w:val="-5"/>
          <w:sz w:val="28"/>
          <w:szCs w:val="28"/>
          <w:highlight w:val="none"/>
        </w:rPr>
        <w:t>选申请文件应在比选申请文件封面和《法定代表人授权书》中的“比</w:t>
      </w:r>
      <w:r>
        <w:rPr>
          <w:rFonts w:ascii="仿宋" w:hAnsi="仿宋" w:eastAsia="仿宋" w:cs="仿宋"/>
          <w:spacing w:val="-1"/>
          <w:sz w:val="28"/>
          <w:szCs w:val="28"/>
          <w:highlight w:val="none"/>
        </w:rPr>
        <w:t>选申请人”一栏填上比选申请人的全称并在名称上加</w:t>
      </w:r>
      <w:r>
        <w:rPr>
          <w:rFonts w:ascii="仿宋" w:hAnsi="仿宋" w:eastAsia="仿宋" w:cs="仿宋"/>
          <w:sz w:val="28"/>
          <w:szCs w:val="28"/>
          <w:highlight w:val="none"/>
        </w:rPr>
        <w:t>盖比选申请人单位章。</w:t>
      </w:r>
    </w:p>
    <w:p w14:paraId="5CB9F7CB">
      <w:pPr>
        <w:spacing w:before="1" w:line="303" w:lineRule="auto"/>
        <w:ind w:firstLine="549"/>
        <w:rPr>
          <w:rFonts w:ascii="仿宋" w:hAnsi="仿宋" w:eastAsia="仿宋" w:cs="仿宋"/>
          <w:sz w:val="28"/>
          <w:szCs w:val="28"/>
          <w:highlight w:val="none"/>
        </w:rPr>
      </w:pPr>
      <w:r>
        <w:rPr>
          <w:rFonts w:ascii="仿宋" w:hAnsi="仿宋" w:eastAsia="仿宋" w:cs="仿宋"/>
          <w:spacing w:val="6"/>
          <w:sz w:val="28"/>
          <w:szCs w:val="28"/>
          <w:highlight w:val="none"/>
        </w:rPr>
        <w:t>4.</w:t>
      </w:r>
      <w:r>
        <w:rPr>
          <w:rFonts w:ascii="仿宋" w:hAnsi="仿宋" w:eastAsia="仿宋" w:cs="仿宋"/>
          <w:spacing w:val="5"/>
          <w:sz w:val="28"/>
          <w:szCs w:val="28"/>
          <w:highlight w:val="none"/>
        </w:rPr>
        <w:t>比</w:t>
      </w:r>
      <w:r>
        <w:rPr>
          <w:rFonts w:ascii="仿宋" w:hAnsi="仿宋" w:eastAsia="仿宋" w:cs="仿宋"/>
          <w:spacing w:val="3"/>
          <w:sz w:val="28"/>
          <w:szCs w:val="28"/>
          <w:highlight w:val="none"/>
        </w:rPr>
        <w:t>选申请文件中的表格或空格如填写不下，可编辑扩充或另附页。除形式外，比选申请人不得改变其内容要求。本章所附格式，比选申请人为</w:t>
      </w:r>
      <w:r>
        <w:rPr>
          <w:rFonts w:ascii="仿宋" w:hAnsi="仿宋" w:eastAsia="仿宋" w:cs="仿宋"/>
          <w:sz w:val="28"/>
          <w:szCs w:val="28"/>
          <w:highlight w:val="none"/>
        </w:rPr>
        <w:t>编</w:t>
      </w:r>
      <w:r>
        <w:rPr>
          <w:rFonts w:ascii="仿宋" w:hAnsi="仿宋" w:eastAsia="仿宋" w:cs="仿宋"/>
          <w:spacing w:val="-2"/>
          <w:sz w:val="28"/>
          <w:szCs w:val="28"/>
          <w:highlight w:val="none"/>
        </w:rPr>
        <w:t>制</w:t>
      </w:r>
      <w:r>
        <w:rPr>
          <w:rFonts w:ascii="仿宋" w:hAnsi="仿宋" w:eastAsia="仿宋" w:cs="仿宋"/>
          <w:spacing w:val="-1"/>
          <w:sz w:val="28"/>
          <w:szCs w:val="28"/>
          <w:highlight w:val="none"/>
        </w:rPr>
        <w:t>比选申请文件可以进行复印或编辑。</w:t>
      </w:r>
    </w:p>
    <w:p w14:paraId="5F19B76B">
      <w:pPr>
        <w:spacing w:before="3" w:line="313" w:lineRule="auto"/>
        <w:ind w:left="39" w:right="2" w:firstLine="516"/>
        <w:rPr>
          <w:rFonts w:ascii="仿宋" w:hAnsi="仿宋" w:eastAsia="仿宋" w:cs="仿宋"/>
          <w:spacing w:val="-3"/>
          <w:sz w:val="28"/>
          <w:szCs w:val="28"/>
          <w:highlight w:val="none"/>
        </w:rPr>
      </w:pPr>
      <w:r>
        <w:rPr>
          <w:rFonts w:ascii="仿宋" w:hAnsi="仿宋" w:eastAsia="仿宋" w:cs="仿宋"/>
          <w:spacing w:val="5"/>
          <w:sz w:val="28"/>
          <w:szCs w:val="28"/>
          <w:highlight w:val="none"/>
        </w:rPr>
        <w:t>5</w:t>
      </w:r>
      <w:r>
        <w:rPr>
          <w:rFonts w:ascii="仿宋" w:hAnsi="仿宋" w:eastAsia="仿宋" w:cs="仿宋"/>
          <w:spacing w:val="3"/>
          <w:sz w:val="28"/>
          <w:szCs w:val="28"/>
          <w:highlight w:val="none"/>
        </w:rPr>
        <w:t>.比选申请人应按照比选申请文件格式的要求编制比选申请文件。比选</w:t>
      </w:r>
      <w:r>
        <w:rPr>
          <w:rFonts w:ascii="仿宋" w:hAnsi="仿宋" w:eastAsia="仿宋" w:cs="仿宋"/>
          <w:spacing w:val="-5"/>
          <w:sz w:val="28"/>
          <w:szCs w:val="28"/>
          <w:highlight w:val="none"/>
        </w:rPr>
        <w:t>申</w:t>
      </w:r>
      <w:r>
        <w:rPr>
          <w:rFonts w:ascii="仿宋" w:hAnsi="仿宋" w:eastAsia="仿宋" w:cs="仿宋"/>
          <w:spacing w:val="-3"/>
          <w:sz w:val="28"/>
          <w:szCs w:val="28"/>
          <w:highlight w:val="none"/>
        </w:rPr>
        <w:t>请文件密封后按规定的时间和地点提交。</w:t>
      </w:r>
    </w:p>
    <w:p w14:paraId="5FB7F4EF">
      <w:pPr>
        <w:kinsoku/>
        <w:autoSpaceDE/>
        <w:autoSpaceDN/>
        <w:adjustRightInd/>
        <w:snapToGrid/>
        <w:textAlignment w:val="auto"/>
        <w:rPr>
          <w:rFonts w:ascii="仿宋" w:hAnsi="仿宋" w:eastAsia="仿宋" w:cs="仿宋"/>
          <w:spacing w:val="-3"/>
          <w:sz w:val="28"/>
          <w:szCs w:val="28"/>
          <w:highlight w:val="none"/>
        </w:rPr>
      </w:pPr>
      <w:r>
        <w:rPr>
          <w:rFonts w:ascii="仿宋" w:hAnsi="仿宋" w:eastAsia="仿宋" w:cs="仿宋"/>
          <w:spacing w:val="-3"/>
          <w:sz w:val="28"/>
          <w:szCs w:val="28"/>
          <w:highlight w:val="none"/>
        </w:rPr>
        <w:br w:type="page"/>
      </w:r>
    </w:p>
    <w:p w14:paraId="0968F372">
      <w:pPr>
        <w:spacing w:before="64" w:line="419" w:lineRule="exact"/>
        <w:rPr>
          <w:rFonts w:ascii="黑体" w:hAnsi="黑体" w:eastAsia="黑体" w:cs="黑体"/>
          <w:sz w:val="31"/>
          <w:szCs w:val="31"/>
          <w:highlight w:val="none"/>
        </w:rPr>
      </w:pPr>
      <w:r>
        <w:rPr>
          <w:rFonts w:ascii="黑体" w:hAnsi="黑体" w:eastAsia="黑体" w:cs="黑体"/>
          <w:spacing w:val="12"/>
          <w:position w:val="2"/>
          <w:sz w:val="31"/>
          <w:szCs w:val="31"/>
          <w:highlight w:val="none"/>
        </w:rPr>
        <w:t>1</w:t>
      </w:r>
      <w:r>
        <w:rPr>
          <w:rFonts w:ascii="黑体" w:hAnsi="黑体" w:eastAsia="黑体" w:cs="黑体"/>
          <w:spacing w:val="7"/>
          <w:position w:val="2"/>
          <w:sz w:val="31"/>
          <w:szCs w:val="31"/>
          <w:highlight w:val="none"/>
        </w:rPr>
        <w:t>.</w:t>
      </w:r>
      <w:r>
        <w:rPr>
          <w:rFonts w:ascii="黑体" w:hAnsi="黑体" w:eastAsia="黑体" w:cs="黑体"/>
          <w:spacing w:val="6"/>
          <w:position w:val="2"/>
          <w:sz w:val="31"/>
          <w:szCs w:val="31"/>
          <w:highlight w:val="none"/>
        </w:rPr>
        <w:t>比选申请文件封面格式</w:t>
      </w:r>
    </w:p>
    <w:p w14:paraId="38226841">
      <w:pPr>
        <w:spacing w:before="195" w:line="219" w:lineRule="auto"/>
        <w:ind w:left="6287"/>
        <w:rPr>
          <w:rFonts w:ascii="宋体" w:hAnsi="宋体" w:eastAsia="宋体" w:cs="宋体"/>
          <w:sz w:val="28"/>
          <w:szCs w:val="28"/>
          <w:highlight w:val="none"/>
        </w:rPr>
      </w:pPr>
      <w:r>
        <w:rPr>
          <w:rFonts w:ascii="宋体" w:hAnsi="宋体" w:eastAsia="宋体" w:cs="宋体"/>
          <w:spacing w:val="-3"/>
          <w:sz w:val="28"/>
          <w:szCs w:val="28"/>
          <w:highlight w:val="none"/>
        </w:rPr>
        <w:t>正</w:t>
      </w:r>
      <w:r>
        <w:rPr>
          <w:rFonts w:ascii="宋体" w:hAnsi="宋体" w:eastAsia="宋体" w:cs="宋体"/>
          <w:spacing w:val="-2"/>
          <w:sz w:val="28"/>
          <w:szCs w:val="28"/>
          <w:highlight w:val="none"/>
        </w:rPr>
        <w:t>本 (或副本)</w:t>
      </w:r>
    </w:p>
    <w:p w14:paraId="733BB982">
      <w:pPr>
        <w:spacing w:line="330" w:lineRule="auto"/>
        <w:rPr>
          <w:highlight w:val="none"/>
        </w:rPr>
      </w:pPr>
    </w:p>
    <w:p w14:paraId="325E8FDD">
      <w:pPr>
        <w:spacing w:line="330" w:lineRule="auto"/>
        <w:rPr>
          <w:highlight w:val="none"/>
        </w:rPr>
      </w:pPr>
    </w:p>
    <w:p w14:paraId="2793D21C">
      <w:pPr>
        <w:spacing w:before="1" w:line="228" w:lineRule="auto"/>
        <w:jc w:val="center"/>
        <w:rPr>
          <w:rFonts w:hint="eastAsia" w:ascii="仿宋" w:hAnsi="仿宋" w:eastAsia="仿宋" w:cs="仿宋"/>
          <w:sz w:val="44"/>
          <w:szCs w:val="44"/>
          <w:highlight w:val="none"/>
          <w:lang w:eastAsia="zh-CN"/>
        </w:rPr>
      </w:pPr>
      <w:r>
        <w:rPr>
          <w:rFonts w:hint="eastAsia" w:ascii="仿宋" w:hAnsi="仿宋" w:eastAsia="仿宋" w:cs="仿宋"/>
          <w:spacing w:val="9"/>
          <w:position w:val="22"/>
          <w:sz w:val="44"/>
          <w:szCs w:val="44"/>
          <w:highlight w:val="none"/>
          <w:lang w:eastAsia="zh-CN"/>
          <w14:textOutline w14:w="5791" w14:cap="sq" w14:cmpd="sng" w14:algn="ctr">
            <w14:solidFill>
              <w14:srgbClr w14:val="000000"/>
            </w14:solidFill>
            <w14:prstDash w14:val="solid"/>
            <w14:bevel/>
          </w14:textOutline>
        </w:rPr>
        <w:t>合肥市第</w:t>
      </w:r>
      <w:r>
        <w:rPr>
          <w:rFonts w:hint="eastAsia" w:ascii="仿宋" w:hAnsi="仿宋" w:eastAsia="仿宋" w:cs="仿宋"/>
          <w:spacing w:val="9"/>
          <w:position w:val="22"/>
          <w:sz w:val="44"/>
          <w:szCs w:val="44"/>
          <w:highlight w:val="none"/>
          <w:lang w:val="en-US" w:eastAsia="zh-CN"/>
          <w14:textOutline w14:w="5791" w14:cap="sq" w14:cmpd="sng" w14:algn="ctr">
            <w14:solidFill>
              <w14:srgbClr w14:val="000000"/>
            </w14:solidFill>
            <w14:prstDash w14:val="solid"/>
            <w14:bevel/>
          </w14:textOutline>
        </w:rPr>
        <w:t>三十五</w:t>
      </w:r>
      <w:r>
        <w:rPr>
          <w:rFonts w:hint="eastAsia" w:ascii="仿宋" w:hAnsi="仿宋" w:eastAsia="仿宋" w:cs="仿宋"/>
          <w:spacing w:val="9"/>
          <w:position w:val="22"/>
          <w:sz w:val="44"/>
          <w:szCs w:val="44"/>
          <w:highlight w:val="none"/>
          <w:lang w:eastAsia="zh-CN"/>
          <w14:textOutline w14:w="5791" w14:cap="sq" w14:cmpd="sng" w14:algn="ctr">
            <w14:solidFill>
              <w14:srgbClr w14:val="000000"/>
            </w14:solidFill>
            <w14:prstDash w14:val="solid"/>
            <w14:bevel/>
          </w14:textOutline>
        </w:rPr>
        <w:t>中学校园广告宣传设计与制作服务单位遴选</w:t>
      </w:r>
    </w:p>
    <w:p w14:paraId="4551C777">
      <w:pPr>
        <w:spacing w:line="305" w:lineRule="auto"/>
        <w:rPr>
          <w:highlight w:val="none"/>
        </w:rPr>
      </w:pPr>
    </w:p>
    <w:p w14:paraId="2AEBD0F0">
      <w:pPr>
        <w:spacing w:line="305" w:lineRule="auto"/>
        <w:rPr>
          <w:highlight w:val="none"/>
        </w:rPr>
      </w:pPr>
    </w:p>
    <w:p w14:paraId="6176C78F">
      <w:pPr>
        <w:spacing w:before="231" w:line="1399" w:lineRule="exact"/>
        <w:ind w:left="4353"/>
        <w:rPr>
          <w:rFonts w:ascii="黑体" w:hAnsi="黑体" w:eastAsia="黑体" w:cs="黑体"/>
          <w:sz w:val="71"/>
          <w:szCs w:val="71"/>
          <w:highlight w:val="none"/>
        </w:rPr>
      </w:pPr>
      <w:r>
        <w:rPr>
          <w:rFonts w:ascii="黑体" w:hAnsi="黑体" w:eastAsia="黑体" w:cs="黑体"/>
          <w:position w:val="51"/>
          <w:sz w:val="71"/>
          <w:szCs w:val="71"/>
          <w:highlight w:val="none"/>
        </w:rPr>
        <w:t>比</w:t>
      </w:r>
    </w:p>
    <w:p w14:paraId="18494D4D">
      <w:pPr>
        <w:spacing w:before="2" w:line="225" w:lineRule="auto"/>
        <w:ind w:left="4328"/>
        <w:rPr>
          <w:rFonts w:ascii="黑体" w:hAnsi="黑体" w:eastAsia="黑体" w:cs="黑体"/>
          <w:sz w:val="71"/>
          <w:szCs w:val="71"/>
          <w:highlight w:val="none"/>
        </w:rPr>
      </w:pPr>
      <w:r>
        <w:rPr>
          <w:rFonts w:ascii="黑体" w:hAnsi="黑体" w:eastAsia="黑体" w:cs="黑体"/>
          <w:sz w:val="71"/>
          <w:szCs w:val="71"/>
          <w:highlight w:val="none"/>
        </w:rPr>
        <w:t>选</w:t>
      </w:r>
    </w:p>
    <w:p w14:paraId="29FB3931">
      <w:pPr>
        <w:spacing w:line="302" w:lineRule="auto"/>
        <w:rPr>
          <w:highlight w:val="none"/>
        </w:rPr>
      </w:pPr>
    </w:p>
    <w:p w14:paraId="12407E91">
      <w:pPr>
        <w:spacing w:before="231" w:line="226" w:lineRule="auto"/>
        <w:ind w:left="4376"/>
        <w:rPr>
          <w:rFonts w:ascii="黑体" w:hAnsi="黑体" w:eastAsia="黑体" w:cs="黑体"/>
          <w:sz w:val="71"/>
          <w:szCs w:val="71"/>
          <w:highlight w:val="none"/>
        </w:rPr>
      </w:pPr>
      <w:r>
        <w:rPr>
          <w:rFonts w:ascii="黑体" w:hAnsi="黑体" w:eastAsia="黑体" w:cs="黑体"/>
          <w:sz w:val="71"/>
          <w:szCs w:val="71"/>
          <w:highlight w:val="none"/>
        </w:rPr>
        <w:t>申</w:t>
      </w:r>
    </w:p>
    <w:p w14:paraId="7BA230BC">
      <w:pPr>
        <w:spacing w:line="296" w:lineRule="auto"/>
        <w:rPr>
          <w:highlight w:val="none"/>
        </w:rPr>
      </w:pPr>
    </w:p>
    <w:p w14:paraId="6CA429C9">
      <w:pPr>
        <w:spacing w:before="232" w:line="224" w:lineRule="auto"/>
        <w:ind w:left="4319"/>
        <w:rPr>
          <w:rFonts w:ascii="黑体" w:hAnsi="黑体" w:eastAsia="黑体" w:cs="黑体"/>
          <w:sz w:val="71"/>
          <w:szCs w:val="71"/>
          <w:highlight w:val="none"/>
        </w:rPr>
      </w:pPr>
      <w:r>
        <w:rPr>
          <w:rFonts w:ascii="黑体" w:hAnsi="黑体" w:eastAsia="黑体" w:cs="黑体"/>
          <w:sz w:val="71"/>
          <w:szCs w:val="71"/>
          <w:highlight w:val="none"/>
        </w:rPr>
        <w:t>请</w:t>
      </w:r>
    </w:p>
    <w:p w14:paraId="38047CE8">
      <w:pPr>
        <w:spacing w:line="305" w:lineRule="auto"/>
        <w:rPr>
          <w:highlight w:val="none"/>
        </w:rPr>
      </w:pPr>
    </w:p>
    <w:p w14:paraId="31C7989B">
      <w:pPr>
        <w:spacing w:before="231" w:line="226" w:lineRule="auto"/>
        <w:ind w:left="4325"/>
        <w:rPr>
          <w:rFonts w:ascii="黑体" w:hAnsi="黑体" w:eastAsia="黑体" w:cs="黑体"/>
          <w:sz w:val="71"/>
          <w:szCs w:val="71"/>
          <w:highlight w:val="none"/>
        </w:rPr>
      </w:pPr>
      <w:r>
        <w:rPr>
          <w:rFonts w:ascii="黑体" w:hAnsi="黑体" w:eastAsia="黑体" w:cs="黑体"/>
          <w:sz w:val="71"/>
          <w:szCs w:val="71"/>
          <w:highlight w:val="none"/>
        </w:rPr>
        <w:t>文</w:t>
      </w:r>
    </w:p>
    <w:p w14:paraId="37588BE2">
      <w:pPr>
        <w:spacing w:line="299" w:lineRule="auto"/>
        <w:rPr>
          <w:highlight w:val="none"/>
        </w:rPr>
      </w:pPr>
    </w:p>
    <w:p w14:paraId="64F576BB">
      <w:pPr>
        <w:spacing w:before="232" w:line="226" w:lineRule="auto"/>
        <w:ind w:left="4311"/>
        <w:rPr>
          <w:highlight w:val="none"/>
        </w:rPr>
      </w:pPr>
      <w:r>
        <w:rPr>
          <w:rFonts w:ascii="黑体" w:hAnsi="黑体" w:eastAsia="黑体" w:cs="黑体"/>
          <w:sz w:val="71"/>
          <w:szCs w:val="71"/>
          <w:highlight w:val="none"/>
        </w:rPr>
        <w:t>件</w:t>
      </w:r>
    </w:p>
    <w:p w14:paraId="3C8C6299">
      <w:pPr>
        <w:spacing w:before="91" w:line="359" w:lineRule="auto"/>
        <w:ind w:left="823" w:right="864" w:firstLine="29"/>
        <w:rPr>
          <w:rFonts w:ascii="宋体" w:hAnsi="宋体" w:eastAsia="宋体" w:cs="宋体"/>
          <w:sz w:val="28"/>
          <w:szCs w:val="28"/>
          <w:highlight w:val="none"/>
          <w:u w:val="single"/>
        </w:rPr>
      </w:pPr>
      <w:r>
        <w:rPr>
          <w:rFonts w:ascii="宋体" w:hAnsi="宋体" w:eastAsia="宋体" w:cs="宋体"/>
          <w:spacing w:val="-5"/>
          <w:sz w:val="28"/>
          <w:szCs w:val="28"/>
          <w:highlight w:val="none"/>
        </w:rPr>
        <w:t>比选申请人：</w:t>
      </w:r>
      <w:r>
        <w:rPr>
          <w:rFonts w:ascii="宋体" w:hAnsi="宋体" w:eastAsia="宋体" w:cs="宋体"/>
          <w:spacing w:val="-5"/>
          <w:sz w:val="28"/>
          <w:szCs w:val="28"/>
          <w:highlight w:val="none"/>
          <w:u w:val="single"/>
        </w:rPr>
        <w:t xml:space="preserve"> (全称并加盖单位</w:t>
      </w:r>
      <w:r>
        <w:rPr>
          <w:rFonts w:hint="eastAsia" w:ascii="宋体" w:hAnsi="宋体" w:eastAsia="宋体" w:cs="宋体"/>
          <w:spacing w:val="-5"/>
          <w:sz w:val="28"/>
          <w:szCs w:val="28"/>
          <w:highlight w:val="none"/>
          <w:u w:val="single"/>
        </w:rPr>
        <w:t>公</w:t>
      </w:r>
      <w:r>
        <w:rPr>
          <w:rFonts w:ascii="宋体" w:hAnsi="宋体" w:eastAsia="宋体" w:cs="宋体"/>
          <w:spacing w:val="-5"/>
          <w:sz w:val="28"/>
          <w:szCs w:val="28"/>
          <w:highlight w:val="none"/>
          <w:u w:val="single"/>
        </w:rPr>
        <w:t xml:space="preserve">章)                   </w:t>
      </w:r>
      <w:r>
        <w:rPr>
          <w:rFonts w:ascii="宋体" w:hAnsi="宋体" w:eastAsia="宋体" w:cs="宋体"/>
          <w:spacing w:val="-4"/>
          <w:sz w:val="28"/>
          <w:szCs w:val="28"/>
          <w:highlight w:val="none"/>
          <w:u w:val="single"/>
        </w:rPr>
        <w:t xml:space="preserve"> </w:t>
      </w:r>
      <w:r>
        <w:rPr>
          <w:rFonts w:ascii="宋体" w:hAnsi="宋体" w:eastAsia="宋体" w:cs="宋体"/>
          <w:sz w:val="28"/>
          <w:szCs w:val="28"/>
          <w:highlight w:val="none"/>
        </w:rPr>
        <w:t xml:space="preserve"> </w:t>
      </w:r>
      <w:r>
        <w:rPr>
          <w:rFonts w:ascii="宋体" w:hAnsi="宋体" w:eastAsia="宋体" w:cs="宋体"/>
          <w:spacing w:val="-16"/>
          <w:sz w:val="28"/>
          <w:szCs w:val="28"/>
          <w:highlight w:val="none"/>
        </w:rPr>
        <w:t>法</w:t>
      </w:r>
      <w:r>
        <w:rPr>
          <w:rFonts w:ascii="宋体" w:hAnsi="宋体" w:eastAsia="宋体" w:cs="宋体"/>
          <w:spacing w:val="-12"/>
          <w:sz w:val="28"/>
          <w:szCs w:val="28"/>
          <w:highlight w:val="none"/>
        </w:rPr>
        <w:t>定代表人：</w:t>
      </w:r>
      <w:r>
        <w:rPr>
          <w:rFonts w:ascii="宋体" w:hAnsi="宋体" w:eastAsia="宋体" w:cs="宋体"/>
          <w:spacing w:val="-12"/>
          <w:sz w:val="28"/>
          <w:szCs w:val="28"/>
          <w:highlight w:val="none"/>
          <w:u w:val="single"/>
        </w:rPr>
        <w:t xml:space="preserve"> (盖章或签字)</w:t>
      </w:r>
      <w:r>
        <w:rPr>
          <w:rFonts w:ascii="宋体" w:hAnsi="宋体" w:eastAsia="宋体" w:cs="宋体"/>
          <w:sz w:val="28"/>
          <w:szCs w:val="28"/>
          <w:highlight w:val="none"/>
          <w:u w:val="single"/>
        </w:rPr>
        <w:t xml:space="preserve">                          </w:t>
      </w:r>
    </w:p>
    <w:p w14:paraId="4055392A">
      <w:pPr>
        <w:spacing w:before="91" w:line="359" w:lineRule="auto"/>
        <w:ind w:left="823" w:right="864" w:firstLine="29"/>
        <w:rPr>
          <w:rFonts w:ascii="宋体" w:hAnsi="宋体" w:eastAsia="宋体" w:cs="宋体"/>
          <w:sz w:val="28"/>
          <w:szCs w:val="28"/>
          <w:highlight w:val="none"/>
        </w:rPr>
      </w:pPr>
    </w:p>
    <w:p w14:paraId="6F24C349">
      <w:pPr>
        <w:tabs>
          <w:tab w:val="left" w:pos="4322"/>
        </w:tabs>
        <w:spacing w:before="2" w:line="219" w:lineRule="auto"/>
        <w:ind w:left="3330"/>
        <w:rPr>
          <w:rFonts w:ascii="宋体" w:hAnsi="宋体" w:eastAsia="宋体" w:cs="宋体"/>
          <w:sz w:val="28"/>
          <w:szCs w:val="28"/>
          <w:highlight w:val="none"/>
        </w:rPr>
      </w:pPr>
      <w:r>
        <w:rPr>
          <w:rFonts w:ascii="宋体" w:hAnsi="宋体" w:eastAsia="宋体" w:cs="宋体"/>
          <w:sz w:val="28"/>
          <w:szCs w:val="28"/>
          <w:highlight w:val="none"/>
          <w:u w:val="single"/>
        </w:rPr>
        <w:tab/>
      </w:r>
      <w:r>
        <w:rPr>
          <w:rFonts w:ascii="宋体" w:hAnsi="宋体" w:eastAsia="宋体" w:cs="宋体"/>
          <w:spacing w:val="7"/>
          <w:sz w:val="28"/>
          <w:szCs w:val="28"/>
          <w:highlight w:val="none"/>
        </w:rPr>
        <w:t>年</w:t>
      </w:r>
      <w:r>
        <w:rPr>
          <w:rFonts w:ascii="宋体" w:hAnsi="宋体" w:eastAsia="宋体" w:cs="宋体"/>
          <w:spacing w:val="4"/>
          <w:sz w:val="28"/>
          <w:szCs w:val="28"/>
          <w:highlight w:val="none"/>
          <w:u w:val="single"/>
        </w:rPr>
        <w:t xml:space="preserve">   </w:t>
      </w:r>
      <w:r>
        <w:rPr>
          <w:rFonts w:ascii="宋体" w:hAnsi="宋体" w:eastAsia="宋体" w:cs="宋体"/>
          <w:spacing w:val="4"/>
          <w:sz w:val="28"/>
          <w:szCs w:val="28"/>
          <w:highlight w:val="none"/>
        </w:rPr>
        <w:t xml:space="preserve"> 月</w:t>
      </w:r>
      <w:r>
        <w:rPr>
          <w:rFonts w:ascii="宋体" w:hAnsi="宋体" w:eastAsia="宋体" w:cs="宋体"/>
          <w:spacing w:val="4"/>
          <w:sz w:val="28"/>
          <w:szCs w:val="28"/>
          <w:highlight w:val="none"/>
          <w:u w:val="single"/>
        </w:rPr>
        <w:t xml:space="preserve">   </w:t>
      </w:r>
      <w:r>
        <w:rPr>
          <w:rFonts w:ascii="宋体" w:hAnsi="宋体" w:eastAsia="宋体" w:cs="宋体"/>
          <w:spacing w:val="4"/>
          <w:sz w:val="28"/>
          <w:szCs w:val="28"/>
          <w:highlight w:val="none"/>
        </w:rPr>
        <w:t xml:space="preserve"> 日</w:t>
      </w:r>
    </w:p>
    <w:p w14:paraId="602C15EE">
      <w:pPr>
        <w:spacing w:before="56" w:line="220" w:lineRule="auto"/>
        <w:ind w:left="3425"/>
        <w:rPr>
          <w:rFonts w:ascii="宋体" w:hAnsi="宋体" w:eastAsia="宋体" w:cs="宋体"/>
          <w:sz w:val="28"/>
          <w:szCs w:val="28"/>
          <w:highlight w:val="none"/>
        </w:rPr>
      </w:pPr>
      <w:r>
        <w:rPr>
          <w:rFonts w:ascii="宋体" w:hAnsi="宋体" w:eastAsia="宋体" w:cs="宋体"/>
          <w:spacing w:val="-5"/>
          <w:sz w:val="28"/>
          <w:szCs w:val="28"/>
          <w:highlight w:val="none"/>
          <w14:textOutline w14:w="5105" w14:cap="sq" w14:cmpd="sng" w14:algn="ctr">
            <w14:solidFill>
              <w14:srgbClr w14:val="000000"/>
            </w14:solidFill>
            <w14:prstDash w14:val="solid"/>
            <w14:bevel/>
          </w14:textOutline>
        </w:rPr>
        <w:t>比</w:t>
      </w:r>
      <w:r>
        <w:rPr>
          <w:rFonts w:ascii="宋体" w:hAnsi="宋体" w:eastAsia="宋体" w:cs="宋体"/>
          <w:spacing w:val="-3"/>
          <w:sz w:val="28"/>
          <w:szCs w:val="28"/>
          <w:highlight w:val="none"/>
          <w14:textOutline w14:w="5105" w14:cap="sq" w14:cmpd="sng" w14:algn="ctr">
            <w14:solidFill>
              <w14:srgbClr w14:val="000000"/>
            </w14:solidFill>
            <w14:prstDash w14:val="solid"/>
            <w14:bevel/>
          </w14:textOutline>
        </w:rPr>
        <w:t>选申请文件资料清单</w:t>
      </w:r>
    </w:p>
    <w:p w14:paraId="5732707B">
      <w:pPr>
        <w:spacing w:line="170" w:lineRule="exact"/>
        <w:rPr>
          <w:highlight w:val="none"/>
        </w:rPr>
      </w:pPr>
    </w:p>
    <w:tbl>
      <w:tblPr>
        <w:tblStyle w:val="21"/>
        <w:tblW w:w="9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7107"/>
        <w:gridCol w:w="1364"/>
      </w:tblGrid>
      <w:tr w14:paraId="1C31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162" w:type="dxa"/>
          </w:tcPr>
          <w:p w14:paraId="5A1106E0">
            <w:pPr>
              <w:spacing w:before="99" w:line="229" w:lineRule="auto"/>
              <w:ind w:left="347"/>
              <w:rPr>
                <w:rFonts w:ascii="宋体" w:hAnsi="宋体" w:eastAsia="宋体" w:cs="宋体"/>
                <w:sz w:val="23"/>
                <w:szCs w:val="23"/>
                <w:highlight w:val="none"/>
              </w:rPr>
            </w:pPr>
            <w:r>
              <w:rPr>
                <w:rFonts w:ascii="宋体" w:hAnsi="宋体" w:eastAsia="宋体" w:cs="宋体"/>
                <w:spacing w:val="6"/>
                <w:sz w:val="23"/>
                <w:szCs w:val="23"/>
                <w:highlight w:val="none"/>
                <w14:textOutline w14:w="4356" w14:cap="sq" w14:cmpd="sng" w14:algn="ctr">
                  <w14:solidFill>
                    <w14:srgbClr w14:val="000000"/>
                  </w14:solidFill>
                  <w14:prstDash w14:val="solid"/>
                  <w14:bevel/>
                </w14:textOutline>
              </w:rPr>
              <w:t>序</w:t>
            </w:r>
            <w:r>
              <w:rPr>
                <w:rFonts w:ascii="宋体" w:hAnsi="宋体" w:eastAsia="宋体" w:cs="宋体"/>
                <w:spacing w:val="5"/>
                <w:sz w:val="23"/>
                <w:szCs w:val="23"/>
                <w:highlight w:val="none"/>
                <w14:textOutline w14:w="4356" w14:cap="sq" w14:cmpd="sng" w14:algn="ctr">
                  <w14:solidFill>
                    <w14:srgbClr w14:val="000000"/>
                  </w14:solidFill>
                  <w14:prstDash w14:val="solid"/>
                  <w14:bevel/>
                </w14:textOutline>
              </w:rPr>
              <w:t>号</w:t>
            </w:r>
          </w:p>
        </w:tc>
        <w:tc>
          <w:tcPr>
            <w:tcW w:w="7107" w:type="dxa"/>
          </w:tcPr>
          <w:p w14:paraId="0B9F1A5E">
            <w:pPr>
              <w:spacing w:before="99" w:line="228" w:lineRule="auto"/>
              <w:ind w:left="3091"/>
              <w:rPr>
                <w:rFonts w:ascii="宋体" w:hAnsi="宋体" w:eastAsia="宋体" w:cs="宋体"/>
                <w:sz w:val="23"/>
                <w:szCs w:val="23"/>
                <w:highlight w:val="none"/>
              </w:rPr>
            </w:pPr>
            <w:r>
              <w:rPr>
                <w:rFonts w:ascii="宋体" w:hAnsi="宋体" w:eastAsia="宋体" w:cs="宋体"/>
                <w:spacing w:val="7"/>
                <w:sz w:val="23"/>
                <w:szCs w:val="23"/>
                <w:highlight w:val="none"/>
                <w14:textOutline w14:w="4356" w14:cap="sq" w14:cmpd="sng" w14:algn="ctr">
                  <w14:solidFill>
                    <w14:srgbClr w14:val="000000"/>
                  </w14:solidFill>
                  <w14:prstDash w14:val="solid"/>
                  <w14:bevel/>
                </w14:textOutline>
              </w:rPr>
              <w:t>资</w:t>
            </w:r>
            <w:r>
              <w:rPr>
                <w:rFonts w:ascii="宋体" w:hAnsi="宋体" w:eastAsia="宋体" w:cs="宋体"/>
                <w:spacing w:val="5"/>
                <w:sz w:val="23"/>
                <w:szCs w:val="23"/>
                <w:highlight w:val="none"/>
                <w14:textOutline w14:w="4356" w14:cap="sq" w14:cmpd="sng" w14:algn="ctr">
                  <w14:solidFill>
                    <w14:srgbClr w14:val="000000"/>
                  </w14:solidFill>
                  <w14:prstDash w14:val="solid"/>
                  <w14:bevel/>
                </w14:textOutline>
              </w:rPr>
              <w:t>料名称</w:t>
            </w:r>
          </w:p>
        </w:tc>
        <w:tc>
          <w:tcPr>
            <w:tcW w:w="1364" w:type="dxa"/>
          </w:tcPr>
          <w:p w14:paraId="240D4ACB">
            <w:pPr>
              <w:spacing w:before="99" w:line="229" w:lineRule="auto"/>
              <w:ind w:left="453"/>
              <w:rPr>
                <w:rFonts w:ascii="宋体" w:hAnsi="宋体" w:eastAsia="宋体" w:cs="宋体"/>
                <w:sz w:val="23"/>
                <w:szCs w:val="23"/>
                <w:highlight w:val="none"/>
              </w:rPr>
            </w:pPr>
            <w:r>
              <w:rPr>
                <w:rFonts w:ascii="宋体" w:hAnsi="宋体" w:eastAsia="宋体" w:cs="宋体"/>
                <w:spacing w:val="4"/>
                <w:sz w:val="23"/>
                <w:szCs w:val="23"/>
                <w:highlight w:val="none"/>
                <w14:textOutline w14:w="4356" w14:cap="sq" w14:cmpd="sng" w14:algn="ctr">
                  <w14:solidFill>
                    <w14:srgbClr w14:val="000000"/>
                  </w14:solidFill>
                  <w14:prstDash w14:val="solid"/>
                  <w14:bevel/>
                </w14:textOutline>
              </w:rPr>
              <w:t>备</w:t>
            </w:r>
            <w:r>
              <w:rPr>
                <w:rFonts w:ascii="宋体" w:hAnsi="宋体" w:eastAsia="宋体" w:cs="宋体"/>
                <w:spacing w:val="3"/>
                <w:sz w:val="23"/>
                <w:szCs w:val="23"/>
                <w:highlight w:val="none"/>
                <w14:textOutline w14:w="4356" w14:cap="sq" w14:cmpd="sng" w14:algn="ctr">
                  <w14:solidFill>
                    <w14:srgbClr w14:val="000000"/>
                  </w14:solidFill>
                  <w14:prstDash w14:val="solid"/>
                  <w14:bevel/>
                </w14:textOutline>
              </w:rPr>
              <w:t>注</w:t>
            </w:r>
          </w:p>
        </w:tc>
      </w:tr>
      <w:tr w14:paraId="4862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162" w:type="dxa"/>
          </w:tcPr>
          <w:p w14:paraId="638606FF">
            <w:pPr>
              <w:spacing w:before="185" w:line="190" w:lineRule="exact"/>
              <w:ind w:left="471"/>
              <w:rPr>
                <w:rFonts w:ascii="宋体" w:hAnsi="宋体" w:eastAsia="宋体" w:cs="宋体"/>
                <w:sz w:val="24"/>
                <w:szCs w:val="24"/>
                <w:highlight w:val="none"/>
              </w:rPr>
            </w:pPr>
            <w:r>
              <w:rPr>
                <w:rFonts w:hint="eastAsia" w:ascii="宋体" w:hAnsi="宋体" w:eastAsia="宋体" w:cs="宋体"/>
                <w:spacing w:val="116"/>
                <w:position w:val="1"/>
                <w:sz w:val="24"/>
                <w:szCs w:val="24"/>
                <w:highlight w:val="none"/>
              </w:rPr>
              <w:t>一</w:t>
            </w:r>
          </w:p>
        </w:tc>
        <w:tc>
          <w:tcPr>
            <w:tcW w:w="7107" w:type="dxa"/>
          </w:tcPr>
          <w:p w14:paraId="2DC77DFB">
            <w:pPr>
              <w:spacing w:before="95" w:line="226" w:lineRule="auto"/>
              <w:ind w:left="110"/>
              <w:rPr>
                <w:rFonts w:ascii="宋体" w:hAnsi="宋体" w:eastAsia="宋体" w:cs="宋体"/>
                <w:sz w:val="24"/>
                <w:szCs w:val="24"/>
                <w:highlight w:val="none"/>
              </w:rPr>
            </w:pPr>
            <w:r>
              <w:rPr>
                <w:rFonts w:ascii="宋体" w:hAnsi="宋体" w:eastAsia="宋体" w:cs="宋体"/>
                <w:spacing w:val="10"/>
                <w:sz w:val="24"/>
                <w:szCs w:val="24"/>
                <w:highlight w:val="none"/>
              </w:rPr>
              <w:t>报</w:t>
            </w:r>
            <w:r>
              <w:rPr>
                <w:rFonts w:ascii="宋体" w:hAnsi="宋体" w:eastAsia="宋体" w:cs="宋体"/>
                <w:spacing w:val="8"/>
                <w:sz w:val="24"/>
                <w:szCs w:val="24"/>
                <w:highlight w:val="none"/>
              </w:rPr>
              <w:t>价一览表</w:t>
            </w:r>
          </w:p>
        </w:tc>
        <w:tc>
          <w:tcPr>
            <w:tcW w:w="1364" w:type="dxa"/>
          </w:tcPr>
          <w:p w14:paraId="298C85AC">
            <w:pPr>
              <w:rPr>
                <w:highlight w:val="none"/>
              </w:rPr>
            </w:pPr>
          </w:p>
        </w:tc>
      </w:tr>
      <w:tr w14:paraId="4A37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162" w:type="dxa"/>
          </w:tcPr>
          <w:p w14:paraId="24A69C10">
            <w:pPr>
              <w:spacing w:before="138" w:line="189" w:lineRule="auto"/>
              <w:ind w:left="471"/>
              <w:rPr>
                <w:rFonts w:ascii="宋体" w:hAnsi="宋体" w:eastAsia="宋体" w:cs="宋体"/>
                <w:sz w:val="24"/>
                <w:szCs w:val="24"/>
                <w:highlight w:val="none"/>
              </w:rPr>
            </w:pPr>
            <w:r>
              <w:rPr>
                <w:rFonts w:ascii="宋体" w:hAnsi="宋体" w:eastAsia="宋体" w:cs="宋体"/>
                <w:sz w:val="24"/>
                <w:szCs w:val="24"/>
                <w:highlight w:val="none"/>
              </w:rPr>
              <w:t>二</w:t>
            </w:r>
          </w:p>
        </w:tc>
        <w:tc>
          <w:tcPr>
            <w:tcW w:w="7107" w:type="dxa"/>
          </w:tcPr>
          <w:p w14:paraId="0E0AB7BB">
            <w:pPr>
              <w:spacing w:before="93" w:line="227" w:lineRule="auto"/>
              <w:ind w:left="143"/>
              <w:rPr>
                <w:rFonts w:ascii="宋体" w:hAnsi="宋体" w:eastAsia="宋体" w:cs="宋体"/>
                <w:sz w:val="24"/>
                <w:szCs w:val="24"/>
                <w:highlight w:val="none"/>
              </w:rPr>
            </w:pPr>
            <w:r>
              <w:rPr>
                <w:rFonts w:ascii="宋体" w:hAnsi="宋体" w:eastAsia="宋体" w:cs="宋体"/>
                <w:spacing w:val="2"/>
                <w:sz w:val="24"/>
                <w:szCs w:val="24"/>
                <w:highlight w:val="none"/>
              </w:rPr>
              <w:t>申请人简</w:t>
            </w:r>
            <w:r>
              <w:rPr>
                <w:rFonts w:ascii="宋体" w:hAnsi="宋体" w:eastAsia="宋体" w:cs="宋体"/>
                <w:spacing w:val="1"/>
                <w:sz w:val="24"/>
                <w:szCs w:val="24"/>
                <w:highlight w:val="none"/>
              </w:rPr>
              <w:t>介</w:t>
            </w:r>
          </w:p>
        </w:tc>
        <w:tc>
          <w:tcPr>
            <w:tcW w:w="1364" w:type="dxa"/>
          </w:tcPr>
          <w:p w14:paraId="6E0B3181">
            <w:pPr>
              <w:rPr>
                <w:highlight w:val="none"/>
              </w:rPr>
            </w:pPr>
          </w:p>
        </w:tc>
      </w:tr>
      <w:tr w14:paraId="1ABFE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162" w:type="dxa"/>
          </w:tcPr>
          <w:p w14:paraId="5BA33C22">
            <w:pPr>
              <w:spacing w:before="93" w:line="305" w:lineRule="exact"/>
              <w:ind w:left="467"/>
              <w:rPr>
                <w:rFonts w:ascii="宋体" w:hAnsi="宋体" w:eastAsia="宋体" w:cs="宋体"/>
                <w:sz w:val="24"/>
                <w:szCs w:val="24"/>
                <w:highlight w:val="none"/>
              </w:rPr>
            </w:pPr>
            <w:r>
              <w:rPr>
                <w:rFonts w:ascii="宋体" w:hAnsi="宋体" w:eastAsia="宋体" w:cs="宋体"/>
                <w:position w:val="1"/>
                <w:sz w:val="24"/>
                <w:szCs w:val="24"/>
                <w:highlight w:val="none"/>
              </w:rPr>
              <w:t>三</w:t>
            </w:r>
          </w:p>
        </w:tc>
        <w:tc>
          <w:tcPr>
            <w:tcW w:w="7107" w:type="dxa"/>
          </w:tcPr>
          <w:p w14:paraId="7C2FD832">
            <w:pPr>
              <w:spacing w:before="94" w:line="227" w:lineRule="auto"/>
              <w:ind w:left="138"/>
              <w:rPr>
                <w:rFonts w:ascii="宋体" w:hAnsi="宋体" w:eastAsia="宋体" w:cs="宋体"/>
                <w:sz w:val="24"/>
                <w:szCs w:val="24"/>
                <w:highlight w:val="none"/>
              </w:rPr>
            </w:pPr>
            <w:r>
              <w:rPr>
                <w:rFonts w:ascii="宋体" w:hAnsi="宋体" w:eastAsia="宋体" w:cs="宋体"/>
                <w:spacing w:val="3"/>
                <w:sz w:val="24"/>
                <w:szCs w:val="24"/>
                <w:highlight w:val="none"/>
              </w:rPr>
              <w:t>比选申请</w:t>
            </w:r>
            <w:r>
              <w:rPr>
                <w:rFonts w:ascii="宋体" w:hAnsi="宋体" w:eastAsia="宋体" w:cs="宋体"/>
                <w:spacing w:val="2"/>
                <w:sz w:val="24"/>
                <w:szCs w:val="24"/>
                <w:highlight w:val="none"/>
              </w:rPr>
              <w:t>函</w:t>
            </w:r>
          </w:p>
        </w:tc>
        <w:tc>
          <w:tcPr>
            <w:tcW w:w="1364" w:type="dxa"/>
          </w:tcPr>
          <w:p w14:paraId="67771379">
            <w:pPr>
              <w:rPr>
                <w:highlight w:val="none"/>
              </w:rPr>
            </w:pPr>
          </w:p>
        </w:tc>
      </w:tr>
      <w:tr w14:paraId="0BFC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162" w:type="dxa"/>
          </w:tcPr>
          <w:p w14:paraId="12751C36">
            <w:pPr>
              <w:spacing w:before="94" w:line="230" w:lineRule="auto"/>
              <w:ind w:left="490"/>
              <w:rPr>
                <w:rFonts w:ascii="宋体" w:hAnsi="宋体" w:eastAsia="宋体" w:cs="宋体"/>
                <w:sz w:val="24"/>
                <w:szCs w:val="24"/>
                <w:highlight w:val="none"/>
              </w:rPr>
            </w:pPr>
            <w:r>
              <w:rPr>
                <w:rFonts w:ascii="宋体" w:hAnsi="宋体" w:eastAsia="宋体" w:cs="宋体"/>
                <w:sz w:val="24"/>
                <w:szCs w:val="24"/>
                <w:highlight w:val="none"/>
              </w:rPr>
              <w:t>四</w:t>
            </w:r>
          </w:p>
        </w:tc>
        <w:tc>
          <w:tcPr>
            <w:tcW w:w="7107" w:type="dxa"/>
          </w:tcPr>
          <w:p w14:paraId="13BF915C">
            <w:pPr>
              <w:spacing w:before="94" w:line="227" w:lineRule="auto"/>
              <w:ind w:left="114"/>
              <w:rPr>
                <w:rFonts w:ascii="宋体" w:hAnsi="宋体" w:eastAsia="宋体" w:cs="宋体"/>
                <w:sz w:val="24"/>
                <w:szCs w:val="24"/>
                <w:highlight w:val="none"/>
              </w:rPr>
            </w:pPr>
            <w:r>
              <w:rPr>
                <w:rFonts w:ascii="宋体" w:hAnsi="宋体" w:eastAsia="宋体" w:cs="宋体"/>
                <w:spacing w:val="18"/>
                <w:sz w:val="24"/>
                <w:szCs w:val="24"/>
                <w:highlight w:val="none"/>
              </w:rPr>
              <w:t>无</w:t>
            </w:r>
            <w:r>
              <w:rPr>
                <w:rFonts w:ascii="宋体" w:hAnsi="宋体" w:eastAsia="宋体" w:cs="宋体"/>
                <w:spacing w:val="10"/>
                <w:sz w:val="24"/>
                <w:szCs w:val="24"/>
                <w:highlight w:val="none"/>
              </w:rPr>
              <w:t>重</w:t>
            </w:r>
            <w:r>
              <w:rPr>
                <w:rFonts w:ascii="宋体" w:hAnsi="宋体" w:eastAsia="宋体" w:cs="宋体"/>
                <w:spacing w:val="9"/>
                <w:sz w:val="24"/>
                <w:szCs w:val="24"/>
                <w:highlight w:val="none"/>
              </w:rPr>
              <w:t>大违法记录声明函、无不良信用记录承声明函</w:t>
            </w:r>
          </w:p>
        </w:tc>
        <w:tc>
          <w:tcPr>
            <w:tcW w:w="1364" w:type="dxa"/>
          </w:tcPr>
          <w:p w14:paraId="3B5C154F">
            <w:pPr>
              <w:rPr>
                <w:highlight w:val="none"/>
              </w:rPr>
            </w:pPr>
          </w:p>
        </w:tc>
      </w:tr>
      <w:tr w14:paraId="0EA0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162" w:type="dxa"/>
          </w:tcPr>
          <w:p w14:paraId="08D18DA6">
            <w:pPr>
              <w:spacing w:before="94" w:line="237" w:lineRule="auto"/>
              <w:ind w:left="471"/>
              <w:rPr>
                <w:rFonts w:ascii="宋体" w:hAnsi="宋体" w:eastAsia="宋体" w:cs="宋体"/>
                <w:sz w:val="24"/>
                <w:szCs w:val="24"/>
                <w:highlight w:val="none"/>
              </w:rPr>
            </w:pPr>
            <w:r>
              <w:rPr>
                <w:rFonts w:ascii="宋体" w:hAnsi="宋体" w:eastAsia="宋体" w:cs="宋体"/>
                <w:sz w:val="24"/>
                <w:szCs w:val="24"/>
                <w:highlight w:val="none"/>
              </w:rPr>
              <w:t>五</w:t>
            </w:r>
          </w:p>
        </w:tc>
        <w:tc>
          <w:tcPr>
            <w:tcW w:w="7107" w:type="dxa"/>
          </w:tcPr>
          <w:p w14:paraId="1E19273B">
            <w:pPr>
              <w:spacing w:before="94" w:line="227" w:lineRule="auto"/>
              <w:ind w:left="111"/>
              <w:rPr>
                <w:rFonts w:ascii="宋体" w:hAnsi="宋体" w:eastAsia="宋体" w:cs="宋体"/>
                <w:sz w:val="24"/>
                <w:szCs w:val="24"/>
                <w:highlight w:val="none"/>
              </w:rPr>
            </w:pPr>
            <w:r>
              <w:rPr>
                <w:rFonts w:ascii="宋体" w:hAnsi="宋体" w:eastAsia="宋体" w:cs="宋体"/>
                <w:spacing w:val="13"/>
                <w:sz w:val="24"/>
                <w:szCs w:val="24"/>
                <w:highlight w:val="none"/>
              </w:rPr>
              <w:t>法</w:t>
            </w:r>
            <w:r>
              <w:rPr>
                <w:rFonts w:ascii="宋体" w:hAnsi="宋体" w:eastAsia="宋体" w:cs="宋体"/>
                <w:spacing w:val="8"/>
                <w:sz w:val="24"/>
                <w:szCs w:val="24"/>
                <w:highlight w:val="none"/>
              </w:rPr>
              <w:t>定代表人授权书</w:t>
            </w:r>
          </w:p>
        </w:tc>
        <w:tc>
          <w:tcPr>
            <w:tcW w:w="1364" w:type="dxa"/>
          </w:tcPr>
          <w:p w14:paraId="0BD75A61">
            <w:pPr>
              <w:rPr>
                <w:highlight w:val="none"/>
              </w:rPr>
            </w:pPr>
          </w:p>
        </w:tc>
      </w:tr>
      <w:tr w14:paraId="53BB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2" w:type="dxa"/>
          </w:tcPr>
          <w:p w14:paraId="2CAC2692">
            <w:pPr>
              <w:spacing w:before="110" w:line="230" w:lineRule="auto"/>
              <w:ind w:left="473"/>
              <w:rPr>
                <w:rFonts w:ascii="宋体" w:hAnsi="宋体" w:eastAsia="宋体" w:cs="宋体"/>
                <w:sz w:val="24"/>
                <w:szCs w:val="24"/>
                <w:highlight w:val="none"/>
              </w:rPr>
            </w:pPr>
            <w:r>
              <w:rPr>
                <w:rFonts w:hint="eastAsia" w:ascii="宋体" w:hAnsi="宋体" w:eastAsia="宋体" w:cs="宋体"/>
                <w:sz w:val="24"/>
                <w:szCs w:val="24"/>
                <w:highlight w:val="none"/>
              </w:rPr>
              <w:t>六</w:t>
            </w:r>
          </w:p>
        </w:tc>
        <w:tc>
          <w:tcPr>
            <w:tcW w:w="7107" w:type="dxa"/>
          </w:tcPr>
          <w:p w14:paraId="374CE8F4">
            <w:pPr>
              <w:spacing w:before="111" w:line="227" w:lineRule="auto"/>
              <w:ind w:left="111"/>
              <w:rPr>
                <w:rFonts w:ascii="宋体" w:hAnsi="宋体" w:eastAsia="宋体" w:cs="宋体"/>
                <w:sz w:val="24"/>
                <w:szCs w:val="24"/>
                <w:highlight w:val="none"/>
              </w:rPr>
            </w:pPr>
            <w:r>
              <w:rPr>
                <w:rFonts w:hint="eastAsia" w:ascii="宋体" w:hAnsi="宋体" w:eastAsia="宋体" w:cs="宋体"/>
                <w:sz w:val="24"/>
                <w:szCs w:val="24"/>
                <w:highlight w:val="none"/>
              </w:rPr>
              <w:t>有关证明文件</w:t>
            </w:r>
          </w:p>
        </w:tc>
        <w:tc>
          <w:tcPr>
            <w:tcW w:w="1364" w:type="dxa"/>
          </w:tcPr>
          <w:p w14:paraId="3E8B054B">
            <w:pPr>
              <w:rPr>
                <w:highlight w:val="none"/>
              </w:rPr>
            </w:pPr>
          </w:p>
        </w:tc>
      </w:tr>
      <w:tr w14:paraId="367C7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2" w:type="dxa"/>
          </w:tcPr>
          <w:p w14:paraId="1F16A860">
            <w:pPr>
              <w:spacing w:before="112" w:line="229" w:lineRule="auto"/>
              <w:ind w:left="468"/>
              <w:rPr>
                <w:rFonts w:ascii="宋体" w:hAnsi="宋体" w:eastAsia="宋体" w:cs="宋体"/>
                <w:sz w:val="24"/>
                <w:szCs w:val="24"/>
                <w:highlight w:val="none"/>
              </w:rPr>
            </w:pPr>
            <w:r>
              <w:rPr>
                <w:rFonts w:hint="eastAsia" w:ascii="宋体" w:hAnsi="宋体" w:eastAsia="宋体" w:cs="宋体"/>
                <w:sz w:val="24"/>
                <w:szCs w:val="24"/>
                <w:highlight w:val="none"/>
              </w:rPr>
              <w:t>七</w:t>
            </w:r>
          </w:p>
        </w:tc>
        <w:tc>
          <w:tcPr>
            <w:tcW w:w="7107" w:type="dxa"/>
          </w:tcPr>
          <w:p w14:paraId="1369232C">
            <w:pPr>
              <w:spacing w:before="112" w:line="227" w:lineRule="auto"/>
              <w:ind w:left="113"/>
              <w:rPr>
                <w:rFonts w:ascii="宋体" w:hAnsi="宋体" w:eastAsia="宋体" w:cs="宋体"/>
                <w:sz w:val="24"/>
                <w:szCs w:val="24"/>
                <w:highlight w:val="none"/>
              </w:rPr>
            </w:pPr>
            <w:bookmarkStart w:id="8" w:name="_Toc103964914"/>
            <w:r>
              <w:rPr>
                <w:rFonts w:ascii="宋体" w:hAnsi="宋体" w:eastAsia="宋体" w:cs="宋体"/>
                <w:spacing w:val="7"/>
                <w:sz w:val="24"/>
                <w:szCs w:val="24"/>
                <w:highlight w:val="none"/>
              </w:rPr>
              <w:t>申请人认为应提供的其他材</w:t>
            </w:r>
            <w:r>
              <w:rPr>
                <w:rFonts w:ascii="宋体" w:hAnsi="宋体" w:eastAsia="宋体" w:cs="宋体"/>
                <w:spacing w:val="5"/>
                <w:sz w:val="24"/>
                <w:szCs w:val="24"/>
                <w:highlight w:val="none"/>
              </w:rPr>
              <w:t>料</w:t>
            </w:r>
            <w:bookmarkEnd w:id="8"/>
          </w:p>
        </w:tc>
        <w:tc>
          <w:tcPr>
            <w:tcW w:w="1364" w:type="dxa"/>
          </w:tcPr>
          <w:p w14:paraId="5098153C">
            <w:pPr>
              <w:rPr>
                <w:highlight w:val="none"/>
              </w:rPr>
            </w:pPr>
          </w:p>
        </w:tc>
      </w:tr>
      <w:tr w14:paraId="6DF63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62" w:type="dxa"/>
          </w:tcPr>
          <w:p w14:paraId="77DAA577">
            <w:pPr>
              <w:spacing w:before="164" w:line="217" w:lineRule="auto"/>
              <w:ind w:left="591"/>
              <w:rPr>
                <w:rFonts w:ascii="宋体" w:hAnsi="宋体" w:eastAsia="宋体" w:cs="宋体"/>
                <w:sz w:val="24"/>
                <w:szCs w:val="24"/>
                <w:highlight w:val="none"/>
              </w:rPr>
            </w:pPr>
          </w:p>
        </w:tc>
        <w:tc>
          <w:tcPr>
            <w:tcW w:w="7107" w:type="dxa"/>
          </w:tcPr>
          <w:p w14:paraId="258ABB2B">
            <w:pPr>
              <w:spacing w:before="75" w:line="227" w:lineRule="auto"/>
              <w:ind w:left="113"/>
              <w:rPr>
                <w:rFonts w:ascii="宋体" w:hAnsi="宋体" w:eastAsia="宋体" w:cs="宋体"/>
                <w:sz w:val="24"/>
                <w:szCs w:val="24"/>
                <w:highlight w:val="none"/>
              </w:rPr>
            </w:pPr>
          </w:p>
        </w:tc>
        <w:tc>
          <w:tcPr>
            <w:tcW w:w="1364" w:type="dxa"/>
          </w:tcPr>
          <w:p w14:paraId="6F43FF18">
            <w:pPr>
              <w:rPr>
                <w:highlight w:val="none"/>
              </w:rPr>
            </w:pPr>
          </w:p>
        </w:tc>
      </w:tr>
      <w:tr w14:paraId="1CBE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62" w:type="dxa"/>
          </w:tcPr>
          <w:p w14:paraId="5E3F6DF0">
            <w:pPr>
              <w:spacing w:before="117" w:line="229" w:lineRule="auto"/>
              <w:ind w:left="348"/>
              <w:rPr>
                <w:rFonts w:ascii="宋体" w:hAnsi="宋体" w:eastAsia="宋体" w:cs="宋体"/>
                <w:sz w:val="24"/>
                <w:szCs w:val="24"/>
                <w:highlight w:val="none"/>
              </w:rPr>
            </w:pPr>
          </w:p>
        </w:tc>
        <w:tc>
          <w:tcPr>
            <w:tcW w:w="7107" w:type="dxa"/>
          </w:tcPr>
          <w:p w14:paraId="312E4AE4">
            <w:pPr>
              <w:spacing w:before="116" w:line="227" w:lineRule="auto"/>
              <w:ind w:left="143"/>
              <w:outlineLvl w:val="1"/>
              <w:rPr>
                <w:rFonts w:ascii="宋体" w:hAnsi="宋体" w:eastAsia="宋体" w:cs="宋体"/>
                <w:sz w:val="24"/>
                <w:szCs w:val="24"/>
                <w:highlight w:val="none"/>
              </w:rPr>
            </w:pPr>
          </w:p>
        </w:tc>
        <w:tc>
          <w:tcPr>
            <w:tcW w:w="1364" w:type="dxa"/>
          </w:tcPr>
          <w:p w14:paraId="4EE2181B">
            <w:pPr>
              <w:rPr>
                <w:highlight w:val="none"/>
              </w:rPr>
            </w:pPr>
          </w:p>
        </w:tc>
      </w:tr>
      <w:tr w14:paraId="3E65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62" w:type="dxa"/>
          </w:tcPr>
          <w:p w14:paraId="07D82831">
            <w:pPr>
              <w:spacing w:before="117" w:line="229" w:lineRule="auto"/>
              <w:ind w:left="348"/>
              <w:rPr>
                <w:rFonts w:ascii="宋体" w:hAnsi="宋体" w:eastAsia="宋体" w:cs="宋体"/>
                <w:spacing w:val="5"/>
                <w:sz w:val="24"/>
                <w:szCs w:val="24"/>
                <w:highlight w:val="none"/>
              </w:rPr>
            </w:pPr>
          </w:p>
        </w:tc>
        <w:tc>
          <w:tcPr>
            <w:tcW w:w="7107" w:type="dxa"/>
          </w:tcPr>
          <w:p w14:paraId="78EE0F26">
            <w:pPr>
              <w:spacing w:before="116" w:line="227" w:lineRule="auto"/>
              <w:ind w:left="143"/>
              <w:outlineLvl w:val="1"/>
              <w:rPr>
                <w:rFonts w:ascii="宋体" w:hAnsi="宋体" w:eastAsia="宋体" w:cs="宋体"/>
                <w:spacing w:val="7"/>
                <w:sz w:val="24"/>
                <w:szCs w:val="24"/>
                <w:highlight w:val="none"/>
              </w:rPr>
            </w:pPr>
          </w:p>
        </w:tc>
        <w:tc>
          <w:tcPr>
            <w:tcW w:w="1364" w:type="dxa"/>
          </w:tcPr>
          <w:p w14:paraId="228AD0CE">
            <w:pPr>
              <w:rPr>
                <w:highlight w:val="none"/>
              </w:rPr>
            </w:pPr>
          </w:p>
        </w:tc>
      </w:tr>
      <w:tr w14:paraId="11400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62" w:type="dxa"/>
          </w:tcPr>
          <w:p w14:paraId="59A09197">
            <w:pPr>
              <w:spacing w:before="117" w:line="229" w:lineRule="auto"/>
              <w:ind w:left="348"/>
              <w:rPr>
                <w:rFonts w:ascii="宋体" w:hAnsi="宋体" w:eastAsia="宋体" w:cs="宋体"/>
                <w:spacing w:val="5"/>
                <w:sz w:val="24"/>
                <w:szCs w:val="24"/>
                <w:highlight w:val="none"/>
              </w:rPr>
            </w:pPr>
          </w:p>
        </w:tc>
        <w:tc>
          <w:tcPr>
            <w:tcW w:w="7107" w:type="dxa"/>
          </w:tcPr>
          <w:p w14:paraId="132EB539">
            <w:pPr>
              <w:spacing w:before="116" w:line="227" w:lineRule="auto"/>
              <w:ind w:left="143"/>
              <w:outlineLvl w:val="1"/>
              <w:rPr>
                <w:rFonts w:ascii="宋体" w:hAnsi="宋体" w:eastAsia="宋体" w:cs="宋体"/>
                <w:spacing w:val="7"/>
                <w:sz w:val="24"/>
                <w:szCs w:val="24"/>
                <w:highlight w:val="none"/>
              </w:rPr>
            </w:pPr>
          </w:p>
        </w:tc>
        <w:tc>
          <w:tcPr>
            <w:tcW w:w="1364" w:type="dxa"/>
          </w:tcPr>
          <w:p w14:paraId="21E042EE">
            <w:pPr>
              <w:rPr>
                <w:highlight w:val="none"/>
              </w:rPr>
            </w:pPr>
          </w:p>
        </w:tc>
      </w:tr>
    </w:tbl>
    <w:p w14:paraId="6A90F47F">
      <w:pPr>
        <w:rPr>
          <w:highlight w:val="none"/>
        </w:rPr>
      </w:pPr>
    </w:p>
    <w:p w14:paraId="7C1C2483">
      <w:pPr>
        <w:kinsoku/>
        <w:autoSpaceDE/>
        <w:autoSpaceDN/>
        <w:adjustRightInd/>
        <w:snapToGrid/>
        <w:textAlignment w:val="auto"/>
        <w:rPr>
          <w:highlight w:val="none"/>
        </w:rPr>
      </w:pPr>
      <w:r>
        <w:rPr>
          <w:highlight w:val="none"/>
        </w:rPr>
        <w:br w:type="page"/>
      </w:r>
    </w:p>
    <w:p w14:paraId="62512D51">
      <w:pPr>
        <w:spacing w:before="55" w:line="219" w:lineRule="auto"/>
        <w:ind w:left="4213"/>
        <w:rPr>
          <w:rFonts w:ascii="宋体" w:hAnsi="宋体" w:eastAsia="宋体" w:cs="宋体"/>
          <w:sz w:val="28"/>
          <w:szCs w:val="28"/>
          <w:highlight w:val="none"/>
        </w:rPr>
      </w:pPr>
      <w:r>
        <w:rPr>
          <w:rFonts w:ascii="宋体" w:hAnsi="宋体" w:eastAsia="宋体" w:cs="宋体"/>
          <w:spacing w:val="-2"/>
          <w:sz w:val="28"/>
          <w:szCs w:val="28"/>
          <w:highlight w:val="none"/>
          <w14:textOutline w14:w="5105" w14:cap="sq" w14:cmpd="sng" w14:algn="ctr">
            <w14:solidFill>
              <w14:srgbClr w14:val="000000"/>
            </w14:solidFill>
            <w14:prstDash w14:val="solid"/>
            <w14:bevel/>
          </w14:textOutline>
        </w:rPr>
        <w:t>一</w:t>
      </w:r>
      <w:r>
        <w:rPr>
          <w:rFonts w:ascii="Times New Roman" w:hAnsi="Times New Roman" w:eastAsia="Times New Roman" w:cs="Times New Roman"/>
          <w:b/>
          <w:bCs/>
          <w:spacing w:val="-2"/>
          <w:sz w:val="28"/>
          <w:szCs w:val="28"/>
          <w:highlight w:val="none"/>
        </w:rPr>
        <w:t>.</w:t>
      </w:r>
      <w:r>
        <w:rPr>
          <w:rFonts w:ascii="Times New Roman" w:hAnsi="Times New Roman" w:eastAsia="Times New Roman" w:cs="Times New Roman"/>
          <w:spacing w:val="-2"/>
          <w:sz w:val="28"/>
          <w:szCs w:val="28"/>
          <w:highlight w:val="none"/>
        </w:rPr>
        <w:t xml:space="preserve"> </w:t>
      </w:r>
      <w:r>
        <w:rPr>
          <w:rFonts w:ascii="Times New Roman" w:hAnsi="Times New Roman" w:eastAsia="Times New Roman" w:cs="Times New Roman"/>
          <w:spacing w:val="-1"/>
          <w:sz w:val="28"/>
          <w:szCs w:val="28"/>
          <w:highlight w:val="none"/>
        </w:rPr>
        <w:t xml:space="preserve"> </w:t>
      </w:r>
      <w:r>
        <w:rPr>
          <w:rFonts w:ascii="宋体" w:hAnsi="宋体" w:eastAsia="宋体" w:cs="宋体"/>
          <w:spacing w:val="-1"/>
          <w:sz w:val="28"/>
          <w:szCs w:val="28"/>
          <w:highlight w:val="none"/>
          <w14:textOutline w14:w="5105" w14:cap="sq" w14:cmpd="sng" w14:algn="ctr">
            <w14:solidFill>
              <w14:srgbClr w14:val="000000"/>
            </w14:solidFill>
            <w14:prstDash w14:val="solid"/>
            <w14:bevel/>
          </w14:textOutline>
        </w:rPr>
        <w:t>报价一览表</w:t>
      </w:r>
    </w:p>
    <w:p w14:paraId="63679DAE">
      <w:pPr>
        <w:rPr>
          <w:rFonts w:ascii="宋体" w:hAnsi="宋体" w:eastAsia="宋体"/>
          <w:b/>
          <w:sz w:val="24"/>
          <w:szCs w:val="28"/>
          <w:highlight w:val="none"/>
        </w:rPr>
      </w:pPr>
      <w:r>
        <w:rPr>
          <w:rFonts w:hint="eastAsia" w:ascii="宋体" w:hAnsi="宋体" w:eastAsia="宋体"/>
          <w:b/>
          <w:sz w:val="24"/>
          <w:szCs w:val="28"/>
          <w:highlight w:val="none"/>
        </w:rPr>
        <w:t>1</w:t>
      </w:r>
      <w:r>
        <w:rPr>
          <w:rFonts w:ascii="宋体" w:hAnsi="宋体" w:eastAsia="宋体"/>
          <w:b/>
          <w:sz w:val="24"/>
          <w:szCs w:val="28"/>
          <w:highlight w:val="none"/>
        </w:rPr>
        <w:t>-1</w:t>
      </w:r>
      <w:r>
        <w:rPr>
          <w:rFonts w:hint="eastAsia" w:ascii="宋体" w:hAnsi="宋体" w:eastAsia="宋体"/>
          <w:b/>
          <w:sz w:val="24"/>
          <w:szCs w:val="28"/>
          <w:highlight w:val="none"/>
        </w:rPr>
        <w:t>报价表</w:t>
      </w:r>
    </w:p>
    <w:tbl>
      <w:tblPr>
        <w:tblStyle w:val="21"/>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4"/>
        <w:gridCol w:w="6804"/>
      </w:tblGrid>
      <w:tr w14:paraId="74BF4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844" w:type="dxa"/>
            <w:vAlign w:val="center"/>
          </w:tcPr>
          <w:p w14:paraId="7ACC664F">
            <w:pPr>
              <w:spacing w:line="228" w:lineRule="auto"/>
              <w:jc w:val="center"/>
              <w:rPr>
                <w:rFonts w:ascii="宋体" w:hAnsi="宋体" w:eastAsia="宋体" w:cs="宋体"/>
                <w:sz w:val="24"/>
                <w:szCs w:val="24"/>
                <w:highlight w:val="none"/>
              </w:rPr>
            </w:pPr>
            <w:r>
              <w:rPr>
                <w:rFonts w:ascii="宋体" w:hAnsi="宋体" w:eastAsia="宋体" w:cs="宋体"/>
                <w:spacing w:val="9"/>
                <w:sz w:val="24"/>
                <w:szCs w:val="24"/>
                <w:highlight w:val="none"/>
                <w14:textOutline w14:w="3797" w14:cap="sq" w14:cmpd="sng" w14:algn="ctr">
                  <w14:solidFill>
                    <w14:srgbClr w14:val="000000"/>
                  </w14:solidFill>
                  <w14:prstDash w14:val="solid"/>
                  <w14:bevel/>
                </w14:textOutline>
              </w:rPr>
              <w:t>项</w:t>
            </w:r>
            <w:r>
              <w:rPr>
                <w:rFonts w:ascii="宋体" w:hAnsi="宋体" w:eastAsia="宋体" w:cs="宋体"/>
                <w:spacing w:val="6"/>
                <w:sz w:val="24"/>
                <w:szCs w:val="24"/>
                <w:highlight w:val="none"/>
                <w14:textOutline w14:w="3797" w14:cap="sq" w14:cmpd="sng" w14:algn="ctr">
                  <w14:solidFill>
                    <w14:srgbClr w14:val="000000"/>
                  </w14:solidFill>
                  <w14:prstDash w14:val="solid"/>
                  <w14:bevel/>
                </w14:textOutline>
              </w:rPr>
              <w:t>目名称</w:t>
            </w:r>
          </w:p>
        </w:tc>
        <w:tc>
          <w:tcPr>
            <w:tcW w:w="6804" w:type="dxa"/>
            <w:vAlign w:val="center"/>
          </w:tcPr>
          <w:p w14:paraId="0C94A9E4">
            <w:pPr>
              <w:spacing w:before="54" w:line="224" w:lineRule="auto"/>
              <w:rPr>
                <w:rFonts w:ascii="宋体" w:hAnsi="宋体" w:eastAsia="宋体" w:cs="宋体"/>
                <w:sz w:val="24"/>
                <w:szCs w:val="24"/>
                <w:highlight w:val="none"/>
              </w:rPr>
            </w:pPr>
          </w:p>
        </w:tc>
      </w:tr>
      <w:tr w14:paraId="41529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844" w:type="dxa"/>
            <w:vAlign w:val="center"/>
          </w:tcPr>
          <w:p w14:paraId="402EE845">
            <w:pPr>
              <w:spacing w:line="228" w:lineRule="auto"/>
              <w:jc w:val="center"/>
              <w:rPr>
                <w:rFonts w:ascii="宋体" w:hAnsi="宋体" w:eastAsia="宋体" w:cs="宋体"/>
                <w:spacing w:val="9"/>
                <w:sz w:val="24"/>
                <w:szCs w:val="24"/>
                <w:highlight w:val="none"/>
                <w14:textOutline w14:w="3797" w14:cap="sq" w14:cmpd="sng" w14:algn="ctr">
                  <w14:solidFill>
                    <w14:srgbClr w14:val="000000"/>
                  </w14:solidFill>
                  <w14:prstDash w14:val="solid"/>
                  <w14:bevel/>
                </w14:textOutline>
              </w:rPr>
            </w:pPr>
            <w:r>
              <w:rPr>
                <w:rFonts w:hint="eastAsia" w:ascii="宋体" w:hAnsi="宋体" w:eastAsia="宋体" w:cs="宋体"/>
                <w:spacing w:val="9"/>
                <w:sz w:val="24"/>
                <w:szCs w:val="24"/>
                <w:highlight w:val="none"/>
                <w14:textOutline w14:w="3797" w14:cap="sq" w14:cmpd="sng" w14:algn="ctr">
                  <w14:solidFill>
                    <w14:srgbClr w14:val="000000"/>
                  </w14:solidFill>
                  <w14:prstDash w14:val="solid"/>
                  <w14:bevel/>
                </w14:textOutline>
              </w:rPr>
              <w:t>项目编号</w:t>
            </w:r>
          </w:p>
        </w:tc>
        <w:tc>
          <w:tcPr>
            <w:tcW w:w="6804" w:type="dxa"/>
            <w:vAlign w:val="center"/>
          </w:tcPr>
          <w:p w14:paraId="6E69EB25">
            <w:pPr>
              <w:spacing w:before="54" w:line="224" w:lineRule="auto"/>
              <w:rPr>
                <w:rFonts w:ascii="宋体" w:hAnsi="宋体" w:eastAsia="宋体" w:cs="宋体"/>
                <w:spacing w:val="13"/>
                <w:sz w:val="24"/>
                <w:szCs w:val="24"/>
                <w:highlight w:val="none"/>
                <w14:textOutline w14:w="5791" w14:cap="sq" w14:cmpd="sng" w14:algn="ctr">
                  <w14:solidFill>
                    <w14:srgbClr w14:val="000000"/>
                  </w14:solidFill>
                  <w14:prstDash w14:val="solid"/>
                  <w14:bevel/>
                </w14:textOutline>
              </w:rPr>
            </w:pPr>
          </w:p>
        </w:tc>
      </w:tr>
      <w:tr w14:paraId="3764C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844" w:type="dxa"/>
            <w:vAlign w:val="center"/>
          </w:tcPr>
          <w:p w14:paraId="3A759250">
            <w:pPr>
              <w:spacing w:line="228" w:lineRule="auto"/>
              <w:jc w:val="center"/>
              <w:rPr>
                <w:rFonts w:ascii="宋体" w:hAnsi="宋体" w:eastAsia="宋体" w:cs="宋体"/>
                <w:sz w:val="24"/>
                <w:szCs w:val="24"/>
                <w:highlight w:val="none"/>
              </w:rPr>
            </w:pPr>
            <w:r>
              <w:rPr>
                <w:rFonts w:ascii="宋体" w:hAnsi="宋体" w:eastAsia="宋体" w:cs="宋体"/>
                <w:spacing w:val="4"/>
                <w:sz w:val="24"/>
                <w:szCs w:val="24"/>
                <w:highlight w:val="none"/>
                <w14:textOutline w14:w="3797" w14:cap="sq" w14:cmpd="sng" w14:algn="ctr">
                  <w14:solidFill>
                    <w14:srgbClr w14:val="000000"/>
                  </w14:solidFill>
                  <w14:prstDash w14:val="solid"/>
                  <w14:bevel/>
                </w14:textOutline>
              </w:rPr>
              <w:t>申</w:t>
            </w:r>
            <w:r>
              <w:rPr>
                <w:rFonts w:ascii="宋体" w:hAnsi="宋体" w:eastAsia="宋体" w:cs="宋体"/>
                <w:spacing w:val="3"/>
                <w:sz w:val="24"/>
                <w:szCs w:val="24"/>
                <w:highlight w:val="none"/>
                <w14:textOutline w14:w="3797" w14:cap="sq" w14:cmpd="sng" w14:algn="ctr">
                  <w14:solidFill>
                    <w14:srgbClr w14:val="000000"/>
                  </w14:solidFill>
                  <w14:prstDash w14:val="solid"/>
                  <w14:bevel/>
                </w14:textOutline>
              </w:rPr>
              <w:t>请人全称</w:t>
            </w:r>
          </w:p>
        </w:tc>
        <w:tc>
          <w:tcPr>
            <w:tcW w:w="6804" w:type="dxa"/>
          </w:tcPr>
          <w:p w14:paraId="3EA461EA">
            <w:pPr>
              <w:rPr>
                <w:sz w:val="24"/>
                <w:szCs w:val="24"/>
                <w:highlight w:val="none"/>
              </w:rPr>
            </w:pPr>
          </w:p>
        </w:tc>
      </w:tr>
      <w:tr w14:paraId="4D15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844" w:type="dxa"/>
            <w:vAlign w:val="center"/>
          </w:tcPr>
          <w:p w14:paraId="0078EF0A">
            <w:pPr>
              <w:spacing w:line="228" w:lineRule="auto"/>
              <w:jc w:val="center"/>
              <w:rPr>
                <w:rFonts w:ascii="宋体" w:hAnsi="宋体" w:eastAsia="宋体" w:cs="宋体"/>
                <w:sz w:val="24"/>
                <w:szCs w:val="24"/>
                <w:highlight w:val="none"/>
              </w:rPr>
            </w:pPr>
            <w:r>
              <w:rPr>
                <w:rFonts w:ascii="宋体" w:hAnsi="宋体" w:eastAsia="宋体" w:cs="宋体"/>
                <w:spacing w:val="2"/>
                <w:sz w:val="24"/>
                <w:szCs w:val="24"/>
                <w:highlight w:val="none"/>
                <w14:textOutline w14:w="3797" w14:cap="sq" w14:cmpd="sng" w14:algn="ctr">
                  <w14:solidFill>
                    <w14:srgbClr w14:val="000000"/>
                  </w14:solidFill>
                  <w14:prstDash w14:val="solid"/>
                  <w14:bevel/>
                </w14:textOutline>
              </w:rPr>
              <w:t>申请范</w:t>
            </w:r>
            <w:r>
              <w:rPr>
                <w:rFonts w:ascii="宋体" w:hAnsi="宋体" w:eastAsia="宋体" w:cs="宋体"/>
                <w:spacing w:val="1"/>
                <w:sz w:val="24"/>
                <w:szCs w:val="24"/>
                <w:highlight w:val="none"/>
                <w14:textOutline w14:w="3797" w14:cap="sq" w14:cmpd="sng" w14:algn="ctr">
                  <w14:solidFill>
                    <w14:srgbClr w14:val="000000"/>
                  </w14:solidFill>
                  <w14:prstDash w14:val="solid"/>
                  <w14:bevel/>
                </w14:textOutline>
              </w:rPr>
              <w:t>围</w:t>
            </w:r>
          </w:p>
        </w:tc>
        <w:tc>
          <w:tcPr>
            <w:tcW w:w="6804" w:type="dxa"/>
          </w:tcPr>
          <w:p w14:paraId="4D532D53">
            <w:pPr>
              <w:spacing w:before="81" w:line="228" w:lineRule="auto"/>
              <w:ind w:left="112"/>
              <w:rPr>
                <w:rFonts w:ascii="宋体" w:hAnsi="宋体" w:eastAsia="宋体" w:cs="宋体"/>
                <w:sz w:val="24"/>
                <w:szCs w:val="24"/>
                <w:highlight w:val="none"/>
              </w:rPr>
            </w:pPr>
            <w:r>
              <w:rPr>
                <w:rFonts w:ascii="宋体" w:hAnsi="宋体" w:eastAsia="宋体" w:cs="宋体"/>
                <w:spacing w:val="5"/>
                <w:sz w:val="24"/>
                <w:szCs w:val="24"/>
                <w:highlight w:val="none"/>
              </w:rPr>
              <w:t>全</w:t>
            </w:r>
            <w:r>
              <w:rPr>
                <w:rFonts w:ascii="宋体" w:hAnsi="宋体" w:eastAsia="宋体" w:cs="宋体"/>
                <w:spacing w:val="4"/>
                <w:sz w:val="24"/>
                <w:szCs w:val="24"/>
                <w:highlight w:val="none"/>
              </w:rPr>
              <w:t>部</w:t>
            </w:r>
          </w:p>
        </w:tc>
      </w:tr>
      <w:tr w14:paraId="7EADB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73" w:hRule="atLeast"/>
        </w:trPr>
        <w:tc>
          <w:tcPr>
            <w:tcW w:w="1844" w:type="dxa"/>
            <w:vAlign w:val="center"/>
          </w:tcPr>
          <w:p w14:paraId="61E16368">
            <w:pPr>
              <w:spacing w:line="382" w:lineRule="auto"/>
              <w:jc w:val="center"/>
              <w:rPr>
                <w:rFonts w:ascii="宋体" w:hAnsi="宋体" w:eastAsia="宋体" w:cs="宋体"/>
                <w:sz w:val="24"/>
                <w:szCs w:val="24"/>
                <w:highlight w:val="none"/>
              </w:rPr>
            </w:pPr>
            <w:r>
              <w:rPr>
                <w:rFonts w:ascii="宋体" w:hAnsi="宋体" w:eastAsia="宋体" w:cs="宋体"/>
                <w:spacing w:val="4"/>
                <w:sz w:val="24"/>
                <w:szCs w:val="24"/>
                <w:highlight w:val="none"/>
                <w14:textOutline w14:w="3797" w14:cap="sq" w14:cmpd="sng" w14:algn="ctr">
                  <w14:solidFill>
                    <w14:srgbClr w14:val="000000"/>
                  </w14:solidFill>
                  <w14:prstDash w14:val="solid"/>
                  <w14:bevel/>
                </w14:textOutline>
              </w:rPr>
              <w:t>比选申请报</w:t>
            </w:r>
            <w:r>
              <w:rPr>
                <w:rFonts w:ascii="宋体" w:hAnsi="宋体" w:eastAsia="宋体" w:cs="宋体"/>
                <w:spacing w:val="2"/>
                <w:sz w:val="24"/>
                <w:szCs w:val="24"/>
                <w:highlight w:val="none"/>
                <w14:textOutline w14:w="3797" w14:cap="sq" w14:cmpd="sng" w14:algn="ctr">
                  <w14:solidFill>
                    <w14:srgbClr w14:val="000000"/>
                  </w14:solidFill>
                  <w14:prstDash w14:val="solid"/>
                  <w14:bevel/>
                </w14:textOutline>
              </w:rPr>
              <w:t>价</w:t>
            </w:r>
          </w:p>
        </w:tc>
        <w:tc>
          <w:tcPr>
            <w:tcW w:w="6804" w:type="dxa"/>
            <w:vAlign w:val="center"/>
          </w:tcPr>
          <w:p w14:paraId="74E4CD47">
            <w:pPr>
              <w:spacing w:line="480" w:lineRule="auto"/>
              <w:rPr>
                <w:rFonts w:hint="default" w:ascii="宋体" w:hAnsi="宋体" w:eastAsia="宋体"/>
                <w:bCs/>
                <w:sz w:val="24"/>
                <w:highlight w:val="none"/>
                <w:u w:val="single"/>
                <w:lang w:val="en-US" w:eastAsia="zh-CN"/>
              </w:rPr>
            </w:pPr>
            <w:r>
              <w:rPr>
                <w:rFonts w:hint="eastAsia" w:ascii="宋体" w:hAnsi="宋体" w:eastAsia="宋体"/>
                <w:bCs/>
                <w:sz w:val="24"/>
                <w:highlight w:val="none"/>
                <w:u w:val="single"/>
                <w:lang w:val="en-US" w:eastAsia="zh-CN"/>
              </w:rPr>
              <w:t>详见比选申请文件</w:t>
            </w:r>
          </w:p>
        </w:tc>
      </w:tr>
      <w:tr w14:paraId="71064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1844" w:type="dxa"/>
            <w:vAlign w:val="center"/>
          </w:tcPr>
          <w:p w14:paraId="7C2853DB">
            <w:pPr>
              <w:spacing w:line="229" w:lineRule="auto"/>
              <w:jc w:val="center"/>
              <w:rPr>
                <w:rFonts w:ascii="宋体" w:hAnsi="宋体" w:eastAsia="宋体" w:cs="宋体"/>
                <w:sz w:val="24"/>
                <w:szCs w:val="24"/>
                <w:highlight w:val="none"/>
              </w:rPr>
            </w:pPr>
            <w:r>
              <w:rPr>
                <w:rFonts w:ascii="宋体" w:hAnsi="宋体" w:eastAsia="宋体" w:cs="宋体"/>
                <w:spacing w:val="4"/>
                <w:sz w:val="24"/>
                <w:szCs w:val="24"/>
                <w:highlight w:val="none"/>
                <w14:textOutline w14:w="4356" w14:cap="sq" w14:cmpd="sng" w14:algn="ctr">
                  <w14:solidFill>
                    <w14:srgbClr w14:val="000000"/>
                  </w14:solidFill>
                  <w14:prstDash w14:val="solid"/>
                  <w14:bevel/>
                </w14:textOutline>
              </w:rPr>
              <w:t>备</w:t>
            </w:r>
            <w:r>
              <w:rPr>
                <w:rFonts w:ascii="宋体" w:hAnsi="宋体" w:eastAsia="宋体" w:cs="宋体"/>
                <w:spacing w:val="3"/>
                <w:sz w:val="24"/>
                <w:szCs w:val="24"/>
                <w:highlight w:val="none"/>
                <w14:textOutline w14:w="4356" w14:cap="sq" w14:cmpd="sng" w14:algn="ctr">
                  <w14:solidFill>
                    <w14:srgbClr w14:val="000000"/>
                  </w14:solidFill>
                  <w14:prstDash w14:val="solid"/>
                  <w14:bevel/>
                </w14:textOutline>
              </w:rPr>
              <w:t>注</w:t>
            </w:r>
          </w:p>
        </w:tc>
        <w:tc>
          <w:tcPr>
            <w:tcW w:w="6804" w:type="dxa"/>
          </w:tcPr>
          <w:p w14:paraId="35D8722A">
            <w:pPr>
              <w:spacing w:line="432" w:lineRule="auto"/>
              <w:rPr>
                <w:sz w:val="24"/>
                <w:szCs w:val="24"/>
                <w:highlight w:val="none"/>
              </w:rPr>
            </w:pPr>
          </w:p>
          <w:p w14:paraId="2E860A75">
            <w:pPr>
              <w:spacing w:before="65" w:line="228" w:lineRule="auto"/>
              <w:rPr>
                <w:rFonts w:ascii="宋体" w:hAnsi="宋体" w:eastAsia="宋体" w:cs="宋体"/>
                <w:sz w:val="24"/>
                <w:szCs w:val="24"/>
                <w:highlight w:val="none"/>
              </w:rPr>
            </w:pPr>
          </w:p>
        </w:tc>
      </w:tr>
    </w:tbl>
    <w:p w14:paraId="5D3711B2">
      <w:pPr>
        <w:spacing w:line="424" w:lineRule="auto"/>
        <w:rPr>
          <w:highlight w:val="none"/>
        </w:rPr>
      </w:pPr>
    </w:p>
    <w:p w14:paraId="1C1615B1">
      <w:pPr>
        <w:spacing w:before="75" w:line="227" w:lineRule="auto"/>
        <w:ind w:left="508" w:right="1708"/>
        <w:jc w:val="right"/>
        <w:rPr>
          <w:rFonts w:ascii="宋体" w:hAnsi="宋体" w:eastAsia="宋体" w:cs="宋体"/>
          <w:spacing w:val="2"/>
          <w:sz w:val="24"/>
          <w:szCs w:val="24"/>
          <w:highlight w:val="none"/>
          <w14:textOutline w14:w="4356" w14:cap="sq" w14:cmpd="sng" w14:algn="ctr">
            <w14:solidFill>
              <w14:srgbClr w14:val="000000"/>
            </w14:solidFill>
            <w14:prstDash w14:val="solid"/>
            <w14:bevel/>
          </w14:textOutline>
        </w:rPr>
      </w:pPr>
      <w:r>
        <w:rPr>
          <w:rFonts w:ascii="宋体" w:hAnsi="宋体" w:eastAsia="宋体" w:cs="宋体"/>
          <w:spacing w:val="4"/>
          <w:sz w:val="24"/>
          <w:szCs w:val="24"/>
          <w:highlight w:val="none"/>
          <w14:textOutline w14:w="4356" w14:cap="sq" w14:cmpd="sng" w14:algn="ctr">
            <w14:solidFill>
              <w14:srgbClr w14:val="000000"/>
            </w14:solidFill>
            <w14:prstDash w14:val="solid"/>
            <w14:bevel/>
          </w14:textOutline>
        </w:rPr>
        <w:t>申</w:t>
      </w:r>
      <w:r>
        <w:rPr>
          <w:rFonts w:ascii="宋体" w:hAnsi="宋体" w:eastAsia="宋体" w:cs="宋体"/>
          <w:spacing w:val="2"/>
          <w:sz w:val="24"/>
          <w:szCs w:val="24"/>
          <w:highlight w:val="none"/>
          <w14:textOutline w14:w="4356" w14:cap="sq" w14:cmpd="sng" w14:algn="ctr">
            <w14:solidFill>
              <w14:srgbClr w14:val="000000"/>
            </w14:solidFill>
            <w14:prstDash w14:val="solid"/>
            <w14:bevel/>
          </w14:textOutline>
        </w:rPr>
        <w:t>请人</w:t>
      </w:r>
      <w:r>
        <w:rPr>
          <w:rFonts w:hint="eastAsia" w:ascii="宋体" w:hAnsi="宋体" w:eastAsia="宋体" w:cs="宋体"/>
          <w:spacing w:val="2"/>
          <w:sz w:val="24"/>
          <w:szCs w:val="24"/>
          <w:highlight w:val="none"/>
          <w14:textOutline w14:w="4356" w14:cap="sq" w14:cmpd="sng" w14:algn="ctr">
            <w14:solidFill>
              <w14:srgbClr w14:val="000000"/>
            </w14:solidFill>
            <w14:prstDash w14:val="solid"/>
            <w14:bevel/>
          </w14:textOutline>
        </w:rPr>
        <w:t>公</w:t>
      </w:r>
      <w:r>
        <w:rPr>
          <w:rFonts w:ascii="宋体" w:hAnsi="宋体" w:eastAsia="宋体" w:cs="宋体"/>
          <w:spacing w:val="2"/>
          <w:sz w:val="24"/>
          <w:szCs w:val="24"/>
          <w:highlight w:val="none"/>
          <w14:textOutline w14:w="4356" w14:cap="sq" w14:cmpd="sng" w14:algn="ctr">
            <w14:solidFill>
              <w14:srgbClr w14:val="000000"/>
            </w14:solidFill>
            <w14:prstDash w14:val="solid"/>
            <w14:bevel/>
          </w14:textOutline>
        </w:rPr>
        <w:t>章：</w:t>
      </w:r>
    </w:p>
    <w:p w14:paraId="58A50F5A">
      <w:pPr>
        <w:spacing w:before="75" w:line="227" w:lineRule="auto"/>
        <w:ind w:right="968" w:firstLine="5734" w:firstLineChars="2350"/>
        <w:rPr>
          <w:rFonts w:ascii="宋体" w:hAnsi="宋体" w:eastAsia="宋体" w:cs="宋体"/>
          <w:spacing w:val="2"/>
          <w:sz w:val="24"/>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2"/>
          <w:sz w:val="24"/>
          <w:szCs w:val="24"/>
          <w:highlight w:val="none"/>
          <w14:textOutline w14:w="4356" w14:cap="sq" w14:cmpd="sng" w14:algn="ctr">
            <w14:solidFill>
              <w14:srgbClr w14:val="000000"/>
            </w14:solidFill>
            <w14:prstDash w14:val="solid"/>
            <w14:bevel/>
          </w14:textOutline>
        </w:rPr>
        <w:t xml:space="preserve">日 </w:t>
      </w:r>
      <w:r>
        <w:rPr>
          <w:rFonts w:ascii="宋体" w:hAnsi="宋体" w:eastAsia="宋体" w:cs="宋体"/>
          <w:spacing w:val="2"/>
          <w:sz w:val="24"/>
          <w:szCs w:val="24"/>
          <w:highlight w:val="none"/>
          <w14:textOutline w14:w="4356" w14:cap="sq" w14:cmpd="sng" w14:algn="ctr">
            <w14:solidFill>
              <w14:srgbClr w14:val="000000"/>
            </w14:solidFill>
            <w14:prstDash w14:val="solid"/>
            <w14:bevel/>
          </w14:textOutline>
        </w:rPr>
        <w:t xml:space="preserve">    </w:t>
      </w:r>
      <w:r>
        <w:rPr>
          <w:rFonts w:hint="eastAsia" w:ascii="宋体" w:hAnsi="宋体" w:eastAsia="宋体" w:cs="宋体"/>
          <w:spacing w:val="2"/>
          <w:sz w:val="24"/>
          <w:szCs w:val="24"/>
          <w:highlight w:val="none"/>
          <w14:textOutline w14:w="4356" w14:cap="sq" w14:cmpd="sng" w14:algn="ctr">
            <w14:solidFill>
              <w14:srgbClr w14:val="000000"/>
            </w14:solidFill>
            <w14:prstDash w14:val="solid"/>
            <w14:bevel/>
          </w14:textOutline>
        </w:rPr>
        <w:t>期：</w:t>
      </w:r>
    </w:p>
    <w:p w14:paraId="3F83547F">
      <w:pPr>
        <w:spacing w:before="75" w:line="227" w:lineRule="auto"/>
        <w:ind w:left="508"/>
        <w:jc w:val="right"/>
        <w:rPr>
          <w:rFonts w:ascii="宋体" w:hAnsi="宋体" w:eastAsia="宋体" w:cs="宋体"/>
          <w:sz w:val="24"/>
          <w:szCs w:val="24"/>
          <w:highlight w:val="none"/>
        </w:rPr>
      </w:pPr>
    </w:p>
    <w:p w14:paraId="5FA92257">
      <w:pPr>
        <w:spacing w:before="182" w:line="377" w:lineRule="auto"/>
        <w:rPr>
          <w:rFonts w:ascii="宋体" w:hAnsi="宋体" w:eastAsia="宋体" w:cs="宋体"/>
          <w:spacing w:val="10"/>
          <w:sz w:val="24"/>
          <w:szCs w:val="24"/>
          <w:highlight w:val="none"/>
          <w14:textOutline w14:w="4356" w14:cap="sq" w14:cmpd="sng" w14:algn="ctr">
            <w14:solidFill>
              <w14:srgbClr w14:val="000000"/>
            </w14:solidFill>
            <w14:prstDash w14:val="solid"/>
            <w14:bevel/>
          </w14:textOutline>
        </w:rPr>
      </w:pPr>
      <w:r>
        <w:rPr>
          <w:rFonts w:ascii="宋体" w:hAnsi="宋体" w:eastAsia="宋体" w:cs="宋体"/>
          <w:spacing w:val="20"/>
          <w:sz w:val="24"/>
          <w:szCs w:val="24"/>
          <w:highlight w:val="none"/>
          <w14:textOutline w14:w="4356" w14:cap="sq" w14:cmpd="sng" w14:algn="ctr">
            <w14:solidFill>
              <w14:srgbClr w14:val="000000"/>
            </w14:solidFill>
            <w14:prstDash w14:val="solid"/>
            <w14:bevel/>
          </w14:textOutline>
        </w:rPr>
        <w:t>备</w:t>
      </w:r>
      <w:r>
        <w:rPr>
          <w:rFonts w:ascii="宋体" w:hAnsi="宋体" w:eastAsia="宋体" w:cs="宋体"/>
          <w:spacing w:val="16"/>
          <w:sz w:val="24"/>
          <w:szCs w:val="24"/>
          <w:highlight w:val="none"/>
          <w14:textOutline w14:w="4356" w14:cap="sq" w14:cmpd="sng" w14:algn="ctr">
            <w14:solidFill>
              <w14:srgbClr w14:val="000000"/>
            </w14:solidFill>
            <w14:prstDash w14:val="solid"/>
            <w14:bevel/>
          </w14:textOutline>
        </w:rPr>
        <w:t>注</w:t>
      </w:r>
      <w:r>
        <w:rPr>
          <w:rFonts w:ascii="宋体" w:hAnsi="宋体" w:eastAsia="宋体" w:cs="宋体"/>
          <w:spacing w:val="10"/>
          <w:sz w:val="24"/>
          <w:szCs w:val="24"/>
          <w:highlight w:val="none"/>
          <w14:textOutline w14:w="4356" w14:cap="sq" w14:cmpd="sng" w14:algn="ctr">
            <w14:solidFill>
              <w14:srgbClr w14:val="000000"/>
            </w14:solidFill>
            <w14:prstDash w14:val="solid"/>
            <w14:bevel/>
          </w14:textOutline>
        </w:rPr>
        <w:t>：</w:t>
      </w:r>
    </w:p>
    <w:p w14:paraId="30604BEF">
      <w:pPr>
        <w:spacing w:before="182" w:line="377" w:lineRule="auto"/>
        <w:rPr>
          <w:rFonts w:ascii="宋体" w:hAnsi="宋体" w:eastAsia="宋体" w:cs="宋体"/>
          <w:spacing w:val="10"/>
          <w:sz w:val="24"/>
          <w:szCs w:val="24"/>
          <w:highlight w:val="none"/>
          <w14:textOutline w14:w="4356" w14:cap="sq" w14:cmpd="sng" w14:algn="ctr">
            <w14:solidFill>
              <w14:srgbClr w14:val="000000"/>
            </w14:solidFill>
            <w14:prstDash w14:val="solid"/>
            <w14:bevel/>
          </w14:textOutline>
        </w:rPr>
      </w:pPr>
      <w:r>
        <w:rPr>
          <w:rFonts w:hint="eastAsia" w:ascii="宋体" w:hAnsi="宋体" w:eastAsia="宋体" w:cs="仿宋_GB2312"/>
          <w:b/>
          <w:color w:val="auto"/>
          <w:sz w:val="24"/>
          <w:szCs w:val="24"/>
          <w:highlight w:val="none"/>
        </w:rPr>
        <w:t>本项目</w:t>
      </w:r>
      <w:r>
        <w:rPr>
          <w:rFonts w:hint="eastAsia" w:ascii="宋体" w:hAnsi="宋体" w:eastAsia="宋体" w:cs="仿宋_GB2312"/>
          <w:b/>
          <w:color w:val="auto"/>
          <w:sz w:val="24"/>
          <w:szCs w:val="24"/>
          <w:highlight w:val="none"/>
          <w:lang w:val="en-US" w:eastAsia="zh-CN"/>
        </w:rPr>
        <w:t>按次</w:t>
      </w:r>
      <w:r>
        <w:rPr>
          <w:rFonts w:hint="eastAsia" w:ascii="宋体" w:hAnsi="宋体" w:eastAsia="宋体" w:cs="仿宋_GB2312"/>
          <w:b/>
          <w:color w:val="auto"/>
          <w:sz w:val="24"/>
          <w:szCs w:val="24"/>
          <w:highlight w:val="none"/>
        </w:rPr>
        <w:t>报价</w:t>
      </w:r>
      <w:r>
        <w:rPr>
          <w:rFonts w:ascii="宋体" w:hAnsi="宋体" w:eastAsia="宋体" w:cs="宋体"/>
          <w:spacing w:val="10"/>
          <w:sz w:val="24"/>
          <w:szCs w:val="24"/>
          <w:highlight w:val="none"/>
          <w14:textOutline w14:w="4356" w14:cap="sq" w14:cmpd="sng" w14:algn="ctr">
            <w14:solidFill>
              <w14:srgbClr w14:val="000000"/>
            </w14:solidFill>
            <w14:prstDash w14:val="solid"/>
            <w14:bevel/>
          </w14:textOutline>
        </w:rPr>
        <w:t>。</w:t>
      </w:r>
    </w:p>
    <w:p w14:paraId="1E97FC2F">
      <w:pPr>
        <w:spacing w:before="182" w:line="377" w:lineRule="auto"/>
        <w:rPr>
          <w:rFonts w:ascii="宋体" w:hAnsi="宋体" w:eastAsia="宋体" w:cs="宋体"/>
          <w:sz w:val="24"/>
          <w:szCs w:val="24"/>
          <w:highlight w:val="none"/>
        </w:rPr>
      </w:pPr>
    </w:p>
    <w:p w14:paraId="56281807">
      <w:pPr>
        <w:kinsoku/>
        <w:autoSpaceDE/>
        <w:autoSpaceDN/>
        <w:adjustRightInd/>
        <w:snapToGrid/>
        <w:textAlignment w:val="auto"/>
        <w:rPr>
          <w:rFonts w:ascii="宋体" w:hAnsi="宋体" w:eastAsia="宋体" w:cs="宋体"/>
          <w:sz w:val="24"/>
          <w:szCs w:val="24"/>
          <w:highlight w:val="none"/>
        </w:rPr>
      </w:pPr>
      <w:r>
        <w:rPr>
          <w:rFonts w:ascii="宋体" w:hAnsi="宋体" w:eastAsia="宋体" w:cs="宋体"/>
          <w:sz w:val="24"/>
          <w:szCs w:val="24"/>
          <w:highlight w:val="none"/>
        </w:rPr>
        <w:br w:type="page"/>
      </w:r>
    </w:p>
    <w:p w14:paraId="6B08F3A5">
      <w:pPr>
        <w:spacing w:before="56" w:line="370" w:lineRule="exact"/>
        <w:ind w:left="2777"/>
        <w:outlineLvl w:val="1"/>
        <w:rPr>
          <w:rFonts w:ascii="宋体" w:hAnsi="宋体" w:eastAsia="宋体" w:cs="宋体"/>
          <w:sz w:val="28"/>
          <w:szCs w:val="28"/>
          <w:highlight w:val="none"/>
        </w:rPr>
      </w:pPr>
      <w:bookmarkStart w:id="9" w:name="_Toc103964915"/>
      <w:r>
        <w:rPr>
          <w:rFonts w:ascii="宋体" w:hAnsi="宋体" w:eastAsia="宋体" w:cs="宋体"/>
          <w:spacing w:val="-1"/>
          <w:position w:val="1"/>
          <w:sz w:val="28"/>
          <w:szCs w:val="28"/>
          <w:highlight w:val="none"/>
          <w14:textOutline w14:w="5105" w14:cap="sq" w14:cmpd="sng" w14:algn="ctr">
            <w14:solidFill>
              <w14:srgbClr w14:val="000000"/>
            </w14:solidFill>
            <w14:prstDash w14:val="solid"/>
            <w14:bevel/>
          </w14:textOutline>
        </w:rPr>
        <w:t>二．申请人</w:t>
      </w:r>
      <w:r>
        <w:rPr>
          <w:rFonts w:ascii="宋体" w:hAnsi="宋体" w:eastAsia="宋体" w:cs="宋体"/>
          <w:position w:val="1"/>
          <w:sz w:val="28"/>
          <w:szCs w:val="28"/>
          <w:highlight w:val="none"/>
          <w14:textOutline w14:w="5105" w14:cap="sq" w14:cmpd="sng" w14:algn="ctr">
            <w14:solidFill>
              <w14:srgbClr w14:val="000000"/>
            </w14:solidFill>
            <w14:prstDash w14:val="solid"/>
            <w14:bevel/>
          </w14:textOutline>
        </w:rPr>
        <w:t>综合情况简介</w:t>
      </w:r>
      <w:bookmarkEnd w:id="9"/>
    </w:p>
    <w:p w14:paraId="74D58225">
      <w:pPr>
        <w:spacing w:before="168" w:line="227" w:lineRule="auto"/>
        <w:ind w:left="3041"/>
        <w:rPr>
          <w:rFonts w:ascii="宋体" w:hAnsi="宋体" w:eastAsia="宋体" w:cs="宋体"/>
          <w:spacing w:val="3"/>
          <w:sz w:val="23"/>
          <w:szCs w:val="23"/>
          <w:highlight w:val="none"/>
        </w:rPr>
      </w:pPr>
      <w:r>
        <w:rPr>
          <w:rFonts w:ascii="宋体" w:hAnsi="宋体" w:eastAsia="宋体" w:cs="宋体"/>
          <w:spacing w:val="5"/>
          <w:sz w:val="23"/>
          <w:szCs w:val="23"/>
          <w:highlight w:val="none"/>
        </w:rPr>
        <w:t>(申请人可自行制作格式</w:t>
      </w:r>
      <w:r>
        <w:rPr>
          <w:rFonts w:ascii="宋体" w:hAnsi="宋体" w:eastAsia="宋体" w:cs="宋体"/>
          <w:spacing w:val="3"/>
          <w:sz w:val="23"/>
          <w:szCs w:val="23"/>
          <w:highlight w:val="none"/>
        </w:rPr>
        <w:t>)</w:t>
      </w:r>
    </w:p>
    <w:p w14:paraId="0C39A4B4">
      <w:pPr>
        <w:kinsoku/>
        <w:autoSpaceDE/>
        <w:autoSpaceDN/>
        <w:adjustRightInd/>
        <w:snapToGrid/>
        <w:textAlignment w:val="auto"/>
        <w:rPr>
          <w:rFonts w:ascii="宋体" w:hAnsi="宋体" w:eastAsia="宋体" w:cs="宋体"/>
          <w:spacing w:val="3"/>
          <w:sz w:val="23"/>
          <w:szCs w:val="23"/>
          <w:highlight w:val="none"/>
        </w:rPr>
      </w:pPr>
      <w:r>
        <w:rPr>
          <w:rFonts w:ascii="宋体" w:hAnsi="宋体" w:eastAsia="宋体" w:cs="宋体"/>
          <w:spacing w:val="3"/>
          <w:sz w:val="23"/>
          <w:szCs w:val="23"/>
          <w:highlight w:val="none"/>
        </w:rPr>
        <w:br w:type="page"/>
      </w:r>
    </w:p>
    <w:p w14:paraId="06BB95C4">
      <w:pPr>
        <w:spacing w:before="56" w:line="237" w:lineRule="auto"/>
        <w:ind w:left="3697"/>
        <w:rPr>
          <w:rFonts w:ascii="宋体" w:hAnsi="宋体" w:eastAsia="宋体" w:cs="宋体"/>
          <w:sz w:val="28"/>
          <w:szCs w:val="28"/>
          <w:highlight w:val="none"/>
        </w:rPr>
      </w:pPr>
      <w:r>
        <w:rPr>
          <w:rFonts w:ascii="宋体" w:hAnsi="宋体" w:eastAsia="宋体" w:cs="宋体"/>
          <w:spacing w:val="-1"/>
          <w:sz w:val="28"/>
          <w:szCs w:val="28"/>
          <w:highlight w:val="none"/>
          <w14:textOutline w14:w="5105" w14:cap="sq" w14:cmpd="sng" w14:algn="ctr">
            <w14:solidFill>
              <w14:srgbClr w14:val="000000"/>
            </w14:solidFill>
            <w14:prstDash w14:val="solid"/>
            <w14:bevel/>
          </w14:textOutline>
        </w:rPr>
        <w:t>三．比</w:t>
      </w:r>
      <w:r>
        <w:rPr>
          <w:rFonts w:ascii="宋体" w:hAnsi="宋体" w:eastAsia="宋体" w:cs="宋体"/>
          <w:sz w:val="28"/>
          <w:szCs w:val="28"/>
          <w:highlight w:val="none"/>
          <w14:textOutline w14:w="5105" w14:cap="sq" w14:cmpd="sng" w14:algn="ctr">
            <w14:solidFill>
              <w14:srgbClr w14:val="000000"/>
            </w14:solidFill>
            <w14:prstDash w14:val="solid"/>
            <w14:bevel/>
          </w14:textOutline>
        </w:rPr>
        <w:t>选申请函</w:t>
      </w:r>
    </w:p>
    <w:p w14:paraId="3A863820">
      <w:pPr>
        <w:spacing w:line="360" w:lineRule="auto"/>
        <w:rPr>
          <w:rFonts w:ascii="宋体" w:hAnsi="宋体" w:eastAsia="宋体" w:cs="宋体"/>
          <w:sz w:val="24"/>
          <w:szCs w:val="24"/>
          <w:highlight w:val="none"/>
          <w:u w:val="single"/>
        </w:rPr>
      </w:pPr>
      <w:r>
        <w:rPr>
          <w:rFonts w:ascii="宋体" w:hAnsi="宋体" w:eastAsia="宋体" w:cs="宋体"/>
          <w:spacing w:val="9"/>
          <w:sz w:val="24"/>
          <w:szCs w:val="24"/>
          <w:highlight w:val="none"/>
        </w:rPr>
        <w:t>致：</w:t>
      </w:r>
      <w:r>
        <w:rPr>
          <w:rFonts w:hint="eastAsia" w:ascii="宋体" w:hAnsi="宋体" w:eastAsia="宋体" w:cs="宋体"/>
          <w:spacing w:val="9"/>
          <w:sz w:val="24"/>
          <w:szCs w:val="24"/>
          <w:highlight w:val="none"/>
          <w:u w:val="single"/>
        </w:rPr>
        <w:t xml:space="preserve">                          </w:t>
      </w:r>
    </w:p>
    <w:p w14:paraId="14B68F51">
      <w:pPr>
        <w:wordWrap w:val="0"/>
        <w:spacing w:line="360" w:lineRule="auto"/>
        <w:ind w:firstLine="512" w:firstLineChars="200"/>
        <w:rPr>
          <w:rFonts w:ascii="宋体" w:hAnsi="宋体" w:eastAsia="宋体" w:cs="宋体"/>
          <w:sz w:val="24"/>
          <w:szCs w:val="24"/>
          <w:highlight w:val="none"/>
        </w:rPr>
      </w:pPr>
      <w:r>
        <w:rPr>
          <w:rFonts w:ascii="宋体" w:hAnsi="宋体" w:eastAsia="宋体" w:cs="宋体"/>
          <w:spacing w:val="8"/>
          <w:sz w:val="24"/>
          <w:szCs w:val="24"/>
          <w:highlight w:val="none"/>
        </w:rPr>
        <w:t>根据贵方“</w:t>
      </w:r>
      <w:r>
        <w:rPr>
          <w:rFonts w:hint="eastAsia" w:ascii="宋体" w:hAnsi="宋体" w:eastAsia="宋体" w:cs="宋体"/>
          <w:spacing w:val="8"/>
          <w:sz w:val="24"/>
          <w:szCs w:val="24"/>
          <w:highlight w:val="none"/>
        </w:rPr>
        <w:t xml:space="preserve">  </w:t>
      </w:r>
      <w:r>
        <w:rPr>
          <w:rFonts w:ascii="宋体" w:hAnsi="宋体" w:eastAsia="宋体" w:cs="宋体"/>
          <w:spacing w:val="4"/>
          <w:sz w:val="24"/>
          <w:szCs w:val="24"/>
          <w:highlight w:val="none"/>
        </w:rPr>
        <w:t>”(项目编号</w:t>
      </w:r>
      <w:r>
        <w:rPr>
          <w:rFonts w:hint="eastAsia" w:ascii="宋体" w:hAnsi="宋体" w:eastAsia="宋体" w:cs="宋体"/>
          <w:spacing w:val="4"/>
          <w:sz w:val="24"/>
          <w:szCs w:val="24"/>
          <w:highlight w:val="none"/>
        </w:rPr>
        <w:t>：</w:t>
      </w:r>
      <w:r>
        <w:rPr>
          <w:rFonts w:ascii="宋体" w:hAnsi="宋体" w:eastAsia="宋体" w:cs="宋体"/>
          <w:spacing w:val="4"/>
          <w:sz w:val="24"/>
          <w:szCs w:val="24"/>
          <w:highlight w:val="none"/>
        </w:rPr>
        <w:t>)比选公告，正式授权</w:t>
      </w:r>
      <w:r>
        <w:rPr>
          <w:rFonts w:ascii="宋体" w:hAnsi="宋体" w:eastAsia="宋体" w:cs="宋体"/>
          <w:spacing w:val="4"/>
          <w:sz w:val="24"/>
          <w:szCs w:val="24"/>
          <w:highlight w:val="none"/>
          <w:u w:val="single"/>
        </w:rPr>
        <w:t xml:space="preserve">         </w:t>
      </w:r>
      <w:r>
        <w:rPr>
          <w:rFonts w:ascii="宋体" w:hAnsi="宋体" w:eastAsia="宋体" w:cs="宋体"/>
          <w:spacing w:val="4"/>
          <w:sz w:val="24"/>
          <w:szCs w:val="24"/>
          <w:highlight w:val="none"/>
        </w:rPr>
        <w:t>(姓名) 代表申请人</w:t>
      </w:r>
      <w:r>
        <w:rPr>
          <w:rFonts w:ascii="宋体" w:hAnsi="宋体" w:eastAsia="宋体" w:cs="宋体"/>
          <w:spacing w:val="4"/>
          <w:sz w:val="24"/>
          <w:szCs w:val="24"/>
          <w:highlight w:val="none"/>
          <w:u w:val="single"/>
        </w:rPr>
        <w:t xml:space="preserve">                   </w:t>
      </w:r>
      <w:r>
        <w:rPr>
          <w:rFonts w:ascii="宋体" w:hAnsi="宋体" w:eastAsia="宋体" w:cs="宋体"/>
          <w:spacing w:val="4"/>
          <w:sz w:val="24"/>
          <w:szCs w:val="24"/>
          <w:highlight w:val="none"/>
        </w:rPr>
        <w:t xml:space="preserve"> (全称)。据此函，签字人</w:t>
      </w:r>
      <w:r>
        <w:rPr>
          <w:rFonts w:ascii="宋体" w:hAnsi="宋体" w:eastAsia="宋体" w:cs="宋体"/>
          <w:spacing w:val="3"/>
          <w:sz w:val="24"/>
          <w:szCs w:val="24"/>
          <w:highlight w:val="none"/>
        </w:rPr>
        <w:t>兹</w:t>
      </w:r>
      <w:r>
        <w:rPr>
          <w:rFonts w:ascii="宋体" w:hAnsi="宋体" w:eastAsia="宋体" w:cs="宋体"/>
          <w:sz w:val="24"/>
          <w:szCs w:val="24"/>
          <w:highlight w:val="none"/>
        </w:rPr>
        <w:t>宣布</w:t>
      </w:r>
      <w:r>
        <w:rPr>
          <w:rFonts w:ascii="宋体" w:hAnsi="宋体" w:eastAsia="宋体" w:cs="宋体"/>
          <w:spacing w:val="2"/>
          <w:sz w:val="24"/>
          <w:szCs w:val="24"/>
          <w:highlight w:val="none"/>
        </w:rPr>
        <w:t>同意如下</w:t>
      </w:r>
      <w:r>
        <w:rPr>
          <w:rFonts w:ascii="宋体" w:hAnsi="宋体" w:eastAsia="宋体" w:cs="宋体"/>
          <w:spacing w:val="1"/>
          <w:sz w:val="24"/>
          <w:szCs w:val="24"/>
          <w:highlight w:val="none"/>
        </w:rPr>
        <w:t>：</w:t>
      </w:r>
    </w:p>
    <w:p w14:paraId="0BAE28FC">
      <w:pPr>
        <w:spacing w:line="360" w:lineRule="auto"/>
        <w:rPr>
          <w:rFonts w:ascii="宋体" w:hAnsi="宋体" w:eastAsia="宋体" w:cs="宋体"/>
          <w:sz w:val="24"/>
          <w:szCs w:val="24"/>
          <w:highlight w:val="none"/>
        </w:rPr>
      </w:pPr>
      <w:r>
        <w:rPr>
          <w:rFonts w:ascii="宋体" w:hAnsi="宋体" w:eastAsia="宋体" w:cs="宋体"/>
          <w:spacing w:val="18"/>
          <w:sz w:val="24"/>
          <w:szCs w:val="24"/>
          <w:highlight w:val="none"/>
        </w:rPr>
        <w:t>1、</w:t>
      </w:r>
      <w:r>
        <w:rPr>
          <w:rFonts w:ascii="宋体" w:hAnsi="宋体" w:eastAsia="宋体" w:cs="宋体"/>
          <w:spacing w:val="13"/>
          <w:sz w:val="24"/>
          <w:szCs w:val="24"/>
          <w:highlight w:val="none"/>
        </w:rPr>
        <w:t>按</w:t>
      </w:r>
      <w:r>
        <w:rPr>
          <w:rFonts w:ascii="宋体" w:hAnsi="宋体" w:eastAsia="宋体" w:cs="宋体"/>
          <w:spacing w:val="9"/>
          <w:sz w:val="24"/>
          <w:szCs w:val="24"/>
          <w:highlight w:val="none"/>
        </w:rPr>
        <w:t>比选文件规定提供交付的服务的最终申请报价详见报价一览表。如我公司中选，我公司承诺</w:t>
      </w:r>
      <w:r>
        <w:rPr>
          <w:rFonts w:ascii="宋体" w:hAnsi="宋体" w:eastAsia="宋体" w:cs="宋体"/>
          <w:spacing w:val="16"/>
          <w:sz w:val="24"/>
          <w:szCs w:val="24"/>
          <w:highlight w:val="none"/>
        </w:rPr>
        <w:t>愿</w:t>
      </w:r>
      <w:r>
        <w:rPr>
          <w:rFonts w:ascii="宋体" w:hAnsi="宋体" w:eastAsia="宋体" w:cs="宋体"/>
          <w:spacing w:val="9"/>
          <w:sz w:val="24"/>
          <w:szCs w:val="24"/>
          <w:highlight w:val="none"/>
        </w:rPr>
        <w:t>意</w:t>
      </w:r>
      <w:r>
        <w:rPr>
          <w:rFonts w:ascii="宋体" w:hAnsi="宋体" w:eastAsia="宋体" w:cs="宋体"/>
          <w:spacing w:val="8"/>
          <w:sz w:val="24"/>
          <w:szCs w:val="24"/>
          <w:highlight w:val="none"/>
        </w:rPr>
        <w:t>按比选文件规定缴纳</w:t>
      </w:r>
      <w:r>
        <w:rPr>
          <w:rFonts w:hint="eastAsia" w:ascii="宋体" w:hAnsi="宋体" w:eastAsia="宋体" w:cs="宋体"/>
          <w:spacing w:val="8"/>
          <w:sz w:val="24"/>
          <w:szCs w:val="24"/>
          <w:highlight w:val="none"/>
        </w:rPr>
        <w:t>成交服务费及</w:t>
      </w:r>
      <w:r>
        <w:rPr>
          <w:rFonts w:ascii="宋体" w:hAnsi="宋体" w:eastAsia="宋体" w:cs="宋体"/>
          <w:spacing w:val="8"/>
          <w:sz w:val="24"/>
          <w:szCs w:val="24"/>
          <w:highlight w:val="none"/>
        </w:rPr>
        <w:t>履约保证金(本项目免收履约保证金)。</w:t>
      </w:r>
    </w:p>
    <w:p w14:paraId="2BA0D0DC">
      <w:pPr>
        <w:spacing w:line="360" w:lineRule="auto"/>
        <w:rPr>
          <w:rFonts w:ascii="宋体" w:hAnsi="宋体" w:eastAsia="宋体" w:cs="宋体"/>
          <w:sz w:val="24"/>
          <w:szCs w:val="24"/>
          <w:highlight w:val="none"/>
        </w:rPr>
      </w:pPr>
      <w:r>
        <w:rPr>
          <w:rFonts w:ascii="宋体" w:hAnsi="宋体" w:eastAsia="宋体" w:cs="宋体"/>
          <w:spacing w:val="4"/>
          <w:sz w:val="24"/>
          <w:szCs w:val="24"/>
          <w:highlight w:val="none"/>
        </w:rPr>
        <w:t>2、我方根据比选文件的规定，严格履行合同的责任和义务,并保证于比选人要求的日期内完成服务</w:t>
      </w:r>
      <w:r>
        <w:rPr>
          <w:rFonts w:ascii="宋体" w:hAnsi="宋体" w:eastAsia="宋体" w:cs="宋体"/>
          <w:sz w:val="24"/>
          <w:szCs w:val="24"/>
          <w:highlight w:val="none"/>
        </w:rPr>
        <w:t>，</w:t>
      </w:r>
      <w:r>
        <w:rPr>
          <w:rFonts w:ascii="宋体" w:hAnsi="宋体" w:eastAsia="宋体" w:cs="宋体"/>
          <w:spacing w:val="8"/>
          <w:sz w:val="24"/>
          <w:szCs w:val="24"/>
          <w:highlight w:val="none"/>
        </w:rPr>
        <w:t>并</w:t>
      </w:r>
      <w:r>
        <w:rPr>
          <w:rFonts w:ascii="宋体" w:hAnsi="宋体" w:eastAsia="宋体" w:cs="宋体"/>
          <w:spacing w:val="7"/>
          <w:sz w:val="24"/>
          <w:szCs w:val="24"/>
          <w:highlight w:val="none"/>
        </w:rPr>
        <w:t>通过比选人验收。</w:t>
      </w:r>
    </w:p>
    <w:p w14:paraId="173024C8">
      <w:pPr>
        <w:spacing w:line="360" w:lineRule="auto"/>
        <w:rPr>
          <w:rFonts w:ascii="宋体" w:hAnsi="宋体" w:eastAsia="宋体" w:cs="宋体"/>
          <w:sz w:val="24"/>
          <w:szCs w:val="24"/>
          <w:highlight w:val="none"/>
        </w:rPr>
      </w:pPr>
      <w:r>
        <w:rPr>
          <w:rFonts w:ascii="宋体" w:hAnsi="宋体" w:eastAsia="宋体" w:cs="宋体"/>
          <w:spacing w:val="16"/>
          <w:position w:val="1"/>
          <w:sz w:val="24"/>
          <w:szCs w:val="24"/>
          <w:highlight w:val="none"/>
        </w:rPr>
        <w:t>3</w:t>
      </w:r>
      <w:r>
        <w:rPr>
          <w:rFonts w:ascii="宋体" w:hAnsi="宋体" w:eastAsia="宋体" w:cs="宋体"/>
          <w:spacing w:val="14"/>
          <w:position w:val="1"/>
          <w:sz w:val="24"/>
          <w:szCs w:val="24"/>
          <w:highlight w:val="none"/>
        </w:rPr>
        <w:t>、</w:t>
      </w:r>
      <w:r>
        <w:rPr>
          <w:rFonts w:ascii="宋体" w:hAnsi="宋体" w:eastAsia="宋体" w:cs="宋体"/>
          <w:spacing w:val="8"/>
          <w:position w:val="1"/>
          <w:sz w:val="24"/>
          <w:szCs w:val="24"/>
          <w:highlight w:val="none"/>
        </w:rPr>
        <w:t>我方承诺报价低于同类服务的市场平均价格。</w:t>
      </w:r>
    </w:p>
    <w:p w14:paraId="01CB3168">
      <w:pPr>
        <w:spacing w:line="360" w:lineRule="auto"/>
        <w:rPr>
          <w:rFonts w:ascii="宋体" w:hAnsi="宋体" w:eastAsia="宋体" w:cs="宋体"/>
          <w:sz w:val="24"/>
          <w:szCs w:val="24"/>
          <w:highlight w:val="none"/>
        </w:rPr>
      </w:pPr>
      <w:r>
        <w:rPr>
          <w:rFonts w:ascii="宋体" w:hAnsi="宋体" w:eastAsia="宋体" w:cs="宋体"/>
          <w:spacing w:val="5"/>
          <w:sz w:val="24"/>
          <w:szCs w:val="24"/>
          <w:highlight w:val="none"/>
        </w:rPr>
        <w:t>4、我方已详细审核全部比选文件，包括比选文件的答疑、澄清、变更或补充(如有)，参考资料</w:t>
      </w:r>
      <w:r>
        <w:rPr>
          <w:rFonts w:ascii="宋体" w:hAnsi="宋体" w:eastAsia="宋体" w:cs="宋体"/>
          <w:sz w:val="24"/>
          <w:szCs w:val="24"/>
          <w:highlight w:val="none"/>
        </w:rPr>
        <w:t>及</w:t>
      </w:r>
      <w:r>
        <w:rPr>
          <w:rFonts w:ascii="宋体" w:hAnsi="宋体" w:eastAsia="宋体" w:cs="宋体"/>
          <w:spacing w:val="14"/>
          <w:sz w:val="24"/>
          <w:szCs w:val="24"/>
          <w:highlight w:val="none"/>
        </w:rPr>
        <w:t>有关附件</w:t>
      </w:r>
      <w:r>
        <w:rPr>
          <w:rFonts w:ascii="宋体" w:hAnsi="宋体" w:eastAsia="宋体" w:cs="宋体"/>
          <w:spacing w:val="9"/>
          <w:sz w:val="24"/>
          <w:szCs w:val="24"/>
          <w:highlight w:val="none"/>
        </w:rPr>
        <w:t>，</w:t>
      </w:r>
      <w:r>
        <w:rPr>
          <w:rFonts w:ascii="宋体" w:hAnsi="宋体" w:eastAsia="宋体" w:cs="宋体"/>
          <w:spacing w:val="7"/>
          <w:sz w:val="24"/>
          <w:szCs w:val="24"/>
          <w:highlight w:val="none"/>
        </w:rPr>
        <w:t>我方正式认可并遵守本次比选文件，并对比选文件各项条款、规定及要求均无异议。我方知</w:t>
      </w:r>
      <w:r>
        <w:rPr>
          <w:rFonts w:ascii="宋体" w:hAnsi="宋体" w:eastAsia="宋体" w:cs="宋体"/>
          <w:spacing w:val="10"/>
          <w:sz w:val="24"/>
          <w:szCs w:val="24"/>
          <w:highlight w:val="none"/>
        </w:rPr>
        <w:t>道</w:t>
      </w:r>
      <w:r>
        <w:rPr>
          <w:rFonts w:ascii="宋体" w:hAnsi="宋体" w:eastAsia="宋体" w:cs="宋体"/>
          <w:spacing w:val="9"/>
          <w:sz w:val="24"/>
          <w:szCs w:val="24"/>
          <w:highlight w:val="none"/>
        </w:rPr>
        <w:t>必须放弃提出含糊不清或误解的问题的权利。</w:t>
      </w:r>
    </w:p>
    <w:p w14:paraId="33EABD65">
      <w:pPr>
        <w:spacing w:line="360" w:lineRule="auto"/>
        <w:rPr>
          <w:rFonts w:ascii="宋体" w:hAnsi="宋体" w:eastAsia="宋体" w:cs="宋体"/>
          <w:sz w:val="24"/>
          <w:szCs w:val="24"/>
          <w:highlight w:val="none"/>
        </w:rPr>
      </w:pPr>
      <w:r>
        <w:rPr>
          <w:rFonts w:ascii="宋体" w:hAnsi="宋体" w:eastAsia="宋体" w:cs="宋体"/>
          <w:spacing w:val="18"/>
          <w:sz w:val="24"/>
          <w:szCs w:val="24"/>
          <w:highlight w:val="none"/>
        </w:rPr>
        <w:t>5、我</w:t>
      </w:r>
      <w:r>
        <w:rPr>
          <w:rFonts w:ascii="宋体" w:hAnsi="宋体" w:eastAsia="宋体" w:cs="宋体"/>
          <w:spacing w:val="15"/>
          <w:sz w:val="24"/>
          <w:szCs w:val="24"/>
          <w:highlight w:val="none"/>
        </w:rPr>
        <w:t>方</w:t>
      </w:r>
      <w:r>
        <w:rPr>
          <w:rFonts w:ascii="宋体" w:hAnsi="宋体" w:eastAsia="宋体" w:cs="宋体"/>
          <w:spacing w:val="9"/>
          <w:sz w:val="24"/>
          <w:szCs w:val="24"/>
          <w:highlight w:val="none"/>
        </w:rPr>
        <w:t>同意从比选文件规定的开启日期起遵循本比选申请文件，并在比选文件规定的比选申请有</w:t>
      </w:r>
      <w:r>
        <w:rPr>
          <w:rFonts w:ascii="宋体" w:hAnsi="宋体" w:eastAsia="宋体" w:cs="宋体"/>
          <w:spacing w:val="14"/>
          <w:sz w:val="24"/>
          <w:szCs w:val="24"/>
          <w:highlight w:val="none"/>
        </w:rPr>
        <w:t>效</w:t>
      </w:r>
      <w:r>
        <w:rPr>
          <w:rFonts w:ascii="宋体" w:hAnsi="宋体" w:eastAsia="宋体" w:cs="宋体"/>
          <w:spacing w:val="7"/>
          <w:sz w:val="24"/>
          <w:szCs w:val="24"/>
          <w:highlight w:val="none"/>
        </w:rPr>
        <w:t>期之前均具有约束力。</w:t>
      </w:r>
    </w:p>
    <w:p w14:paraId="0E4784F5">
      <w:pPr>
        <w:spacing w:line="360" w:lineRule="auto"/>
        <w:rPr>
          <w:rFonts w:ascii="宋体" w:hAnsi="宋体" w:eastAsia="宋体" w:cs="宋体"/>
          <w:sz w:val="24"/>
          <w:szCs w:val="24"/>
          <w:highlight w:val="none"/>
        </w:rPr>
      </w:pPr>
      <w:r>
        <w:rPr>
          <w:rFonts w:ascii="宋体" w:hAnsi="宋体" w:eastAsia="宋体" w:cs="宋体"/>
          <w:spacing w:val="12"/>
          <w:sz w:val="24"/>
          <w:szCs w:val="24"/>
          <w:highlight w:val="none"/>
        </w:rPr>
        <w:t>6、</w:t>
      </w:r>
      <w:r>
        <w:rPr>
          <w:rFonts w:ascii="宋体" w:hAnsi="宋体" w:eastAsia="宋体" w:cs="宋体"/>
          <w:spacing w:val="7"/>
          <w:sz w:val="24"/>
          <w:szCs w:val="24"/>
          <w:highlight w:val="none"/>
        </w:rPr>
        <w:t>我</w:t>
      </w:r>
      <w:r>
        <w:rPr>
          <w:rFonts w:ascii="宋体" w:hAnsi="宋体" w:eastAsia="宋体" w:cs="宋体"/>
          <w:spacing w:val="6"/>
          <w:sz w:val="24"/>
          <w:szCs w:val="24"/>
          <w:highlight w:val="none"/>
        </w:rPr>
        <w:t>方承诺如比选申请保证金未在比选文件规定时间前到达贵方指定的账户，我方比选申请无效，</w:t>
      </w:r>
      <w:r>
        <w:rPr>
          <w:rFonts w:ascii="宋体" w:hAnsi="宋体" w:eastAsia="宋体" w:cs="宋体"/>
          <w:spacing w:val="14"/>
          <w:sz w:val="24"/>
          <w:szCs w:val="24"/>
          <w:highlight w:val="none"/>
        </w:rPr>
        <w:t>由此产</w:t>
      </w:r>
      <w:r>
        <w:rPr>
          <w:rFonts w:ascii="宋体" w:hAnsi="宋体" w:eastAsia="宋体" w:cs="宋体"/>
          <w:spacing w:val="11"/>
          <w:sz w:val="24"/>
          <w:szCs w:val="24"/>
          <w:highlight w:val="none"/>
        </w:rPr>
        <w:t>生</w:t>
      </w:r>
      <w:r>
        <w:rPr>
          <w:rFonts w:ascii="宋体" w:hAnsi="宋体" w:eastAsia="宋体" w:cs="宋体"/>
          <w:spacing w:val="7"/>
          <w:sz w:val="24"/>
          <w:szCs w:val="24"/>
          <w:highlight w:val="none"/>
        </w:rPr>
        <w:t>的一切后果由我方承担；如果在开启后规定的比选申请有效期内撤回比选申请，我方的保证金</w:t>
      </w:r>
      <w:r>
        <w:rPr>
          <w:rFonts w:ascii="宋体" w:hAnsi="宋体" w:eastAsia="宋体" w:cs="宋体"/>
          <w:spacing w:val="10"/>
          <w:sz w:val="24"/>
          <w:szCs w:val="24"/>
          <w:highlight w:val="none"/>
        </w:rPr>
        <w:t>可</w:t>
      </w:r>
      <w:r>
        <w:rPr>
          <w:rFonts w:ascii="宋体" w:hAnsi="宋体" w:eastAsia="宋体" w:cs="宋体"/>
          <w:spacing w:val="7"/>
          <w:sz w:val="24"/>
          <w:szCs w:val="24"/>
          <w:highlight w:val="none"/>
        </w:rPr>
        <w:t>被贵方没收(本项目免收保证金)。</w:t>
      </w:r>
    </w:p>
    <w:p w14:paraId="0DD6D695">
      <w:pPr>
        <w:spacing w:line="360" w:lineRule="auto"/>
        <w:rPr>
          <w:rFonts w:ascii="宋体" w:hAnsi="宋体" w:eastAsia="宋体" w:cs="宋体"/>
          <w:sz w:val="24"/>
          <w:szCs w:val="24"/>
          <w:highlight w:val="none"/>
        </w:rPr>
      </w:pPr>
      <w:r>
        <w:rPr>
          <w:rFonts w:ascii="宋体" w:hAnsi="宋体" w:eastAsia="宋体" w:cs="宋体"/>
          <w:spacing w:val="18"/>
          <w:sz w:val="24"/>
          <w:szCs w:val="24"/>
          <w:highlight w:val="none"/>
        </w:rPr>
        <w:t>7、</w:t>
      </w:r>
      <w:r>
        <w:rPr>
          <w:rFonts w:ascii="宋体" w:hAnsi="宋体" w:eastAsia="宋体" w:cs="宋体"/>
          <w:spacing w:val="14"/>
          <w:sz w:val="24"/>
          <w:szCs w:val="24"/>
          <w:highlight w:val="none"/>
        </w:rPr>
        <w:t>我</w:t>
      </w:r>
      <w:r>
        <w:rPr>
          <w:rFonts w:ascii="宋体" w:hAnsi="宋体" w:eastAsia="宋体" w:cs="宋体"/>
          <w:spacing w:val="9"/>
          <w:sz w:val="24"/>
          <w:szCs w:val="24"/>
          <w:highlight w:val="none"/>
        </w:rPr>
        <w:t>方声明比选申请文件所提供的一切资料均真实无误、及时、有效。企业运营正常(注册登记</w:t>
      </w:r>
      <w:r>
        <w:rPr>
          <w:rFonts w:ascii="宋体" w:hAnsi="宋体" w:eastAsia="宋体" w:cs="宋体"/>
          <w:spacing w:val="14"/>
          <w:sz w:val="24"/>
          <w:szCs w:val="24"/>
          <w:highlight w:val="none"/>
        </w:rPr>
        <w:t>信息</w:t>
      </w:r>
      <w:r>
        <w:rPr>
          <w:rFonts w:ascii="宋体" w:hAnsi="宋体" w:eastAsia="宋体" w:cs="宋体"/>
          <w:spacing w:val="13"/>
          <w:sz w:val="24"/>
          <w:szCs w:val="24"/>
          <w:highlight w:val="none"/>
        </w:rPr>
        <w:t>、</w:t>
      </w:r>
      <w:r>
        <w:rPr>
          <w:rFonts w:ascii="宋体" w:hAnsi="宋体" w:eastAsia="宋体" w:cs="宋体"/>
          <w:spacing w:val="7"/>
          <w:sz w:val="24"/>
          <w:szCs w:val="24"/>
          <w:highlight w:val="none"/>
        </w:rPr>
        <w:t>年报信息可查)</w:t>
      </w:r>
      <w:r>
        <w:rPr>
          <w:rFonts w:hint="eastAsia" w:ascii="宋体" w:hAnsi="宋体" w:eastAsia="宋体" w:cs="宋体"/>
          <w:spacing w:val="7"/>
          <w:sz w:val="24"/>
          <w:szCs w:val="24"/>
          <w:highlight w:val="none"/>
        </w:rPr>
        <w:t>，</w:t>
      </w:r>
      <w:r>
        <w:rPr>
          <w:rFonts w:ascii="宋体" w:hAnsi="宋体" w:eastAsia="宋体" w:cs="宋体"/>
          <w:spacing w:val="7"/>
          <w:sz w:val="24"/>
          <w:szCs w:val="24"/>
          <w:highlight w:val="none"/>
        </w:rPr>
        <w:t>由于我方提供资料不实而造成的责任和后果由我方承担。我方同意按照贵方提出</w:t>
      </w:r>
      <w:r>
        <w:rPr>
          <w:rFonts w:ascii="宋体" w:hAnsi="宋体" w:eastAsia="宋体" w:cs="宋体"/>
          <w:spacing w:val="11"/>
          <w:sz w:val="24"/>
          <w:szCs w:val="24"/>
          <w:highlight w:val="none"/>
        </w:rPr>
        <w:t>的</w:t>
      </w:r>
      <w:r>
        <w:rPr>
          <w:rFonts w:ascii="宋体" w:hAnsi="宋体" w:eastAsia="宋体" w:cs="宋体"/>
          <w:spacing w:val="9"/>
          <w:sz w:val="24"/>
          <w:szCs w:val="24"/>
          <w:highlight w:val="none"/>
        </w:rPr>
        <w:t>要求，提供与比选有关的任何证据、数据或资料。</w:t>
      </w:r>
    </w:p>
    <w:p w14:paraId="72BF4ADD">
      <w:pPr>
        <w:spacing w:line="360" w:lineRule="auto"/>
        <w:rPr>
          <w:rFonts w:ascii="宋体" w:hAnsi="宋体" w:eastAsia="宋体" w:cs="宋体"/>
          <w:sz w:val="24"/>
          <w:szCs w:val="24"/>
          <w:highlight w:val="none"/>
        </w:rPr>
      </w:pPr>
      <w:r>
        <w:rPr>
          <w:rFonts w:ascii="宋体" w:hAnsi="宋体" w:eastAsia="宋体" w:cs="宋体"/>
          <w:spacing w:val="9"/>
          <w:position w:val="1"/>
          <w:sz w:val="24"/>
          <w:szCs w:val="24"/>
          <w:highlight w:val="none"/>
        </w:rPr>
        <w:t>8、我方完全理解贵方不一定接受最低报价的比选申请。</w:t>
      </w:r>
    </w:p>
    <w:p w14:paraId="700F7584">
      <w:pPr>
        <w:spacing w:line="360" w:lineRule="auto"/>
        <w:rPr>
          <w:rFonts w:ascii="宋体" w:hAnsi="宋体" w:eastAsia="宋体" w:cs="宋体"/>
          <w:sz w:val="24"/>
          <w:szCs w:val="24"/>
          <w:highlight w:val="none"/>
        </w:rPr>
      </w:pPr>
      <w:r>
        <w:rPr>
          <w:rFonts w:ascii="宋体" w:hAnsi="宋体" w:eastAsia="宋体" w:cs="宋体"/>
          <w:spacing w:val="9"/>
          <w:position w:val="1"/>
          <w:sz w:val="24"/>
          <w:szCs w:val="24"/>
          <w:highlight w:val="none"/>
        </w:rPr>
        <w:t>9、我方同意比选文件规定的付款方式、免费质保要求</w:t>
      </w:r>
      <w:r>
        <w:rPr>
          <w:rFonts w:ascii="宋体" w:hAnsi="宋体" w:eastAsia="宋体" w:cs="宋体"/>
          <w:spacing w:val="7"/>
          <w:position w:val="1"/>
          <w:sz w:val="24"/>
          <w:szCs w:val="24"/>
          <w:highlight w:val="none"/>
        </w:rPr>
        <w:t>。</w:t>
      </w:r>
    </w:p>
    <w:p w14:paraId="3A6F6C2D">
      <w:pPr>
        <w:spacing w:line="360" w:lineRule="auto"/>
        <w:rPr>
          <w:rFonts w:ascii="宋体" w:hAnsi="宋体" w:eastAsia="宋体" w:cs="宋体"/>
          <w:sz w:val="24"/>
          <w:szCs w:val="24"/>
          <w:highlight w:val="none"/>
        </w:rPr>
      </w:pPr>
      <w:r>
        <w:rPr>
          <w:rFonts w:ascii="宋体" w:hAnsi="宋体" w:eastAsia="宋体" w:cs="宋体"/>
          <w:spacing w:val="-1"/>
          <w:sz w:val="24"/>
          <w:szCs w:val="24"/>
          <w:highlight w:val="none"/>
        </w:rPr>
        <w:t>10、与本比选有关的通讯地址：</w:t>
      </w:r>
      <w:r>
        <w:rPr>
          <w:rFonts w:ascii="宋体" w:hAnsi="宋体" w:eastAsia="宋体" w:cs="宋体"/>
          <w:spacing w:val="-1"/>
          <w:sz w:val="24"/>
          <w:szCs w:val="24"/>
          <w:highlight w:val="none"/>
          <w:u w:val="single"/>
        </w:rPr>
        <w:t xml:space="preserve"> </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p>
    <w:p w14:paraId="69129C47">
      <w:pPr>
        <w:spacing w:line="360" w:lineRule="auto"/>
        <w:rPr>
          <w:rFonts w:ascii="宋体" w:hAnsi="宋体" w:eastAsia="宋体" w:cs="宋体"/>
          <w:sz w:val="24"/>
          <w:szCs w:val="24"/>
          <w:highlight w:val="none"/>
        </w:rPr>
      </w:pPr>
      <w:r>
        <w:rPr>
          <w:rFonts w:ascii="宋体" w:hAnsi="宋体" w:eastAsia="宋体" w:cs="宋体"/>
          <w:spacing w:val="-6"/>
          <w:sz w:val="24"/>
          <w:szCs w:val="24"/>
          <w:highlight w:val="none"/>
        </w:rPr>
        <w:t>电    话 ：</w:t>
      </w:r>
      <w:r>
        <w:rPr>
          <w:rFonts w:ascii="宋体" w:hAnsi="宋体" w:eastAsia="宋体" w:cs="宋体"/>
          <w:spacing w:val="-6"/>
          <w:sz w:val="24"/>
          <w:szCs w:val="24"/>
          <w:highlight w:val="none"/>
          <w:u w:val="single"/>
        </w:rPr>
        <w:t xml:space="preserve">                        </w:t>
      </w:r>
    </w:p>
    <w:p w14:paraId="5438DB8C">
      <w:pPr>
        <w:spacing w:line="360" w:lineRule="auto"/>
        <w:rPr>
          <w:rFonts w:ascii="宋体" w:hAnsi="宋体" w:eastAsia="宋体" w:cs="宋体"/>
          <w:sz w:val="24"/>
          <w:szCs w:val="24"/>
          <w:highlight w:val="none"/>
        </w:rPr>
      </w:pPr>
      <w:r>
        <w:rPr>
          <w:rFonts w:ascii="宋体" w:hAnsi="宋体" w:eastAsia="宋体" w:cs="宋体"/>
          <w:spacing w:val="4"/>
          <w:sz w:val="24"/>
          <w:szCs w:val="24"/>
          <w:highlight w:val="none"/>
        </w:rPr>
        <w:t>申</w:t>
      </w:r>
      <w:r>
        <w:rPr>
          <w:rFonts w:ascii="宋体" w:hAnsi="宋体" w:eastAsia="宋体" w:cs="宋体"/>
          <w:spacing w:val="3"/>
          <w:sz w:val="24"/>
          <w:szCs w:val="24"/>
          <w:highlight w:val="none"/>
        </w:rPr>
        <w:t>请</w:t>
      </w:r>
      <w:r>
        <w:rPr>
          <w:rFonts w:ascii="宋体" w:hAnsi="宋体" w:eastAsia="宋体" w:cs="宋体"/>
          <w:spacing w:val="2"/>
          <w:sz w:val="24"/>
          <w:szCs w:val="24"/>
          <w:highlight w:val="none"/>
        </w:rPr>
        <w:t>人</w:t>
      </w:r>
      <w:r>
        <w:rPr>
          <w:rFonts w:hint="eastAsia" w:ascii="宋体" w:hAnsi="宋体" w:eastAsia="宋体" w:cs="宋体"/>
          <w:spacing w:val="2"/>
          <w:sz w:val="24"/>
          <w:szCs w:val="24"/>
          <w:highlight w:val="none"/>
        </w:rPr>
        <w:t>公</w:t>
      </w:r>
      <w:r>
        <w:rPr>
          <w:rFonts w:ascii="宋体" w:hAnsi="宋体" w:eastAsia="宋体" w:cs="宋体"/>
          <w:spacing w:val="2"/>
          <w:sz w:val="24"/>
          <w:szCs w:val="24"/>
          <w:highlight w:val="none"/>
        </w:rPr>
        <w:t>章</w:t>
      </w:r>
      <w:r>
        <w:rPr>
          <w:rFonts w:ascii="宋体" w:hAnsi="宋体" w:eastAsia="宋体" w:cs="宋体"/>
          <w:sz w:val="24"/>
          <w:szCs w:val="24"/>
          <w:highlight w:val="none"/>
          <w:u w:val="single"/>
        </w:rPr>
        <w:t xml:space="preserve">                      </w:t>
      </w:r>
    </w:p>
    <w:p w14:paraId="717E121C">
      <w:pPr>
        <w:spacing w:line="360" w:lineRule="auto"/>
        <w:rPr>
          <w:rFonts w:ascii="宋体" w:hAnsi="宋体" w:eastAsia="宋体" w:cs="宋体"/>
          <w:sz w:val="24"/>
          <w:szCs w:val="24"/>
          <w:highlight w:val="none"/>
        </w:rPr>
      </w:pPr>
      <w:r>
        <w:rPr>
          <w:rFonts w:ascii="宋体" w:hAnsi="宋体" w:eastAsia="宋体" w:cs="宋体"/>
          <w:spacing w:val="-13"/>
          <w:sz w:val="24"/>
          <w:szCs w:val="24"/>
          <w:highlight w:val="none"/>
        </w:rPr>
        <w:t>日    期 ：</w:t>
      </w:r>
      <w:r>
        <w:rPr>
          <w:rFonts w:ascii="宋体" w:hAnsi="宋体" w:eastAsia="宋体" w:cs="宋体"/>
          <w:sz w:val="24"/>
          <w:szCs w:val="24"/>
          <w:highlight w:val="none"/>
          <w:u w:val="single"/>
        </w:rPr>
        <w:t xml:space="preserve">                       </w:t>
      </w:r>
    </w:p>
    <w:p w14:paraId="03CA2956">
      <w:pPr>
        <w:spacing w:before="55" w:line="223" w:lineRule="auto"/>
        <w:ind w:left="1474"/>
        <w:outlineLvl w:val="1"/>
        <w:rPr>
          <w:rFonts w:ascii="宋体" w:hAnsi="宋体" w:eastAsia="宋体" w:cs="宋体"/>
          <w:spacing w:val="-1"/>
          <w:sz w:val="28"/>
          <w:szCs w:val="28"/>
          <w:highlight w:val="none"/>
          <w14:textOutline w14:w="5105" w14:cap="sq" w14:cmpd="sng" w14:algn="ctr">
            <w14:solidFill>
              <w14:srgbClr w14:val="000000"/>
            </w14:solidFill>
            <w14:prstDash w14:val="solid"/>
            <w14:bevel/>
          </w14:textOutline>
        </w:rPr>
      </w:pPr>
      <w:bookmarkStart w:id="10" w:name="_Toc103964916"/>
    </w:p>
    <w:p w14:paraId="0F8120CC">
      <w:pPr>
        <w:spacing w:before="55" w:line="223" w:lineRule="auto"/>
        <w:ind w:left="1474"/>
        <w:outlineLvl w:val="1"/>
        <w:rPr>
          <w:rFonts w:ascii="宋体" w:hAnsi="宋体" w:eastAsia="宋体" w:cs="宋体"/>
          <w:sz w:val="28"/>
          <w:szCs w:val="28"/>
          <w:highlight w:val="none"/>
        </w:rPr>
      </w:pPr>
      <w:r>
        <w:rPr>
          <w:rFonts w:ascii="宋体" w:hAnsi="宋体" w:eastAsia="宋体" w:cs="宋体"/>
          <w:spacing w:val="-1"/>
          <w:sz w:val="28"/>
          <w:szCs w:val="28"/>
          <w:highlight w:val="none"/>
          <w14:textOutline w14:w="5105" w14:cap="sq" w14:cmpd="sng" w14:algn="ctr">
            <w14:solidFill>
              <w14:srgbClr w14:val="000000"/>
            </w14:solidFill>
            <w14:prstDash w14:val="solid"/>
            <w14:bevel/>
          </w14:textOutline>
        </w:rPr>
        <w:t>四．无重大违法记录声明函</w:t>
      </w:r>
      <w:r>
        <w:rPr>
          <w:rFonts w:ascii="宋体" w:hAnsi="宋体" w:eastAsia="宋体" w:cs="宋体"/>
          <w:sz w:val="28"/>
          <w:szCs w:val="28"/>
          <w:highlight w:val="none"/>
          <w14:textOutline w14:w="5105" w14:cap="sq" w14:cmpd="sng" w14:algn="ctr">
            <w14:solidFill>
              <w14:srgbClr w14:val="000000"/>
            </w14:solidFill>
            <w14:prstDash w14:val="solid"/>
            <w14:bevel/>
          </w14:textOutline>
        </w:rPr>
        <w:t>、无不良信用记录声明函</w:t>
      </w:r>
      <w:bookmarkEnd w:id="10"/>
    </w:p>
    <w:p w14:paraId="4B436B54">
      <w:pPr>
        <w:spacing w:line="245" w:lineRule="auto"/>
        <w:rPr>
          <w:highlight w:val="none"/>
        </w:rPr>
      </w:pPr>
    </w:p>
    <w:p w14:paraId="7B468CE7">
      <w:pPr>
        <w:spacing w:line="245" w:lineRule="auto"/>
        <w:rPr>
          <w:highlight w:val="none"/>
        </w:rPr>
      </w:pPr>
    </w:p>
    <w:p w14:paraId="29273ECF">
      <w:pPr>
        <w:spacing w:before="65" w:line="227" w:lineRule="auto"/>
        <w:ind w:left="436"/>
        <w:rPr>
          <w:rFonts w:ascii="宋体" w:hAnsi="宋体" w:eastAsia="宋体" w:cs="宋体"/>
          <w:sz w:val="24"/>
          <w:szCs w:val="24"/>
          <w:highlight w:val="none"/>
        </w:rPr>
      </w:pPr>
      <w:r>
        <w:rPr>
          <w:rFonts w:ascii="宋体" w:hAnsi="宋体" w:eastAsia="宋体" w:cs="宋体"/>
          <w:spacing w:val="18"/>
          <w:sz w:val="24"/>
          <w:szCs w:val="24"/>
          <w:highlight w:val="none"/>
        </w:rPr>
        <w:t>本</w:t>
      </w:r>
      <w:r>
        <w:rPr>
          <w:rFonts w:ascii="宋体" w:hAnsi="宋体" w:eastAsia="宋体" w:cs="宋体"/>
          <w:spacing w:val="9"/>
          <w:sz w:val="24"/>
          <w:szCs w:val="24"/>
          <w:highlight w:val="none"/>
        </w:rPr>
        <w:t>公司郑重声明，我公司</w:t>
      </w:r>
      <w:r>
        <w:rPr>
          <w:rFonts w:hint="eastAsia" w:ascii="宋体" w:hAnsi="宋体" w:eastAsia="宋体" w:cs="宋体"/>
          <w:spacing w:val="9"/>
          <w:sz w:val="24"/>
          <w:szCs w:val="24"/>
          <w:highlight w:val="none"/>
        </w:rPr>
        <w:t>不在</w:t>
      </w:r>
      <w:r>
        <w:rPr>
          <w:rFonts w:ascii="宋体" w:hAnsi="宋体" w:eastAsia="宋体" w:cs="宋体"/>
          <w:spacing w:val="9"/>
          <w:sz w:val="24"/>
          <w:szCs w:val="24"/>
          <w:highlight w:val="none"/>
        </w:rPr>
        <w:t>处罚期限内的以下不良信用记录情形：</w:t>
      </w:r>
    </w:p>
    <w:p w14:paraId="45D51352">
      <w:pPr>
        <w:spacing w:before="161" w:line="228" w:lineRule="auto"/>
        <w:ind w:left="430"/>
        <w:rPr>
          <w:rFonts w:ascii="宋体" w:hAnsi="宋体" w:eastAsia="宋体" w:cs="宋体"/>
          <w:sz w:val="24"/>
          <w:szCs w:val="24"/>
          <w:highlight w:val="none"/>
        </w:rPr>
      </w:pPr>
      <w:r>
        <w:rPr>
          <w:rFonts w:ascii="宋体" w:hAnsi="宋体" w:eastAsia="宋体" w:cs="宋体"/>
          <w:spacing w:val="24"/>
          <w:sz w:val="24"/>
          <w:szCs w:val="24"/>
          <w:highlight w:val="none"/>
        </w:rPr>
        <w:t>(</w:t>
      </w:r>
      <w:r>
        <w:rPr>
          <w:rFonts w:ascii="宋体" w:hAnsi="宋体" w:eastAsia="宋体" w:cs="宋体"/>
          <w:spacing w:val="13"/>
          <w:sz w:val="24"/>
          <w:szCs w:val="24"/>
          <w:highlight w:val="none"/>
        </w:rPr>
        <w:t>1</w:t>
      </w:r>
      <w:r>
        <w:rPr>
          <w:rFonts w:ascii="宋体" w:hAnsi="宋体" w:eastAsia="宋体" w:cs="宋体"/>
          <w:spacing w:val="12"/>
          <w:sz w:val="24"/>
          <w:szCs w:val="24"/>
          <w:highlight w:val="none"/>
        </w:rPr>
        <w:t>) 公司被人民法院列入失信被执行人；</w:t>
      </w:r>
    </w:p>
    <w:p w14:paraId="03DDA89E">
      <w:pPr>
        <w:spacing w:before="161" w:line="230" w:lineRule="auto"/>
        <w:ind w:left="445"/>
        <w:rPr>
          <w:rFonts w:ascii="宋体" w:hAnsi="宋体" w:eastAsia="宋体" w:cs="宋体"/>
          <w:sz w:val="24"/>
          <w:szCs w:val="24"/>
          <w:highlight w:val="none"/>
        </w:rPr>
      </w:pPr>
      <w:r>
        <w:rPr>
          <w:rFonts w:ascii="宋体" w:hAnsi="宋体" w:eastAsia="宋体" w:cs="宋体"/>
          <w:spacing w:val="12"/>
          <w:sz w:val="24"/>
          <w:szCs w:val="24"/>
          <w:highlight w:val="none"/>
        </w:rPr>
        <w:t>(2) 公司、法定代表人被人民检察院列入行贿犯罪档案；</w:t>
      </w:r>
    </w:p>
    <w:p w14:paraId="081ED052">
      <w:pPr>
        <w:spacing w:before="161" w:line="228" w:lineRule="auto"/>
        <w:ind w:left="445"/>
        <w:rPr>
          <w:rFonts w:ascii="宋体" w:hAnsi="宋体" w:eastAsia="宋体" w:cs="宋体"/>
          <w:sz w:val="24"/>
          <w:szCs w:val="24"/>
          <w:highlight w:val="none"/>
        </w:rPr>
      </w:pPr>
      <w:r>
        <w:rPr>
          <w:rFonts w:ascii="宋体" w:hAnsi="宋体" w:eastAsia="宋体" w:cs="宋体"/>
          <w:spacing w:val="13"/>
          <w:sz w:val="24"/>
          <w:szCs w:val="24"/>
          <w:highlight w:val="none"/>
        </w:rPr>
        <w:t>(</w:t>
      </w:r>
      <w:r>
        <w:rPr>
          <w:rFonts w:ascii="宋体" w:hAnsi="宋体" w:eastAsia="宋体" w:cs="宋体"/>
          <w:spacing w:val="12"/>
          <w:sz w:val="24"/>
          <w:szCs w:val="24"/>
          <w:highlight w:val="none"/>
        </w:rPr>
        <w:t>3) 公司被工商行政管理部门列入企业经营异常名录；</w:t>
      </w:r>
    </w:p>
    <w:p w14:paraId="3744E07B">
      <w:pPr>
        <w:spacing w:before="161" w:line="228" w:lineRule="auto"/>
        <w:ind w:left="445"/>
        <w:rPr>
          <w:rFonts w:ascii="宋体" w:hAnsi="宋体" w:eastAsia="宋体" w:cs="宋体"/>
          <w:sz w:val="24"/>
          <w:szCs w:val="24"/>
          <w:highlight w:val="none"/>
        </w:rPr>
      </w:pPr>
      <w:r>
        <w:rPr>
          <w:rFonts w:ascii="宋体" w:hAnsi="宋体" w:eastAsia="宋体" w:cs="宋体"/>
          <w:spacing w:val="12"/>
          <w:sz w:val="24"/>
          <w:szCs w:val="24"/>
          <w:highlight w:val="none"/>
        </w:rPr>
        <w:t>(4) 公司被税务部门列入重大税收违法案件当事人名单；</w:t>
      </w:r>
    </w:p>
    <w:p w14:paraId="463DC990">
      <w:pPr>
        <w:spacing w:before="162" w:line="227" w:lineRule="auto"/>
        <w:ind w:left="445"/>
        <w:rPr>
          <w:rFonts w:ascii="宋体" w:hAnsi="宋体" w:eastAsia="宋体" w:cs="宋体"/>
          <w:sz w:val="24"/>
          <w:szCs w:val="24"/>
          <w:highlight w:val="none"/>
        </w:rPr>
      </w:pPr>
      <w:r>
        <w:rPr>
          <w:rFonts w:ascii="宋体" w:hAnsi="宋体" w:eastAsia="宋体" w:cs="宋体"/>
          <w:spacing w:val="22"/>
          <w:sz w:val="24"/>
          <w:szCs w:val="24"/>
          <w:highlight w:val="none"/>
        </w:rPr>
        <w:t>(</w:t>
      </w:r>
      <w:r>
        <w:rPr>
          <w:rFonts w:ascii="宋体" w:hAnsi="宋体" w:eastAsia="宋体" w:cs="宋体"/>
          <w:spacing w:val="19"/>
          <w:sz w:val="24"/>
          <w:szCs w:val="24"/>
          <w:highlight w:val="none"/>
        </w:rPr>
        <w:t>5</w:t>
      </w:r>
      <w:r>
        <w:rPr>
          <w:rFonts w:ascii="宋体" w:hAnsi="宋体" w:eastAsia="宋体" w:cs="宋体"/>
          <w:spacing w:val="11"/>
          <w:sz w:val="24"/>
          <w:szCs w:val="24"/>
          <w:highlight w:val="none"/>
        </w:rPr>
        <w:t>) 公司被政府采购监管部门列入政府采购严重违法失信行为记录名单。</w:t>
      </w:r>
    </w:p>
    <w:p w14:paraId="6ED638F5">
      <w:pPr>
        <w:spacing w:before="161" w:line="378" w:lineRule="auto"/>
        <w:ind w:firstLine="436"/>
        <w:rPr>
          <w:rFonts w:ascii="宋体" w:hAnsi="宋体" w:eastAsia="宋体" w:cs="宋体"/>
          <w:sz w:val="24"/>
          <w:szCs w:val="24"/>
          <w:highlight w:val="none"/>
        </w:rPr>
      </w:pPr>
      <w:r>
        <w:rPr>
          <w:rFonts w:ascii="宋体" w:hAnsi="宋体" w:eastAsia="宋体" w:cs="宋体"/>
          <w:spacing w:val="16"/>
          <w:sz w:val="24"/>
          <w:szCs w:val="24"/>
          <w:highlight w:val="none"/>
        </w:rPr>
        <w:t>我</w:t>
      </w:r>
      <w:r>
        <w:rPr>
          <w:rFonts w:ascii="宋体" w:hAnsi="宋体" w:eastAsia="宋体" w:cs="宋体"/>
          <w:spacing w:val="12"/>
          <w:sz w:val="24"/>
          <w:szCs w:val="24"/>
          <w:highlight w:val="none"/>
        </w:rPr>
        <w:t>公司承诺：合同签订前，若我公司具有不良信用记录情形，贵方可取消我公司中标资格或者不</w:t>
      </w:r>
      <w:r>
        <w:rPr>
          <w:rFonts w:ascii="宋体" w:hAnsi="宋体" w:eastAsia="宋体" w:cs="宋体"/>
          <w:spacing w:val="18"/>
          <w:sz w:val="24"/>
          <w:szCs w:val="24"/>
          <w:highlight w:val="none"/>
        </w:rPr>
        <w:t>授予</w:t>
      </w:r>
      <w:r>
        <w:rPr>
          <w:rFonts w:ascii="宋体" w:hAnsi="宋体" w:eastAsia="宋体" w:cs="宋体"/>
          <w:spacing w:val="12"/>
          <w:sz w:val="24"/>
          <w:szCs w:val="24"/>
          <w:highlight w:val="none"/>
        </w:rPr>
        <w:t>合</w:t>
      </w:r>
      <w:r>
        <w:rPr>
          <w:rFonts w:ascii="宋体" w:hAnsi="宋体" w:eastAsia="宋体" w:cs="宋体"/>
          <w:spacing w:val="9"/>
          <w:sz w:val="24"/>
          <w:szCs w:val="24"/>
          <w:highlight w:val="none"/>
        </w:rPr>
        <w:t>同，所有责任由我公司自行承担。同时，我公司愿意无条件接受监管部门的调查处理。</w:t>
      </w:r>
    </w:p>
    <w:p w14:paraId="6928B2B7">
      <w:pPr>
        <w:spacing w:before="1" w:line="226" w:lineRule="auto"/>
        <w:ind w:left="436"/>
        <w:rPr>
          <w:rFonts w:ascii="宋体" w:hAnsi="宋体" w:eastAsia="宋体" w:cs="宋体"/>
          <w:sz w:val="24"/>
          <w:szCs w:val="24"/>
          <w:highlight w:val="none"/>
        </w:rPr>
      </w:pPr>
      <w:r>
        <w:rPr>
          <w:rFonts w:ascii="宋体" w:hAnsi="宋体" w:eastAsia="宋体" w:cs="宋体"/>
          <w:spacing w:val="18"/>
          <w:sz w:val="24"/>
          <w:szCs w:val="24"/>
          <w:highlight w:val="none"/>
        </w:rPr>
        <w:t>本</w:t>
      </w:r>
      <w:r>
        <w:rPr>
          <w:rFonts w:ascii="宋体" w:hAnsi="宋体" w:eastAsia="宋体" w:cs="宋体"/>
          <w:spacing w:val="9"/>
          <w:sz w:val="24"/>
          <w:szCs w:val="24"/>
          <w:highlight w:val="none"/>
        </w:rPr>
        <w:t>公司对上述声明的真实性负责。如有虚假，将依法承担相应责任。</w:t>
      </w:r>
    </w:p>
    <w:p w14:paraId="23159BED">
      <w:pPr>
        <w:spacing w:line="250" w:lineRule="auto"/>
        <w:rPr>
          <w:sz w:val="24"/>
          <w:szCs w:val="24"/>
          <w:highlight w:val="none"/>
        </w:rPr>
      </w:pPr>
    </w:p>
    <w:p w14:paraId="52D3D7BF">
      <w:pPr>
        <w:spacing w:line="251" w:lineRule="auto"/>
        <w:rPr>
          <w:sz w:val="24"/>
          <w:szCs w:val="24"/>
          <w:highlight w:val="none"/>
        </w:rPr>
      </w:pPr>
    </w:p>
    <w:p w14:paraId="7B08B052">
      <w:pPr>
        <w:spacing w:before="66" w:line="227" w:lineRule="auto"/>
        <w:ind w:left="3726"/>
        <w:rPr>
          <w:rFonts w:ascii="宋体" w:hAnsi="宋体" w:eastAsia="宋体" w:cs="宋体"/>
          <w:sz w:val="24"/>
          <w:szCs w:val="24"/>
          <w:highlight w:val="none"/>
        </w:rPr>
      </w:pPr>
      <w:r>
        <w:rPr>
          <w:rFonts w:ascii="宋体" w:hAnsi="宋体" w:eastAsia="宋体" w:cs="宋体"/>
          <w:spacing w:val="3"/>
          <w:sz w:val="24"/>
          <w:szCs w:val="24"/>
          <w:highlight w:val="none"/>
        </w:rPr>
        <w:t>申</w:t>
      </w:r>
      <w:r>
        <w:rPr>
          <w:rFonts w:ascii="宋体" w:hAnsi="宋体" w:eastAsia="宋体" w:cs="宋体"/>
          <w:spacing w:val="2"/>
          <w:sz w:val="24"/>
          <w:szCs w:val="24"/>
          <w:highlight w:val="none"/>
        </w:rPr>
        <w:t>请人</w:t>
      </w:r>
      <w:r>
        <w:rPr>
          <w:rFonts w:hint="eastAsia" w:ascii="宋体" w:hAnsi="宋体" w:eastAsia="宋体" w:cs="宋体"/>
          <w:spacing w:val="2"/>
          <w:sz w:val="24"/>
          <w:szCs w:val="24"/>
          <w:highlight w:val="none"/>
        </w:rPr>
        <w:t>公</w:t>
      </w:r>
      <w:r>
        <w:rPr>
          <w:rFonts w:ascii="宋体" w:hAnsi="宋体" w:eastAsia="宋体" w:cs="宋体"/>
          <w:spacing w:val="2"/>
          <w:sz w:val="24"/>
          <w:szCs w:val="24"/>
          <w:highlight w:val="none"/>
        </w:rPr>
        <w:t>章：</w:t>
      </w:r>
      <w:r>
        <w:rPr>
          <w:rFonts w:ascii="宋体" w:hAnsi="宋体" w:eastAsia="宋体" w:cs="宋体"/>
          <w:sz w:val="24"/>
          <w:szCs w:val="24"/>
          <w:highlight w:val="none"/>
          <w:u w:val="single"/>
        </w:rPr>
        <w:t xml:space="preserve">                  </w:t>
      </w:r>
    </w:p>
    <w:p w14:paraId="7AD07B14">
      <w:pPr>
        <w:spacing w:before="163" w:line="228" w:lineRule="auto"/>
        <w:ind w:left="3735"/>
        <w:outlineLvl w:val="1"/>
        <w:rPr>
          <w:rFonts w:ascii="宋体" w:hAnsi="宋体" w:eastAsia="宋体" w:cs="宋体"/>
          <w:sz w:val="24"/>
          <w:szCs w:val="24"/>
          <w:highlight w:val="none"/>
          <w:u w:val="single"/>
        </w:rPr>
      </w:pPr>
      <w:bookmarkStart w:id="11" w:name="_Toc103964917"/>
      <w:r>
        <w:rPr>
          <w:rFonts w:ascii="宋体" w:hAnsi="宋体" w:eastAsia="宋体" w:cs="宋体"/>
          <w:spacing w:val="-12"/>
          <w:sz w:val="24"/>
          <w:szCs w:val="24"/>
          <w:highlight w:val="none"/>
        </w:rPr>
        <w:t>日</w:t>
      </w:r>
      <w:r>
        <w:rPr>
          <w:rFonts w:ascii="宋体" w:hAnsi="宋体" w:eastAsia="宋体" w:cs="宋体"/>
          <w:spacing w:val="-9"/>
          <w:sz w:val="24"/>
          <w:szCs w:val="24"/>
          <w:highlight w:val="none"/>
        </w:rPr>
        <w:t xml:space="preserve">      期 ：</w:t>
      </w:r>
      <w:bookmarkEnd w:id="11"/>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p>
    <w:p w14:paraId="6EC6514A">
      <w:pPr>
        <w:kinsoku/>
        <w:autoSpaceDE/>
        <w:autoSpaceDN/>
        <w:adjustRightInd/>
        <w:snapToGrid/>
        <w:textAlignment w:val="auto"/>
        <w:rPr>
          <w:rFonts w:ascii="宋体" w:hAnsi="宋体" w:eastAsia="宋体" w:cs="宋体"/>
          <w:sz w:val="24"/>
          <w:szCs w:val="24"/>
          <w:highlight w:val="none"/>
        </w:rPr>
      </w:pPr>
      <w:r>
        <w:rPr>
          <w:rFonts w:ascii="宋体" w:hAnsi="宋体" w:eastAsia="宋体" w:cs="宋体"/>
          <w:sz w:val="24"/>
          <w:szCs w:val="24"/>
          <w:highlight w:val="none"/>
        </w:rPr>
        <w:br w:type="page"/>
      </w:r>
    </w:p>
    <w:p w14:paraId="67031A94">
      <w:pPr>
        <w:spacing w:before="56" w:line="224" w:lineRule="auto"/>
        <w:ind w:left="3276"/>
        <w:outlineLvl w:val="1"/>
        <w:rPr>
          <w:rFonts w:ascii="宋体" w:hAnsi="宋体" w:eastAsia="宋体" w:cs="宋体"/>
          <w:sz w:val="28"/>
          <w:szCs w:val="28"/>
          <w:highlight w:val="none"/>
        </w:rPr>
      </w:pPr>
      <w:bookmarkStart w:id="12" w:name="_Toc103964918"/>
      <w:r>
        <w:rPr>
          <w:rFonts w:hint="eastAsia" w:ascii="宋体" w:hAnsi="宋体" w:eastAsia="宋体" w:cs="宋体"/>
          <w:spacing w:val="-1"/>
          <w:sz w:val="28"/>
          <w:szCs w:val="28"/>
          <w:highlight w:val="none"/>
          <w14:textOutline w14:w="5105" w14:cap="sq" w14:cmpd="sng" w14:algn="ctr">
            <w14:solidFill>
              <w14:srgbClr w14:val="000000"/>
            </w14:solidFill>
            <w14:prstDash w14:val="solid"/>
            <w14:bevel/>
          </w14:textOutline>
        </w:rPr>
        <w:t>五</w:t>
      </w:r>
      <w:r>
        <w:rPr>
          <w:rFonts w:ascii="宋体" w:hAnsi="宋体" w:eastAsia="宋体" w:cs="宋体"/>
          <w:spacing w:val="-1"/>
          <w:sz w:val="28"/>
          <w:szCs w:val="28"/>
          <w:highlight w:val="none"/>
          <w14:textOutline w14:w="5105" w14:cap="sq" w14:cmpd="sng" w14:algn="ctr">
            <w14:solidFill>
              <w14:srgbClr w14:val="000000"/>
            </w14:solidFill>
            <w14:prstDash w14:val="solid"/>
            <w14:bevel/>
          </w14:textOutline>
        </w:rPr>
        <w:t>．法</w:t>
      </w:r>
      <w:r>
        <w:rPr>
          <w:rFonts w:ascii="宋体" w:hAnsi="宋体" w:eastAsia="宋体" w:cs="宋体"/>
          <w:sz w:val="28"/>
          <w:szCs w:val="28"/>
          <w:highlight w:val="none"/>
          <w14:textOutline w14:w="5105" w14:cap="sq" w14:cmpd="sng" w14:algn="ctr">
            <w14:solidFill>
              <w14:srgbClr w14:val="000000"/>
            </w14:solidFill>
            <w14:prstDash w14:val="solid"/>
            <w14:bevel/>
          </w14:textOutline>
        </w:rPr>
        <w:t>定代表人授权书</w:t>
      </w:r>
      <w:bookmarkEnd w:id="12"/>
    </w:p>
    <w:p w14:paraId="3BBEF2DF">
      <w:pPr>
        <w:spacing w:line="364" w:lineRule="auto"/>
        <w:rPr>
          <w:highlight w:val="none"/>
        </w:rPr>
      </w:pPr>
    </w:p>
    <w:p w14:paraId="0419FA7A">
      <w:pPr>
        <w:spacing w:before="72" w:line="359" w:lineRule="auto"/>
        <w:ind w:left="2" w:firstLine="438"/>
        <w:rPr>
          <w:rFonts w:ascii="宋体" w:hAnsi="宋体" w:eastAsia="宋体" w:cs="宋体"/>
          <w:sz w:val="24"/>
          <w:szCs w:val="24"/>
          <w:highlight w:val="none"/>
        </w:rPr>
      </w:pPr>
      <w:r>
        <w:rPr>
          <w:rFonts w:ascii="宋体" w:hAnsi="宋体" w:eastAsia="宋体" w:cs="宋体"/>
          <w:spacing w:val="-8"/>
          <w:sz w:val="24"/>
          <w:szCs w:val="24"/>
          <w:highlight w:val="none"/>
        </w:rPr>
        <w:t>本授权委</w:t>
      </w:r>
      <w:r>
        <w:rPr>
          <w:rFonts w:ascii="宋体" w:hAnsi="宋体" w:eastAsia="宋体" w:cs="宋体"/>
          <w:spacing w:val="-6"/>
          <w:sz w:val="24"/>
          <w:szCs w:val="24"/>
          <w:highlight w:val="none"/>
        </w:rPr>
        <w:t>托</w:t>
      </w:r>
      <w:r>
        <w:rPr>
          <w:rFonts w:ascii="宋体" w:hAnsi="宋体" w:eastAsia="宋体" w:cs="宋体"/>
          <w:spacing w:val="-4"/>
          <w:sz w:val="24"/>
          <w:szCs w:val="24"/>
          <w:highlight w:val="none"/>
        </w:rPr>
        <w:t xml:space="preserve">书声明：我 </w:t>
      </w:r>
      <w:r>
        <w:rPr>
          <w:rFonts w:ascii="宋体" w:hAnsi="宋体" w:eastAsia="宋体" w:cs="宋体"/>
          <w:spacing w:val="-4"/>
          <w:sz w:val="24"/>
          <w:szCs w:val="24"/>
          <w:highlight w:val="none"/>
          <w:u w:val="single"/>
        </w:rPr>
        <w:t xml:space="preserve"> (姓名)  </w:t>
      </w:r>
      <w:r>
        <w:rPr>
          <w:rFonts w:ascii="宋体" w:hAnsi="宋体" w:eastAsia="宋体" w:cs="宋体"/>
          <w:spacing w:val="-4"/>
          <w:sz w:val="24"/>
          <w:szCs w:val="24"/>
          <w:highlight w:val="none"/>
        </w:rPr>
        <w:t xml:space="preserve"> 系 </w:t>
      </w:r>
      <w:r>
        <w:rPr>
          <w:rFonts w:ascii="宋体" w:hAnsi="宋体" w:eastAsia="宋体" w:cs="宋体"/>
          <w:spacing w:val="-4"/>
          <w:sz w:val="24"/>
          <w:szCs w:val="24"/>
          <w:highlight w:val="none"/>
          <w:u w:val="single"/>
        </w:rPr>
        <w:t xml:space="preserve"> (比选申请人)  </w:t>
      </w:r>
      <w:r>
        <w:rPr>
          <w:rFonts w:ascii="宋体" w:hAnsi="宋体" w:eastAsia="宋体" w:cs="宋体"/>
          <w:spacing w:val="-4"/>
          <w:sz w:val="24"/>
          <w:szCs w:val="24"/>
          <w:highlight w:val="none"/>
        </w:rPr>
        <w:t xml:space="preserve"> 的法定代表人，现授权 </w:t>
      </w:r>
      <w:r>
        <w:rPr>
          <w:rFonts w:ascii="宋体" w:hAnsi="宋体" w:eastAsia="宋体" w:cs="宋体"/>
          <w:spacing w:val="-4"/>
          <w:sz w:val="24"/>
          <w:szCs w:val="24"/>
          <w:highlight w:val="none"/>
          <w:u w:val="single"/>
        </w:rPr>
        <w:t xml:space="preserve"> (姓名)  </w:t>
      </w:r>
      <w:r>
        <w:rPr>
          <w:rFonts w:ascii="宋体" w:hAnsi="宋体" w:eastAsia="宋体" w:cs="宋体"/>
          <w:spacing w:val="-4"/>
          <w:sz w:val="24"/>
          <w:szCs w:val="24"/>
          <w:highlight w:val="none"/>
        </w:rPr>
        <w:t xml:space="preserve"> 为</w:t>
      </w:r>
      <w:r>
        <w:rPr>
          <w:rFonts w:ascii="宋体" w:hAnsi="宋体" w:eastAsia="宋体" w:cs="宋体"/>
          <w:spacing w:val="8"/>
          <w:sz w:val="24"/>
          <w:szCs w:val="24"/>
          <w:highlight w:val="none"/>
        </w:rPr>
        <w:t>我公司委托代</w:t>
      </w:r>
      <w:r>
        <w:rPr>
          <w:rFonts w:ascii="宋体" w:hAnsi="宋体" w:eastAsia="宋体" w:cs="宋体"/>
          <w:spacing w:val="6"/>
          <w:sz w:val="24"/>
          <w:szCs w:val="24"/>
          <w:highlight w:val="none"/>
        </w:rPr>
        <w:t>理</w:t>
      </w:r>
      <w:r>
        <w:rPr>
          <w:rFonts w:ascii="宋体" w:hAnsi="宋体" w:eastAsia="宋体" w:cs="宋体"/>
          <w:spacing w:val="4"/>
          <w:sz w:val="24"/>
          <w:szCs w:val="24"/>
          <w:highlight w:val="none"/>
        </w:rPr>
        <w:t>人，以本公司的名义参加</w:t>
      </w:r>
      <w:r>
        <w:rPr>
          <w:rFonts w:hint="eastAsia" w:ascii="宋体" w:hAnsi="宋体" w:eastAsia="宋体" w:cs="宋体"/>
          <w:spacing w:val="4"/>
          <w:sz w:val="24"/>
          <w:szCs w:val="24"/>
          <w:highlight w:val="none"/>
          <w:u w:val="single"/>
        </w:rPr>
        <w:t>合肥第</w:t>
      </w:r>
      <w:r>
        <w:rPr>
          <w:rFonts w:hint="eastAsia" w:ascii="宋体" w:hAnsi="宋体" w:eastAsia="宋体" w:cs="宋体"/>
          <w:spacing w:val="4"/>
          <w:sz w:val="24"/>
          <w:szCs w:val="24"/>
          <w:highlight w:val="none"/>
          <w:u w:val="single"/>
          <w:lang w:val="en-US" w:eastAsia="zh-CN"/>
        </w:rPr>
        <w:t>三十五</w:t>
      </w:r>
      <w:r>
        <w:rPr>
          <w:rFonts w:hint="eastAsia" w:ascii="宋体" w:hAnsi="宋体" w:eastAsia="宋体" w:cs="宋体"/>
          <w:spacing w:val="4"/>
          <w:sz w:val="24"/>
          <w:szCs w:val="24"/>
          <w:highlight w:val="none"/>
          <w:u w:val="single"/>
        </w:rPr>
        <w:t>中学</w:t>
      </w:r>
      <w:r>
        <w:rPr>
          <w:rFonts w:ascii="宋体" w:hAnsi="宋体" w:eastAsia="宋体" w:cs="宋体"/>
          <w:spacing w:val="4"/>
          <w:sz w:val="24"/>
          <w:szCs w:val="24"/>
          <w:highlight w:val="none"/>
        </w:rPr>
        <w:t>的</w:t>
      </w:r>
      <w:r>
        <w:rPr>
          <w:rFonts w:hint="eastAsia" w:ascii="宋体" w:hAnsi="宋体" w:eastAsia="宋体" w:cs="宋体"/>
          <w:spacing w:val="4"/>
          <w:sz w:val="24"/>
          <w:szCs w:val="24"/>
          <w:highlight w:val="none"/>
          <w:u w:val="single"/>
          <w:lang w:eastAsia="zh-CN"/>
        </w:rPr>
        <w:t>合肥市第</w:t>
      </w:r>
      <w:r>
        <w:rPr>
          <w:rFonts w:hint="eastAsia" w:ascii="宋体" w:hAnsi="宋体" w:eastAsia="宋体" w:cs="宋体"/>
          <w:spacing w:val="4"/>
          <w:sz w:val="24"/>
          <w:szCs w:val="24"/>
          <w:highlight w:val="none"/>
          <w:u w:val="single"/>
          <w:lang w:val="en-US" w:eastAsia="zh-CN"/>
        </w:rPr>
        <w:t>三十五</w:t>
      </w:r>
      <w:r>
        <w:rPr>
          <w:rFonts w:hint="eastAsia" w:ascii="宋体" w:hAnsi="宋体" w:eastAsia="宋体" w:cs="宋体"/>
          <w:spacing w:val="4"/>
          <w:sz w:val="24"/>
          <w:szCs w:val="24"/>
          <w:highlight w:val="none"/>
          <w:u w:val="single"/>
          <w:lang w:eastAsia="zh-CN"/>
        </w:rPr>
        <w:t>中学校园广告宣传设计与制作服务单位遴选</w:t>
      </w:r>
      <w:r>
        <w:rPr>
          <w:rFonts w:ascii="宋体" w:hAnsi="宋体" w:eastAsia="宋体" w:cs="宋体"/>
          <w:spacing w:val="4"/>
          <w:sz w:val="24"/>
          <w:szCs w:val="24"/>
          <w:highlight w:val="none"/>
        </w:rPr>
        <w:t>的比选活动。委托代理人在比选</w:t>
      </w:r>
      <w:r>
        <w:rPr>
          <w:rFonts w:ascii="宋体" w:hAnsi="宋体" w:eastAsia="宋体" w:cs="宋体"/>
          <w:spacing w:val="2"/>
          <w:sz w:val="24"/>
          <w:szCs w:val="24"/>
          <w:highlight w:val="none"/>
        </w:rPr>
        <w:t>活动中所签署的一切文件和处理与之有关的</w:t>
      </w:r>
      <w:r>
        <w:rPr>
          <w:rFonts w:ascii="宋体" w:hAnsi="宋体" w:eastAsia="宋体" w:cs="宋体"/>
          <w:spacing w:val="-1"/>
          <w:sz w:val="24"/>
          <w:szCs w:val="24"/>
          <w:highlight w:val="none"/>
        </w:rPr>
        <w:t>一切事务，我及我公</w:t>
      </w:r>
      <w:r>
        <w:rPr>
          <w:rFonts w:ascii="宋体" w:hAnsi="宋体" w:eastAsia="宋体" w:cs="宋体"/>
          <w:sz w:val="24"/>
          <w:szCs w:val="24"/>
          <w:highlight w:val="none"/>
        </w:rPr>
        <w:t>司均予以承认并全部承担其所产生的所有权利和义务。</w:t>
      </w:r>
    </w:p>
    <w:p w14:paraId="5BD59B42">
      <w:pPr>
        <w:spacing w:line="220" w:lineRule="auto"/>
        <w:ind w:left="439"/>
        <w:rPr>
          <w:rFonts w:ascii="宋体" w:hAnsi="宋体" w:eastAsia="宋体" w:cs="宋体"/>
          <w:sz w:val="24"/>
          <w:szCs w:val="24"/>
          <w:highlight w:val="none"/>
        </w:rPr>
      </w:pPr>
      <w:r>
        <w:rPr>
          <w:rFonts w:ascii="宋体" w:hAnsi="宋体" w:eastAsia="宋体" w:cs="宋体"/>
          <w:spacing w:val="-1"/>
          <w:sz w:val="24"/>
          <w:szCs w:val="24"/>
          <w:highlight w:val="none"/>
        </w:rPr>
        <w:t>委托代理人无转委</w:t>
      </w:r>
      <w:r>
        <w:rPr>
          <w:rFonts w:ascii="宋体" w:hAnsi="宋体" w:eastAsia="宋体" w:cs="宋体"/>
          <w:sz w:val="24"/>
          <w:szCs w:val="24"/>
          <w:highlight w:val="none"/>
        </w:rPr>
        <w:t>托权。特此委托。</w:t>
      </w:r>
    </w:p>
    <w:p w14:paraId="7C0D97BD">
      <w:pPr>
        <w:spacing w:line="241" w:lineRule="auto"/>
        <w:rPr>
          <w:sz w:val="24"/>
          <w:szCs w:val="24"/>
          <w:highlight w:val="none"/>
        </w:rPr>
      </w:pPr>
    </w:p>
    <w:p w14:paraId="1AD7D191">
      <w:pPr>
        <w:spacing w:line="241" w:lineRule="auto"/>
        <w:rPr>
          <w:sz w:val="24"/>
          <w:szCs w:val="24"/>
          <w:highlight w:val="none"/>
        </w:rPr>
      </w:pPr>
    </w:p>
    <w:p w14:paraId="39E97AEA">
      <w:pPr>
        <w:spacing w:line="241" w:lineRule="auto"/>
        <w:rPr>
          <w:sz w:val="24"/>
          <w:szCs w:val="24"/>
          <w:highlight w:val="none"/>
        </w:rPr>
      </w:pPr>
    </w:p>
    <w:p w14:paraId="21326609">
      <w:pPr>
        <w:spacing w:line="241" w:lineRule="auto"/>
        <w:rPr>
          <w:sz w:val="24"/>
          <w:szCs w:val="24"/>
          <w:highlight w:val="none"/>
        </w:rPr>
      </w:pPr>
    </w:p>
    <w:p w14:paraId="339BCB68">
      <w:pPr>
        <w:spacing w:line="241" w:lineRule="auto"/>
        <w:rPr>
          <w:sz w:val="24"/>
          <w:szCs w:val="24"/>
          <w:highlight w:val="none"/>
        </w:rPr>
      </w:pPr>
    </w:p>
    <w:p w14:paraId="36485BA6">
      <w:pPr>
        <w:spacing w:line="242" w:lineRule="auto"/>
        <w:rPr>
          <w:sz w:val="24"/>
          <w:szCs w:val="24"/>
          <w:highlight w:val="none"/>
        </w:rPr>
      </w:pPr>
    </w:p>
    <w:p w14:paraId="6C6EC6DC">
      <w:pPr>
        <w:spacing w:line="242" w:lineRule="auto"/>
        <w:rPr>
          <w:sz w:val="24"/>
          <w:szCs w:val="24"/>
          <w:highlight w:val="none"/>
        </w:rPr>
      </w:pPr>
    </w:p>
    <w:p w14:paraId="0BBCA42C">
      <w:pPr>
        <w:spacing w:line="242" w:lineRule="auto"/>
        <w:rPr>
          <w:sz w:val="24"/>
          <w:szCs w:val="24"/>
          <w:highlight w:val="none"/>
        </w:rPr>
      </w:pPr>
    </w:p>
    <w:p w14:paraId="20E4BCD7">
      <w:pPr>
        <w:spacing w:line="242" w:lineRule="auto"/>
        <w:rPr>
          <w:sz w:val="24"/>
          <w:szCs w:val="24"/>
          <w:highlight w:val="none"/>
        </w:rPr>
      </w:pPr>
    </w:p>
    <w:p w14:paraId="571E8B50">
      <w:pPr>
        <w:spacing w:line="242" w:lineRule="auto"/>
        <w:rPr>
          <w:sz w:val="24"/>
          <w:szCs w:val="24"/>
          <w:highlight w:val="none"/>
        </w:rPr>
      </w:pPr>
    </w:p>
    <w:p w14:paraId="5C8088FC">
      <w:pPr>
        <w:spacing w:line="242" w:lineRule="auto"/>
        <w:rPr>
          <w:sz w:val="24"/>
          <w:szCs w:val="24"/>
          <w:highlight w:val="none"/>
        </w:rPr>
      </w:pPr>
    </w:p>
    <w:p w14:paraId="56D1D550">
      <w:pPr>
        <w:spacing w:line="242" w:lineRule="auto"/>
        <w:rPr>
          <w:sz w:val="24"/>
          <w:szCs w:val="24"/>
          <w:highlight w:val="none"/>
        </w:rPr>
      </w:pPr>
    </w:p>
    <w:p w14:paraId="7305D68F">
      <w:pPr>
        <w:spacing w:before="72" w:line="220" w:lineRule="auto"/>
        <w:rPr>
          <w:rFonts w:ascii="宋体" w:hAnsi="宋体" w:eastAsia="宋体" w:cs="宋体"/>
          <w:sz w:val="24"/>
          <w:szCs w:val="24"/>
          <w:highlight w:val="none"/>
        </w:rPr>
      </w:pPr>
      <w:r>
        <w:rPr>
          <w:rFonts w:ascii="宋体" w:hAnsi="宋体" w:eastAsia="宋体" w:cs="宋体"/>
          <w:spacing w:val="-6"/>
          <w:sz w:val="24"/>
          <w:szCs w:val="24"/>
          <w:highlight w:val="none"/>
        </w:rPr>
        <w:t>委托代</w:t>
      </w:r>
      <w:r>
        <w:rPr>
          <w:rFonts w:ascii="宋体" w:hAnsi="宋体" w:eastAsia="宋体" w:cs="宋体"/>
          <w:spacing w:val="-4"/>
          <w:sz w:val="24"/>
          <w:szCs w:val="24"/>
          <w:highlight w:val="none"/>
        </w:rPr>
        <w:t>理</w:t>
      </w:r>
      <w:r>
        <w:rPr>
          <w:rFonts w:ascii="宋体" w:hAnsi="宋体" w:eastAsia="宋体" w:cs="宋体"/>
          <w:spacing w:val="-3"/>
          <w:sz w:val="24"/>
          <w:szCs w:val="24"/>
          <w:highlight w:val="none"/>
        </w:rPr>
        <w:t>人：</w:t>
      </w:r>
      <w:r>
        <w:rPr>
          <w:rFonts w:ascii="宋体" w:hAnsi="宋体" w:eastAsia="宋体" w:cs="宋体"/>
          <w:spacing w:val="-3"/>
          <w:sz w:val="24"/>
          <w:szCs w:val="24"/>
          <w:highlight w:val="none"/>
          <w:u w:val="single"/>
        </w:rPr>
        <w:t xml:space="preserve">   (签字)      </w:t>
      </w:r>
      <w:r>
        <w:rPr>
          <w:rFonts w:ascii="宋体" w:hAnsi="宋体" w:eastAsia="宋体" w:cs="宋体"/>
          <w:spacing w:val="-3"/>
          <w:sz w:val="24"/>
          <w:szCs w:val="24"/>
          <w:highlight w:val="none"/>
        </w:rPr>
        <w:t xml:space="preserve">  性别：</w:t>
      </w:r>
      <w:r>
        <w:rPr>
          <w:rFonts w:ascii="宋体" w:hAnsi="宋体" w:eastAsia="宋体" w:cs="宋体"/>
          <w:spacing w:val="-3"/>
          <w:sz w:val="24"/>
          <w:szCs w:val="24"/>
          <w:highlight w:val="none"/>
          <w:u w:val="single"/>
        </w:rPr>
        <w:t xml:space="preserve">         </w:t>
      </w:r>
      <w:r>
        <w:rPr>
          <w:rFonts w:ascii="宋体" w:hAnsi="宋体" w:eastAsia="宋体" w:cs="宋体"/>
          <w:spacing w:val="-3"/>
          <w:sz w:val="24"/>
          <w:szCs w:val="24"/>
          <w:highlight w:val="none"/>
        </w:rPr>
        <w:t>年龄：</w:t>
      </w:r>
      <w:r>
        <w:rPr>
          <w:rFonts w:ascii="宋体" w:hAnsi="宋体" w:eastAsia="宋体" w:cs="宋体"/>
          <w:sz w:val="24"/>
          <w:szCs w:val="24"/>
          <w:highlight w:val="none"/>
          <w:u w:val="single"/>
        </w:rPr>
        <w:t xml:space="preserve">        </w:t>
      </w:r>
    </w:p>
    <w:p w14:paraId="7B9D15DF">
      <w:pPr>
        <w:spacing w:before="164" w:line="361" w:lineRule="auto"/>
        <w:rPr>
          <w:rFonts w:ascii="宋体" w:hAnsi="宋体" w:eastAsia="宋体" w:cs="宋体"/>
          <w:sz w:val="24"/>
          <w:szCs w:val="24"/>
          <w:highlight w:val="none"/>
        </w:rPr>
      </w:pPr>
      <w:r>
        <w:rPr>
          <w:rFonts w:ascii="宋体" w:hAnsi="宋体" w:eastAsia="宋体" w:cs="宋体"/>
          <w:spacing w:val="-4"/>
          <w:sz w:val="24"/>
          <w:szCs w:val="24"/>
          <w:highlight w:val="none"/>
        </w:rPr>
        <w:t>委</w:t>
      </w:r>
      <w:r>
        <w:rPr>
          <w:rFonts w:ascii="宋体" w:hAnsi="宋体" w:eastAsia="宋体" w:cs="宋体"/>
          <w:spacing w:val="-3"/>
          <w:sz w:val="24"/>
          <w:szCs w:val="24"/>
          <w:highlight w:val="none"/>
        </w:rPr>
        <w:t>托代理人部门：</w:t>
      </w:r>
      <w:r>
        <w:rPr>
          <w:rFonts w:ascii="宋体" w:hAnsi="宋体" w:eastAsia="宋体" w:cs="宋体"/>
          <w:spacing w:val="-3"/>
          <w:sz w:val="24"/>
          <w:szCs w:val="24"/>
          <w:highlight w:val="none"/>
          <w:u w:val="single"/>
        </w:rPr>
        <w:t xml:space="preserve">                            </w:t>
      </w:r>
      <w:r>
        <w:rPr>
          <w:rFonts w:ascii="宋体" w:hAnsi="宋体" w:eastAsia="宋体" w:cs="宋体"/>
          <w:spacing w:val="-3"/>
          <w:sz w:val="24"/>
          <w:szCs w:val="24"/>
          <w:highlight w:val="none"/>
        </w:rPr>
        <w:t>职务：</w:t>
      </w:r>
      <w:r>
        <w:rPr>
          <w:rFonts w:ascii="宋体" w:hAnsi="宋体" w:eastAsia="宋体" w:cs="宋体"/>
          <w:sz w:val="24"/>
          <w:szCs w:val="24"/>
          <w:highlight w:val="none"/>
          <w:u w:val="single"/>
        </w:rPr>
        <w:t xml:space="preserve">        </w:t>
      </w:r>
    </w:p>
    <w:p w14:paraId="1C85E019">
      <w:pPr>
        <w:spacing w:line="219" w:lineRule="auto"/>
        <w:rPr>
          <w:rFonts w:ascii="宋体" w:hAnsi="宋体" w:eastAsia="宋体" w:cs="宋体"/>
          <w:sz w:val="24"/>
          <w:szCs w:val="24"/>
          <w:highlight w:val="none"/>
        </w:rPr>
      </w:pPr>
      <w:r>
        <w:rPr>
          <w:rFonts w:ascii="宋体" w:hAnsi="宋体" w:eastAsia="宋体" w:cs="宋体"/>
          <w:spacing w:val="-1"/>
          <w:sz w:val="24"/>
          <w:szCs w:val="24"/>
          <w:highlight w:val="none"/>
        </w:rPr>
        <w:t>委托代理人 (电话)</w:t>
      </w:r>
      <w:r>
        <w:rPr>
          <w:rFonts w:ascii="宋体" w:hAnsi="宋体" w:eastAsia="宋体" w:cs="宋体"/>
          <w:spacing w:val="-1"/>
          <w:sz w:val="24"/>
          <w:szCs w:val="24"/>
          <w:highlight w:val="none"/>
          <w:u w:val="single"/>
        </w:rPr>
        <w:t xml:space="preserve">              </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(手机)</w:t>
      </w:r>
      <w:r>
        <w:rPr>
          <w:rFonts w:ascii="宋体" w:hAnsi="宋体" w:eastAsia="宋体" w:cs="宋体"/>
          <w:sz w:val="24"/>
          <w:szCs w:val="24"/>
          <w:highlight w:val="none"/>
          <w:u w:val="single"/>
        </w:rPr>
        <w:t xml:space="preserve">                </w:t>
      </w:r>
    </w:p>
    <w:p w14:paraId="09B85BF8">
      <w:pPr>
        <w:spacing w:line="315" w:lineRule="auto"/>
        <w:rPr>
          <w:sz w:val="24"/>
          <w:szCs w:val="24"/>
          <w:highlight w:val="none"/>
        </w:rPr>
      </w:pPr>
    </w:p>
    <w:p w14:paraId="75E77395">
      <w:pPr>
        <w:spacing w:line="315" w:lineRule="auto"/>
        <w:rPr>
          <w:sz w:val="24"/>
          <w:szCs w:val="24"/>
          <w:highlight w:val="none"/>
        </w:rPr>
      </w:pPr>
    </w:p>
    <w:p w14:paraId="58250262">
      <w:pPr>
        <w:spacing w:line="315" w:lineRule="auto"/>
        <w:rPr>
          <w:sz w:val="24"/>
          <w:szCs w:val="24"/>
          <w:highlight w:val="none"/>
        </w:rPr>
      </w:pPr>
    </w:p>
    <w:p w14:paraId="119DAECE">
      <w:pPr>
        <w:spacing w:before="72" w:line="219" w:lineRule="auto"/>
        <w:rPr>
          <w:rFonts w:ascii="宋体" w:hAnsi="宋体" w:eastAsia="宋体" w:cs="宋体"/>
          <w:sz w:val="24"/>
          <w:szCs w:val="24"/>
          <w:highlight w:val="none"/>
        </w:rPr>
      </w:pPr>
      <w:r>
        <w:rPr>
          <w:rFonts w:ascii="宋体" w:hAnsi="宋体" w:eastAsia="宋体" w:cs="宋体"/>
          <w:spacing w:val="-1"/>
          <w:sz w:val="24"/>
          <w:szCs w:val="24"/>
          <w:highlight w:val="none"/>
        </w:rPr>
        <w:t>授权人(法定代表人)：</w:t>
      </w:r>
      <w:r>
        <w:rPr>
          <w:rFonts w:ascii="宋体" w:hAnsi="宋体" w:eastAsia="宋体" w:cs="宋体"/>
          <w:spacing w:val="-1"/>
          <w:sz w:val="24"/>
          <w:szCs w:val="24"/>
          <w:highlight w:val="none"/>
          <w:u w:val="single"/>
        </w:rPr>
        <w:t xml:space="preserve">  (签字或盖章)</w:t>
      </w:r>
      <w:r>
        <w:rPr>
          <w:rFonts w:ascii="宋体" w:hAnsi="宋体" w:eastAsia="宋体" w:cs="宋体"/>
          <w:sz w:val="24"/>
          <w:szCs w:val="24"/>
          <w:highlight w:val="none"/>
          <w:u w:val="single"/>
        </w:rPr>
        <w:t xml:space="preserve"> </w:t>
      </w:r>
    </w:p>
    <w:p w14:paraId="63C26AE8">
      <w:pPr>
        <w:spacing w:line="259" w:lineRule="auto"/>
        <w:rPr>
          <w:sz w:val="24"/>
          <w:szCs w:val="24"/>
          <w:highlight w:val="none"/>
        </w:rPr>
      </w:pPr>
    </w:p>
    <w:p w14:paraId="31D06F71">
      <w:pPr>
        <w:spacing w:before="72" w:line="219" w:lineRule="auto"/>
        <w:rPr>
          <w:rFonts w:ascii="宋体" w:hAnsi="宋体" w:eastAsia="宋体" w:cs="宋体"/>
          <w:sz w:val="24"/>
          <w:szCs w:val="24"/>
          <w:highlight w:val="none"/>
        </w:rPr>
      </w:pPr>
      <w:r>
        <w:rPr>
          <w:rFonts w:ascii="宋体" w:hAnsi="宋体" w:eastAsia="宋体" w:cs="宋体"/>
          <w:spacing w:val="-3"/>
          <w:sz w:val="24"/>
          <w:szCs w:val="24"/>
          <w:highlight w:val="none"/>
        </w:rPr>
        <w:t>比选申请人：</w:t>
      </w:r>
      <w:r>
        <w:rPr>
          <w:rFonts w:ascii="宋体" w:hAnsi="宋体" w:eastAsia="宋体" w:cs="宋体"/>
          <w:spacing w:val="-3"/>
          <w:sz w:val="24"/>
          <w:szCs w:val="24"/>
          <w:highlight w:val="none"/>
          <w:u w:val="single"/>
        </w:rPr>
        <w:t>(全称并加盖</w:t>
      </w:r>
      <w:r>
        <w:rPr>
          <w:rFonts w:hint="eastAsia" w:ascii="宋体" w:hAnsi="宋体" w:eastAsia="宋体" w:cs="宋体"/>
          <w:spacing w:val="-3"/>
          <w:sz w:val="24"/>
          <w:szCs w:val="24"/>
          <w:highlight w:val="none"/>
          <w:u w:val="single"/>
        </w:rPr>
        <w:t>公</w:t>
      </w:r>
      <w:r>
        <w:rPr>
          <w:rFonts w:ascii="宋体" w:hAnsi="宋体" w:eastAsia="宋体" w:cs="宋体"/>
          <w:spacing w:val="-3"/>
          <w:sz w:val="24"/>
          <w:szCs w:val="24"/>
          <w:highlight w:val="none"/>
          <w:u w:val="single"/>
        </w:rPr>
        <w:t>章</w:t>
      </w:r>
      <w:r>
        <w:rPr>
          <w:rFonts w:ascii="宋体" w:hAnsi="宋体" w:eastAsia="宋体" w:cs="宋体"/>
          <w:sz w:val="24"/>
          <w:szCs w:val="24"/>
          <w:highlight w:val="none"/>
          <w:u w:val="single"/>
        </w:rPr>
        <w:t xml:space="preserve">) </w:t>
      </w:r>
    </w:p>
    <w:p w14:paraId="7E902D33">
      <w:pPr>
        <w:spacing w:line="260" w:lineRule="auto"/>
        <w:rPr>
          <w:sz w:val="24"/>
          <w:szCs w:val="24"/>
          <w:highlight w:val="none"/>
        </w:rPr>
      </w:pPr>
    </w:p>
    <w:p w14:paraId="2E60926A">
      <w:pPr>
        <w:spacing w:line="260" w:lineRule="auto"/>
        <w:rPr>
          <w:sz w:val="24"/>
          <w:szCs w:val="24"/>
          <w:highlight w:val="none"/>
        </w:rPr>
      </w:pPr>
    </w:p>
    <w:p w14:paraId="5223B89B">
      <w:pPr>
        <w:spacing w:before="73" w:line="220" w:lineRule="auto"/>
        <w:jc w:val="right"/>
        <w:rPr>
          <w:rFonts w:ascii="宋体" w:hAnsi="宋体" w:eastAsia="宋体" w:cs="宋体"/>
          <w:sz w:val="24"/>
          <w:szCs w:val="24"/>
          <w:highlight w:val="none"/>
        </w:rPr>
      </w:pPr>
      <w:r>
        <w:rPr>
          <w:rFonts w:ascii="宋体" w:hAnsi="宋体" w:eastAsia="宋体" w:cs="宋体"/>
          <w:spacing w:val="-9"/>
          <w:sz w:val="24"/>
          <w:szCs w:val="24"/>
          <w:highlight w:val="none"/>
        </w:rPr>
        <w:t>日</w:t>
      </w:r>
      <w:r>
        <w:rPr>
          <w:rFonts w:ascii="宋体" w:hAnsi="宋体" w:eastAsia="宋体" w:cs="宋体"/>
          <w:spacing w:val="-7"/>
          <w:sz w:val="24"/>
          <w:szCs w:val="24"/>
          <w:highlight w:val="none"/>
        </w:rPr>
        <w:t>期：</w:t>
      </w:r>
      <w:r>
        <w:rPr>
          <w:rFonts w:ascii="宋体" w:hAnsi="宋体" w:eastAsia="宋体" w:cs="宋体"/>
          <w:spacing w:val="-7"/>
          <w:sz w:val="24"/>
          <w:szCs w:val="24"/>
          <w:highlight w:val="none"/>
          <w:u w:val="single"/>
        </w:rPr>
        <w:t xml:space="preserve">        </w:t>
      </w:r>
      <w:r>
        <w:rPr>
          <w:rFonts w:ascii="宋体" w:hAnsi="宋体" w:eastAsia="宋体" w:cs="宋体"/>
          <w:spacing w:val="-7"/>
          <w:sz w:val="24"/>
          <w:szCs w:val="24"/>
          <w:highlight w:val="none"/>
        </w:rPr>
        <w:t>年</w:t>
      </w:r>
      <w:r>
        <w:rPr>
          <w:rFonts w:ascii="宋体" w:hAnsi="宋体" w:eastAsia="宋体" w:cs="宋体"/>
          <w:spacing w:val="-7"/>
          <w:sz w:val="24"/>
          <w:szCs w:val="24"/>
          <w:highlight w:val="none"/>
          <w:u w:val="single"/>
        </w:rPr>
        <w:t xml:space="preserve">   </w:t>
      </w:r>
      <w:r>
        <w:rPr>
          <w:rFonts w:ascii="宋体" w:hAnsi="宋体" w:eastAsia="宋体" w:cs="宋体"/>
          <w:spacing w:val="-7"/>
          <w:sz w:val="24"/>
          <w:szCs w:val="24"/>
          <w:highlight w:val="none"/>
        </w:rPr>
        <w:t xml:space="preserve"> 月</w:t>
      </w:r>
      <w:r>
        <w:rPr>
          <w:rFonts w:ascii="宋体" w:hAnsi="宋体" w:eastAsia="宋体" w:cs="宋体"/>
          <w:spacing w:val="-7"/>
          <w:sz w:val="24"/>
          <w:szCs w:val="24"/>
          <w:highlight w:val="none"/>
          <w:u w:val="single"/>
        </w:rPr>
        <w:t xml:space="preserve">   </w:t>
      </w:r>
      <w:r>
        <w:rPr>
          <w:rFonts w:ascii="宋体" w:hAnsi="宋体" w:eastAsia="宋体" w:cs="宋体"/>
          <w:spacing w:val="-7"/>
          <w:sz w:val="24"/>
          <w:szCs w:val="24"/>
          <w:highlight w:val="none"/>
        </w:rPr>
        <w:t xml:space="preserve"> 日</w:t>
      </w:r>
    </w:p>
    <w:p w14:paraId="66B3EDEB">
      <w:pPr>
        <w:spacing w:line="303" w:lineRule="auto"/>
        <w:rPr>
          <w:sz w:val="24"/>
          <w:szCs w:val="24"/>
          <w:highlight w:val="none"/>
        </w:rPr>
      </w:pPr>
    </w:p>
    <w:p w14:paraId="5CDA964F">
      <w:pPr>
        <w:spacing w:line="303" w:lineRule="auto"/>
        <w:rPr>
          <w:sz w:val="24"/>
          <w:szCs w:val="24"/>
          <w:highlight w:val="none"/>
        </w:rPr>
      </w:pPr>
    </w:p>
    <w:p w14:paraId="6FEE1FBA">
      <w:pPr>
        <w:spacing w:line="304" w:lineRule="auto"/>
        <w:rPr>
          <w:sz w:val="24"/>
          <w:szCs w:val="24"/>
          <w:highlight w:val="none"/>
        </w:rPr>
      </w:pPr>
    </w:p>
    <w:p w14:paraId="754B861F">
      <w:pPr>
        <w:spacing w:before="65" w:line="232" w:lineRule="auto"/>
        <w:rPr>
          <w:rFonts w:ascii="宋体" w:hAnsi="宋体" w:eastAsia="宋体" w:cs="宋体"/>
          <w:sz w:val="24"/>
          <w:szCs w:val="24"/>
          <w:highlight w:val="none"/>
        </w:rPr>
      </w:pPr>
      <w:r>
        <w:rPr>
          <w:rFonts w:ascii="宋体" w:hAnsi="宋体" w:eastAsia="宋体" w:cs="宋体"/>
          <w:spacing w:val="16"/>
          <w:sz w:val="24"/>
          <w:szCs w:val="24"/>
          <w:highlight w:val="none"/>
        </w:rPr>
        <w:t>注</w:t>
      </w:r>
      <w:r>
        <w:rPr>
          <w:rFonts w:ascii="宋体" w:hAnsi="宋体" w:eastAsia="宋体" w:cs="宋体"/>
          <w:spacing w:val="14"/>
          <w:sz w:val="24"/>
          <w:szCs w:val="24"/>
          <w:highlight w:val="none"/>
        </w:rPr>
        <w:t>：</w:t>
      </w:r>
      <w:r>
        <w:rPr>
          <w:rFonts w:ascii="宋体" w:hAnsi="宋体" w:eastAsia="宋体" w:cs="宋体"/>
          <w:spacing w:val="8"/>
          <w:sz w:val="24"/>
          <w:szCs w:val="24"/>
          <w:highlight w:val="none"/>
        </w:rPr>
        <w:t>1.附法定代表人及委托代理人身份证复印件。</w:t>
      </w:r>
    </w:p>
    <w:p w14:paraId="7B63ED70">
      <w:pPr>
        <w:spacing w:before="157" w:line="270" w:lineRule="exact"/>
        <w:ind w:left="422"/>
        <w:rPr>
          <w:rFonts w:ascii="宋体" w:hAnsi="宋体" w:eastAsia="宋体" w:cs="宋体"/>
          <w:sz w:val="24"/>
          <w:szCs w:val="24"/>
          <w:highlight w:val="none"/>
        </w:rPr>
      </w:pPr>
      <w:r>
        <w:rPr>
          <w:rFonts w:ascii="宋体" w:hAnsi="宋体" w:eastAsia="宋体" w:cs="宋体"/>
          <w:spacing w:val="9"/>
          <w:position w:val="1"/>
          <w:sz w:val="24"/>
          <w:szCs w:val="24"/>
          <w:highlight w:val="none"/>
        </w:rPr>
        <w:t>2.比选申请人的法定代表人直接参加比选活动的，不需要提供授权书</w:t>
      </w:r>
      <w:r>
        <w:rPr>
          <w:rFonts w:ascii="宋体" w:hAnsi="宋体" w:eastAsia="宋体" w:cs="宋体"/>
          <w:spacing w:val="7"/>
          <w:position w:val="1"/>
          <w:sz w:val="24"/>
          <w:szCs w:val="24"/>
          <w:highlight w:val="none"/>
        </w:rPr>
        <w:t>。</w:t>
      </w:r>
    </w:p>
    <w:p w14:paraId="6A045C74">
      <w:pPr>
        <w:spacing w:line="399" w:lineRule="auto"/>
        <w:rPr>
          <w:highlight w:val="none"/>
        </w:rPr>
      </w:pPr>
    </w:p>
    <w:p w14:paraId="0238CCCA">
      <w:pPr>
        <w:spacing w:line="399" w:lineRule="auto"/>
        <w:rPr>
          <w:highlight w:val="none"/>
        </w:rPr>
      </w:pPr>
    </w:p>
    <w:p w14:paraId="1D62BAA2">
      <w:pPr>
        <w:spacing w:line="258" w:lineRule="auto"/>
        <w:rPr>
          <w:highlight w:val="none"/>
        </w:rPr>
      </w:pPr>
    </w:p>
    <w:p w14:paraId="741A4DA2">
      <w:pPr>
        <w:spacing w:line="258" w:lineRule="auto"/>
        <w:rPr>
          <w:highlight w:val="none"/>
        </w:rPr>
      </w:pPr>
    </w:p>
    <w:p w14:paraId="142B9F01">
      <w:pPr>
        <w:spacing w:line="258" w:lineRule="auto"/>
        <w:rPr>
          <w:highlight w:val="none"/>
        </w:rPr>
      </w:pPr>
    </w:p>
    <w:p w14:paraId="35A12D2A">
      <w:pPr>
        <w:spacing w:before="56" w:line="221" w:lineRule="auto"/>
        <w:ind w:left="3054"/>
        <w:outlineLvl w:val="1"/>
        <w:rPr>
          <w:rFonts w:ascii="宋体" w:hAnsi="宋体" w:eastAsia="宋体" w:cs="宋体"/>
          <w:sz w:val="28"/>
          <w:szCs w:val="28"/>
          <w:highlight w:val="none"/>
        </w:rPr>
      </w:pPr>
      <w:bookmarkStart w:id="13" w:name="_Toc103964922"/>
      <w:r>
        <w:rPr>
          <w:rFonts w:hint="eastAsia" w:ascii="宋体" w:hAnsi="宋体" w:eastAsia="宋体" w:cs="宋体"/>
          <w:spacing w:val="-1"/>
          <w:sz w:val="28"/>
          <w:szCs w:val="28"/>
          <w:highlight w:val="none"/>
          <w14:textOutline w14:w="5105" w14:cap="sq" w14:cmpd="sng" w14:algn="ctr">
            <w14:solidFill>
              <w14:srgbClr w14:val="000000"/>
            </w14:solidFill>
            <w14:prstDash w14:val="solid"/>
            <w14:bevel/>
          </w14:textOutline>
        </w:rPr>
        <w:t>六</w:t>
      </w:r>
      <w:r>
        <w:rPr>
          <w:rFonts w:ascii="宋体" w:hAnsi="宋体" w:eastAsia="宋体" w:cs="宋体"/>
          <w:spacing w:val="-1"/>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sz w:val="28"/>
          <w:szCs w:val="28"/>
          <w:highlight w:val="none"/>
          <w14:textOutline w14:w="5105" w14:cap="sq" w14:cmpd="sng" w14:algn="ctr">
            <w14:solidFill>
              <w14:srgbClr w14:val="000000"/>
            </w14:solidFill>
            <w14:prstDash w14:val="solid"/>
            <w14:bevel/>
          </w14:textOutline>
        </w:rPr>
        <w:t>有关证明文件</w:t>
      </w:r>
      <w:bookmarkEnd w:id="13"/>
    </w:p>
    <w:p w14:paraId="20D1FFF1">
      <w:pPr>
        <w:spacing w:before="203" w:line="360" w:lineRule="auto"/>
        <w:rPr>
          <w:rFonts w:ascii="宋体" w:hAnsi="宋体" w:eastAsia="宋体" w:cs="宋体"/>
          <w:sz w:val="24"/>
          <w:szCs w:val="24"/>
          <w:highlight w:val="none"/>
        </w:rPr>
      </w:pPr>
      <w:r>
        <w:rPr>
          <w:rFonts w:ascii="宋体" w:hAnsi="宋体" w:eastAsia="宋体" w:cs="宋体"/>
          <w:spacing w:val="14"/>
          <w:sz w:val="24"/>
          <w:szCs w:val="24"/>
          <w:highlight w:val="none"/>
        </w:rPr>
        <w:t>如</w:t>
      </w:r>
      <w:r>
        <w:rPr>
          <w:rFonts w:ascii="宋体" w:hAnsi="宋体" w:eastAsia="宋体" w:cs="宋体"/>
          <w:spacing w:val="9"/>
          <w:sz w:val="24"/>
          <w:szCs w:val="24"/>
          <w:highlight w:val="none"/>
        </w:rPr>
        <w:t>营业执照、</w:t>
      </w:r>
      <w:r>
        <w:rPr>
          <w:rFonts w:hint="eastAsia" w:ascii="宋体" w:hAnsi="宋体" w:eastAsia="宋体" w:cs="宋体"/>
          <w:spacing w:val="9"/>
          <w:sz w:val="24"/>
          <w:szCs w:val="24"/>
          <w:highlight w:val="none"/>
        </w:rPr>
        <w:t>合同业绩、相关</w:t>
      </w:r>
      <w:r>
        <w:rPr>
          <w:rFonts w:ascii="宋体" w:hAnsi="宋体" w:eastAsia="宋体" w:cs="宋体"/>
          <w:spacing w:val="9"/>
          <w:sz w:val="24"/>
          <w:szCs w:val="24"/>
          <w:highlight w:val="none"/>
        </w:rPr>
        <w:t>证书等比选文件要求提供</w:t>
      </w:r>
      <w:r>
        <w:rPr>
          <w:rFonts w:hint="eastAsia" w:ascii="宋体" w:hAnsi="宋体" w:eastAsia="宋体" w:cs="宋体"/>
          <w:spacing w:val="9"/>
          <w:sz w:val="24"/>
          <w:szCs w:val="24"/>
          <w:highlight w:val="none"/>
        </w:rPr>
        <w:t>或涉及评选</w:t>
      </w:r>
      <w:r>
        <w:rPr>
          <w:rFonts w:ascii="宋体" w:hAnsi="宋体" w:eastAsia="宋体" w:cs="宋体"/>
          <w:spacing w:val="9"/>
          <w:sz w:val="24"/>
          <w:szCs w:val="24"/>
          <w:highlight w:val="none"/>
        </w:rPr>
        <w:t>的证明文件。</w:t>
      </w:r>
    </w:p>
    <w:p w14:paraId="3717346A">
      <w:pPr>
        <w:rPr>
          <w:highlight w:val="none"/>
        </w:rPr>
      </w:pPr>
    </w:p>
    <w:p w14:paraId="7344A874">
      <w:pPr>
        <w:rPr>
          <w:highlight w:val="none"/>
        </w:rPr>
      </w:pPr>
    </w:p>
    <w:p w14:paraId="16670937">
      <w:pPr>
        <w:rPr>
          <w:highlight w:val="none"/>
        </w:rPr>
      </w:pPr>
    </w:p>
    <w:p w14:paraId="4763A3A2">
      <w:pPr>
        <w:rPr>
          <w:highlight w:val="none"/>
        </w:rPr>
      </w:pPr>
    </w:p>
    <w:p w14:paraId="2D7EA6B8">
      <w:pPr>
        <w:spacing w:line="241" w:lineRule="auto"/>
        <w:rPr>
          <w:highlight w:val="none"/>
        </w:rPr>
      </w:pPr>
    </w:p>
    <w:p w14:paraId="0E6CE8EC">
      <w:pPr>
        <w:spacing w:line="241" w:lineRule="auto"/>
        <w:rPr>
          <w:highlight w:val="none"/>
        </w:rPr>
      </w:pPr>
    </w:p>
    <w:p w14:paraId="47374687">
      <w:pPr>
        <w:spacing w:before="91" w:line="219" w:lineRule="auto"/>
        <w:ind w:left="2106"/>
        <w:outlineLvl w:val="1"/>
        <w:rPr>
          <w:rFonts w:ascii="宋体" w:hAnsi="宋体" w:eastAsia="宋体" w:cs="宋体"/>
          <w:sz w:val="28"/>
          <w:szCs w:val="28"/>
          <w:highlight w:val="none"/>
          <w14:textOutline w14:w="5105" w14:cap="sq" w14:cmpd="sng" w14:algn="ctr">
            <w14:solidFill>
              <w14:srgbClr w14:val="000000"/>
            </w14:solidFill>
            <w14:prstDash w14:val="solid"/>
            <w14:bevel/>
          </w14:textOutline>
        </w:rPr>
      </w:pPr>
      <w:bookmarkStart w:id="14" w:name="_Toc103964923"/>
      <w:r>
        <w:rPr>
          <w:rFonts w:hint="eastAsia" w:ascii="宋体" w:hAnsi="宋体" w:eastAsia="宋体" w:cs="宋体"/>
          <w:spacing w:val="1"/>
          <w:sz w:val="28"/>
          <w:szCs w:val="28"/>
          <w:highlight w:val="none"/>
          <w14:textOutline w14:w="5105" w14:cap="sq" w14:cmpd="sng" w14:algn="ctr">
            <w14:solidFill>
              <w14:srgbClr w14:val="000000"/>
            </w14:solidFill>
            <w14:prstDash w14:val="solid"/>
            <w14:bevel/>
          </w14:textOutline>
        </w:rPr>
        <w:t>七</w:t>
      </w:r>
      <w:r>
        <w:rPr>
          <w:rFonts w:ascii="Times New Roman" w:hAnsi="Times New Roman" w:eastAsia="Times New Roman" w:cs="Times New Roman"/>
          <w:b/>
          <w:bCs/>
          <w:spacing w:val="1"/>
          <w:sz w:val="28"/>
          <w:szCs w:val="28"/>
          <w:highlight w:val="none"/>
        </w:rPr>
        <w:t>.</w:t>
      </w:r>
      <w:r>
        <w:rPr>
          <w:rFonts w:ascii="Times New Roman" w:hAnsi="Times New Roman" w:eastAsia="Times New Roman" w:cs="Times New Roman"/>
          <w:sz w:val="28"/>
          <w:szCs w:val="28"/>
          <w:highlight w:val="none"/>
        </w:rPr>
        <w:t xml:space="preserve">  </w:t>
      </w:r>
      <w:r>
        <w:rPr>
          <w:rFonts w:ascii="宋体" w:hAnsi="宋体" w:eastAsia="宋体" w:cs="宋体"/>
          <w:sz w:val="28"/>
          <w:szCs w:val="28"/>
          <w:highlight w:val="none"/>
          <w14:textOutline w14:w="5105" w14:cap="sq" w14:cmpd="sng" w14:algn="ctr">
            <w14:solidFill>
              <w14:srgbClr w14:val="000000"/>
            </w14:solidFill>
            <w14:prstDash w14:val="solid"/>
            <w14:bevel/>
          </w14:textOutline>
        </w:rPr>
        <w:t>申请人认为应提供的其他材料</w:t>
      </w:r>
      <w:bookmarkEnd w:id="14"/>
    </w:p>
    <w:p w14:paraId="1A4C501B">
      <w:pPr>
        <w:kinsoku/>
        <w:autoSpaceDE/>
        <w:autoSpaceDN/>
        <w:adjustRightInd/>
        <w:snapToGrid/>
        <w:textAlignment w:val="auto"/>
        <w:rPr>
          <w:rFonts w:ascii="宋体" w:hAnsi="宋体" w:eastAsia="宋体" w:cs="宋体"/>
          <w:sz w:val="28"/>
          <w:szCs w:val="28"/>
          <w:highlight w:val="none"/>
          <w14:textOutline w14:w="5105" w14:cap="sq" w14:cmpd="sng" w14:algn="ctr">
            <w14:solidFill>
              <w14:srgbClr w14:val="000000"/>
            </w14:solidFill>
            <w14:prstDash w14:val="solid"/>
            <w14:bevel/>
          </w14:textOutline>
        </w:rPr>
      </w:pPr>
      <w:r>
        <w:rPr>
          <w:rFonts w:ascii="宋体" w:hAnsi="宋体" w:eastAsia="宋体" w:cs="宋体"/>
          <w:sz w:val="28"/>
          <w:szCs w:val="28"/>
          <w:highlight w:val="none"/>
          <w14:textOutline w14:w="5105" w14:cap="sq" w14:cmpd="sng" w14:algn="ctr">
            <w14:solidFill>
              <w14:srgbClr w14:val="000000"/>
            </w14:solidFill>
            <w14:prstDash w14:val="solid"/>
            <w14:bevel/>
          </w14:textOutline>
        </w:rPr>
        <w:br w:type="page"/>
      </w:r>
    </w:p>
    <w:p w14:paraId="721D7A5D">
      <w:pPr>
        <w:pStyle w:val="2"/>
        <w:rPr>
          <w:highlight w:val="none"/>
        </w:rPr>
      </w:pPr>
      <w:bookmarkStart w:id="15" w:name="_Toc103964924"/>
      <w:r>
        <w:rPr>
          <w:spacing w:val="10"/>
          <w:highlight w:val="none"/>
        </w:rPr>
        <w:t>附</w:t>
      </w:r>
      <w:r>
        <w:rPr>
          <w:highlight w:val="none"/>
        </w:rPr>
        <w:t>件  合同</w:t>
      </w:r>
      <w:bookmarkEnd w:id="15"/>
    </w:p>
    <w:p w14:paraId="50FDA757">
      <w:pPr>
        <w:spacing w:line="269" w:lineRule="auto"/>
        <w:rPr>
          <w:highlight w:val="none"/>
        </w:rPr>
      </w:pPr>
    </w:p>
    <w:p w14:paraId="0A2921D2">
      <w:pPr>
        <w:spacing w:line="269" w:lineRule="auto"/>
        <w:jc w:val="center"/>
        <w:rPr>
          <w:rFonts w:ascii="宋体" w:hAnsi="宋体" w:eastAsia="宋体"/>
          <w:sz w:val="28"/>
          <w:szCs w:val="28"/>
          <w:highlight w:val="none"/>
        </w:rPr>
      </w:pPr>
      <w:r>
        <w:rPr>
          <w:rFonts w:hint="eastAsia" w:ascii="宋体" w:hAnsi="宋体" w:eastAsia="宋体"/>
          <w:sz w:val="28"/>
          <w:szCs w:val="28"/>
          <w:highlight w:val="none"/>
        </w:rPr>
        <w:t>（参考行业合同范本）</w:t>
      </w:r>
    </w:p>
    <w:p w14:paraId="264F1A91">
      <w:pPr>
        <w:spacing w:line="269" w:lineRule="auto"/>
        <w:rPr>
          <w:highlight w:val="none"/>
        </w:rPr>
      </w:pPr>
    </w:p>
    <w:p w14:paraId="4C533B89">
      <w:pPr>
        <w:spacing w:line="269" w:lineRule="auto"/>
        <w:rPr>
          <w:highlight w:val="none"/>
        </w:rPr>
      </w:pPr>
    </w:p>
    <w:sectPr>
      <w:footerReference r:id="rId3" w:type="default"/>
      <w:pgSz w:w="11906" w:h="16839"/>
      <w:pgMar w:top="1397" w:right="1785" w:bottom="1418" w:left="1452" w:header="0" w:footer="98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1"/>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8237107"/>
    </w:sdtPr>
    <w:sdtContent>
      <w:p w14:paraId="5A2A3EAF">
        <w:pPr>
          <w:pStyle w:val="10"/>
          <w:jc w:val="center"/>
        </w:pPr>
        <w:r>
          <w:fldChar w:fldCharType="begin"/>
        </w:r>
        <w:r>
          <w:instrText xml:space="preserve">PAGE   \* MERGEFORMAT</w:instrText>
        </w:r>
        <w:r>
          <w:fldChar w:fldCharType="separate"/>
        </w:r>
        <w:r>
          <w:rPr>
            <w:lang w:val="zh-CN"/>
          </w:rPr>
          <w:t>20</w:t>
        </w:r>
        <w:r>
          <w:fldChar w:fldCharType="end"/>
        </w:r>
      </w:p>
    </w:sdtContent>
  </w:sdt>
  <w:p w14:paraId="24405674">
    <w:pPr>
      <w:spacing w:line="196" w:lineRule="auto"/>
      <w:ind w:left="4084"/>
      <w:rPr>
        <w:rFonts w:ascii="Times New Roman" w:hAnsi="Times New Roman" w:eastAsia="Times New Roman" w:cs="Times New Roman"/>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7415C"/>
    <w:multiLevelType w:val="singleLevel"/>
    <w:tmpl w:val="F9E7415C"/>
    <w:lvl w:ilvl="0" w:tentative="0">
      <w:start w:val="4"/>
      <w:numFmt w:val="chineseCounting"/>
      <w:suff w:val="nothing"/>
      <w:lvlText w:val="（%1）"/>
      <w:lvlJc w:val="left"/>
      <w:rPr>
        <w:rFonts w:hint="eastAsia"/>
      </w:rPr>
    </w:lvl>
  </w:abstractNum>
  <w:abstractNum w:abstractNumId="1">
    <w:nsid w:val="05A612CA"/>
    <w:multiLevelType w:val="singleLevel"/>
    <w:tmpl w:val="05A612CA"/>
    <w:lvl w:ilvl="0" w:tentative="0">
      <w:start w:val="1"/>
      <w:numFmt w:val="decimal"/>
      <w:lvlText w:val="%1."/>
      <w:lvlJc w:val="left"/>
      <w:pPr>
        <w:tabs>
          <w:tab w:val="left" w:pos="312"/>
        </w:tabs>
      </w:pPr>
    </w:lvl>
  </w:abstractNum>
  <w:abstractNum w:abstractNumId="2">
    <w:nsid w:val="1C5A7BB9"/>
    <w:multiLevelType w:val="singleLevel"/>
    <w:tmpl w:val="1C5A7BB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ViY2JkMjU3NGYzZTEwMzZmMGFkZWViYmNkYWU3NDIifQ=="/>
  </w:docVars>
  <w:rsids>
    <w:rsidRoot w:val="00B230B5"/>
    <w:rsid w:val="00047158"/>
    <w:rsid w:val="000546EA"/>
    <w:rsid w:val="00063B4C"/>
    <w:rsid w:val="0006432D"/>
    <w:rsid w:val="000648AB"/>
    <w:rsid w:val="00074AFF"/>
    <w:rsid w:val="00077026"/>
    <w:rsid w:val="000A25A1"/>
    <w:rsid w:val="000C0103"/>
    <w:rsid w:val="000D42FA"/>
    <w:rsid w:val="000E02C4"/>
    <w:rsid w:val="000E65E4"/>
    <w:rsid w:val="000F0E0F"/>
    <w:rsid w:val="000F3C51"/>
    <w:rsid w:val="00101318"/>
    <w:rsid w:val="00113F80"/>
    <w:rsid w:val="0011737A"/>
    <w:rsid w:val="001205FB"/>
    <w:rsid w:val="00136863"/>
    <w:rsid w:val="00137B2F"/>
    <w:rsid w:val="00175E6C"/>
    <w:rsid w:val="00185A08"/>
    <w:rsid w:val="00187FC8"/>
    <w:rsid w:val="001C4B4B"/>
    <w:rsid w:val="001D1E3E"/>
    <w:rsid w:val="00223EB9"/>
    <w:rsid w:val="00233237"/>
    <w:rsid w:val="002401B6"/>
    <w:rsid w:val="00266626"/>
    <w:rsid w:val="00271C4D"/>
    <w:rsid w:val="002738B0"/>
    <w:rsid w:val="00275A46"/>
    <w:rsid w:val="002926A3"/>
    <w:rsid w:val="00296F88"/>
    <w:rsid w:val="002A3905"/>
    <w:rsid w:val="002A3EB4"/>
    <w:rsid w:val="002C24F7"/>
    <w:rsid w:val="002D3F2F"/>
    <w:rsid w:val="002E01BC"/>
    <w:rsid w:val="002E263C"/>
    <w:rsid w:val="00301668"/>
    <w:rsid w:val="0031583D"/>
    <w:rsid w:val="0033303C"/>
    <w:rsid w:val="00336ABB"/>
    <w:rsid w:val="00375964"/>
    <w:rsid w:val="003761F2"/>
    <w:rsid w:val="00383D42"/>
    <w:rsid w:val="003850B5"/>
    <w:rsid w:val="003B40EA"/>
    <w:rsid w:val="003D5F04"/>
    <w:rsid w:val="003E4A0B"/>
    <w:rsid w:val="00407701"/>
    <w:rsid w:val="00425325"/>
    <w:rsid w:val="0042617B"/>
    <w:rsid w:val="00430CCF"/>
    <w:rsid w:val="00445EE0"/>
    <w:rsid w:val="00452F7C"/>
    <w:rsid w:val="00492570"/>
    <w:rsid w:val="00496C90"/>
    <w:rsid w:val="004A1A6E"/>
    <w:rsid w:val="004A32F9"/>
    <w:rsid w:val="004B521E"/>
    <w:rsid w:val="004D037F"/>
    <w:rsid w:val="004F3E16"/>
    <w:rsid w:val="00506419"/>
    <w:rsid w:val="00530306"/>
    <w:rsid w:val="00542B37"/>
    <w:rsid w:val="00546559"/>
    <w:rsid w:val="00570400"/>
    <w:rsid w:val="00571365"/>
    <w:rsid w:val="0058117C"/>
    <w:rsid w:val="005858B0"/>
    <w:rsid w:val="005B450C"/>
    <w:rsid w:val="005C0C59"/>
    <w:rsid w:val="005D09E2"/>
    <w:rsid w:val="005D212F"/>
    <w:rsid w:val="005D2628"/>
    <w:rsid w:val="005D3DDC"/>
    <w:rsid w:val="005D58F1"/>
    <w:rsid w:val="005F1865"/>
    <w:rsid w:val="00615582"/>
    <w:rsid w:val="00636A0B"/>
    <w:rsid w:val="00645991"/>
    <w:rsid w:val="00646853"/>
    <w:rsid w:val="00661CC2"/>
    <w:rsid w:val="00671EA4"/>
    <w:rsid w:val="00673683"/>
    <w:rsid w:val="00681501"/>
    <w:rsid w:val="006829B7"/>
    <w:rsid w:val="00692F4F"/>
    <w:rsid w:val="006A52A6"/>
    <w:rsid w:val="006E7B48"/>
    <w:rsid w:val="0074239E"/>
    <w:rsid w:val="00753C30"/>
    <w:rsid w:val="0077303D"/>
    <w:rsid w:val="007939E1"/>
    <w:rsid w:val="007A77C3"/>
    <w:rsid w:val="007B6677"/>
    <w:rsid w:val="007C362E"/>
    <w:rsid w:val="007C659B"/>
    <w:rsid w:val="007D11CE"/>
    <w:rsid w:val="007D30F7"/>
    <w:rsid w:val="007E087D"/>
    <w:rsid w:val="007E4D63"/>
    <w:rsid w:val="007E5C09"/>
    <w:rsid w:val="007F37BE"/>
    <w:rsid w:val="00832510"/>
    <w:rsid w:val="008501DF"/>
    <w:rsid w:val="00891D2C"/>
    <w:rsid w:val="0089696A"/>
    <w:rsid w:val="008B5079"/>
    <w:rsid w:val="008B72A7"/>
    <w:rsid w:val="008C43D9"/>
    <w:rsid w:val="008D0FC7"/>
    <w:rsid w:val="008D54C8"/>
    <w:rsid w:val="008F1530"/>
    <w:rsid w:val="008F366E"/>
    <w:rsid w:val="009152CC"/>
    <w:rsid w:val="00917FAF"/>
    <w:rsid w:val="00942538"/>
    <w:rsid w:val="00947109"/>
    <w:rsid w:val="009602D7"/>
    <w:rsid w:val="0096244C"/>
    <w:rsid w:val="00966629"/>
    <w:rsid w:val="00970622"/>
    <w:rsid w:val="00985790"/>
    <w:rsid w:val="009A4D6B"/>
    <w:rsid w:val="009A5B52"/>
    <w:rsid w:val="009B016C"/>
    <w:rsid w:val="009C2AC1"/>
    <w:rsid w:val="009C6F08"/>
    <w:rsid w:val="009D0EFD"/>
    <w:rsid w:val="009D3D47"/>
    <w:rsid w:val="009F1AF8"/>
    <w:rsid w:val="009F6060"/>
    <w:rsid w:val="00A82CAB"/>
    <w:rsid w:val="00A87B60"/>
    <w:rsid w:val="00A90EB2"/>
    <w:rsid w:val="00AA0D9A"/>
    <w:rsid w:val="00AA629F"/>
    <w:rsid w:val="00AA7729"/>
    <w:rsid w:val="00AB389A"/>
    <w:rsid w:val="00AF11B8"/>
    <w:rsid w:val="00AF359E"/>
    <w:rsid w:val="00B06603"/>
    <w:rsid w:val="00B21FE2"/>
    <w:rsid w:val="00B230B5"/>
    <w:rsid w:val="00B53F11"/>
    <w:rsid w:val="00B61440"/>
    <w:rsid w:val="00B64383"/>
    <w:rsid w:val="00BA5268"/>
    <w:rsid w:val="00BC7BBE"/>
    <w:rsid w:val="00C13A36"/>
    <w:rsid w:val="00C20BE3"/>
    <w:rsid w:val="00C22B3E"/>
    <w:rsid w:val="00C3475B"/>
    <w:rsid w:val="00C43CF8"/>
    <w:rsid w:val="00C4637D"/>
    <w:rsid w:val="00C4719A"/>
    <w:rsid w:val="00C54211"/>
    <w:rsid w:val="00C66EAF"/>
    <w:rsid w:val="00C739AE"/>
    <w:rsid w:val="00C7470F"/>
    <w:rsid w:val="00CE33E3"/>
    <w:rsid w:val="00CF09EE"/>
    <w:rsid w:val="00CF7DCB"/>
    <w:rsid w:val="00D124E8"/>
    <w:rsid w:val="00D41B75"/>
    <w:rsid w:val="00D805F1"/>
    <w:rsid w:val="00D874D7"/>
    <w:rsid w:val="00D96BC5"/>
    <w:rsid w:val="00DA6346"/>
    <w:rsid w:val="00DC055C"/>
    <w:rsid w:val="00DC56A1"/>
    <w:rsid w:val="00DD2103"/>
    <w:rsid w:val="00DD235C"/>
    <w:rsid w:val="00DE4CB1"/>
    <w:rsid w:val="00DF6246"/>
    <w:rsid w:val="00E01000"/>
    <w:rsid w:val="00E04E26"/>
    <w:rsid w:val="00E2000D"/>
    <w:rsid w:val="00E33F98"/>
    <w:rsid w:val="00E461A6"/>
    <w:rsid w:val="00E538B4"/>
    <w:rsid w:val="00E70915"/>
    <w:rsid w:val="00EE7E4A"/>
    <w:rsid w:val="00F40FF0"/>
    <w:rsid w:val="00F46F19"/>
    <w:rsid w:val="00F47EB4"/>
    <w:rsid w:val="00F8352D"/>
    <w:rsid w:val="00F871CA"/>
    <w:rsid w:val="00FA08AB"/>
    <w:rsid w:val="00FA1160"/>
    <w:rsid w:val="00FC2B2A"/>
    <w:rsid w:val="00FD4615"/>
    <w:rsid w:val="00FD5464"/>
    <w:rsid w:val="00FE2404"/>
    <w:rsid w:val="00FE7BEA"/>
    <w:rsid w:val="012F6DCB"/>
    <w:rsid w:val="01311D17"/>
    <w:rsid w:val="0136732D"/>
    <w:rsid w:val="01A92CE5"/>
    <w:rsid w:val="01CF35E2"/>
    <w:rsid w:val="026B7462"/>
    <w:rsid w:val="02E828A9"/>
    <w:rsid w:val="036D70E8"/>
    <w:rsid w:val="03B629A7"/>
    <w:rsid w:val="04473683"/>
    <w:rsid w:val="045301F6"/>
    <w:rsid w:val="05E658EE"/>
    <w:rsid w:val="07000AB9"/>
    <w:rsid w:val="07CF4038"/>
    <w:rsid w:val="084C66CA"/>
    <w:rsid w:val="093D3223"/>
    <w:rsid w:val="0972111F"/>
    <w:rsid w:val="09E244F6"/>
    <w:rsid w:val="09FA45C2"/>
    <w:rsid w:val="0A141797"/>
    <w:rsid w:val="0A455413"/>
    <w:rsid w:val="0AB87744"/>
    <w:rsid w:val="0BC55E7E"/>
    <w:rsid w:val="0C2030B4"/>
    <w:rsid w:val="0C632FA1"/>
    <w:rsid w:val="0C654F6B"/>
    <w:rsid w:val="0CF07065"/>
    <w:rsid w:val="0D037608"/>
    <w:rsid w:val="0DA815B3"/>
    <w:rsid w:val="0DB5782C"/>
    <w:rsid w:val="0E460DCC"/>
    <w:rsid w:val="0EFD61B6"/>
    <w:rsid w:val="0F3A0931"/>
    <w:rsid w:val="0F5659FA"/>
    <w:rsid w:val="0F6F1FC8"/>
    <w:rsid w:val="0F8C056A"/>
    <w:rsid w:val="0FBD0C1A"/>
    <w:rsid w:val="10352350"/>
    <w:rsid w:val="10991687"/>
    <w:rsid w:val="10B1077E"/>
    <w:rsid w:val="10CA5CE4"/>
    <w:rsid w:val="118A3AC3"/>
    <w:rsid w:val="11DC53E9"/>
    <w:rsid w:val="11FF19BD"/>
    <w:rsid w:val="12A8795F"/>
    <w:rsid w:val="12B24C82"/>
    <w:rsid w:val="12B66927"/>
    <w:rsid w:val="138030D7"/>
    <w:rsid w:val="14E60C13"/>
    <w:rsid w:val="1534638C"/>
    <w:rsid w:val="15CE3B81"/>
    <w:rsid w:val="164C60A4"/>
    <w:rsid w:val="16956AE1"/>
    <w:rsid w:val="1699418F"/>
    <w:rsid w:val="16AA639C"/>
    <w:rsid w:val="16FC64CC"/>
    <w:rsid w:val="172F064F"/>
    <w:rsid w:val="18C70CEC"/>
    <w:rsid w:val="19922287"/>
    <w:rsid w:val="19A370D2"/>
    <w:rsid w:val="1A4578FE"/>
    <w:rsid w:val="1AE70ACE"/>
    <w:rsid w:val="1B4641B9"/>
    <w:rsid w:val="1B701236"/>
    <w:rsid w:val="1BCD69CF"/>
    <w:rsid w:val="1C69015F"/>
    <w:rsid w:val="1C7F220E"/>
    <w:rsid w:val="1CAF158E"/>
    <w:rsid w:val="1E407C5D"/>
    <w:rsid w:val="1E422224"/>
    <w:rsid w:val="1E4470D6"/>
    <w:rsid w:val="1E4C7426"/>
    <w:rsid w:val="1E7F55E1"/>
    <w:rsid w:val="1EB261AD"/>
    <w:rsid w:val="1F071EB1"/>
    <w:rsid w:val="1FCF7061"/>
    <w:rsid w:val="1FEA15B7"/>
    <w:rsid w:val="1FF014ED"/>
    <w:rsid w:val="1FFD4549"/>
    <w:rsid w:val="202820DF"/>
    <w:rsid w:val="21270D75"/>
    <w:rsid w:val="214718C1"/>
    <w:rsid w:val="215912C0"/>
    <w:rsid w:val="21863561"/>
    <w:rsid w:val="21FF6B6E"/>
    <w:rsid w:val="223018D6"/>
    <w:rsid w:val="2268710B"/>
    <w:rsid w:val="228A3347"/>
    <w:rsid w:val="23511561"/>
    <w:rsid w:val="23620BC1"/>
    <w:rsid w:val="23F24EDE"/>
    <w:rsid w:val="241A4649"/>
    <w:rsid w:val="24424E18"/>
    <w:rsid w:val="244C7AA6"/>
    <w:rsid w:val="24561911"/>
    <w:rsid w:val="245D6ED9"/>
    <w:rsid w:val="25675458"/>
    <w:rsid w:val="256D2A90"/>
    <w:rsid w:val="256F74FA"/>
    <w:rsid w:val="258E27B8"/>
    <w:rsid w:val="26CD39E1"/>
    <w:rsid w:val="28074916"/>
    <w:rsid w:val="28E15D18"/>
    <w:rsid w:val="29321057"/>
    <w:rsid w:val="2A047719"/>
    <w:rsid w:val="2A243254"/>
    <w:rsid w:val="2A5C1303"/>
    <w:rsid w:val="2AB360C6"/>
    <w:rsid w:val="2B2160A9"/>
    <w:rsid w:val="2B85488A"/>
    <w:rsid w:val="2C08362E"/>
    <w:rsid w:val="2C183950"/>
    <w:rsid w:val="2C6A4016"/>
    <w:rsid w:val="2CC80ED2"/>
    <w:rsid w:val="2CC87124"/>
    <w:rsid w:val="2CE96E87"/>
    <w:rsid w:val="2D880661"/>
    <w:rsid w:val="2E620EB2"/>
    <w:rsid w:val="2EED3D6C"/>
    <w:rsid w:val="2EF73CF0"/>
    <w:rsid w:val="2F4A3E56"/>
    <w:rsid w:val="2F780FE7"/>
    <w:rsid w:val="30590093"/>
    <w:rsid w:val="309A0DD7"/>
    <w:rsid w:val="30D76D61"/>
    <w:rsid w:val="327613D0"/>
    <w:rsid w:val="33CC1056"/>
    <w:rsid w:val="34043FBB"/>
    <w:rsid w:val="3468325A"/>
    <w:rsid w:val="34EB1C02"/>
    <w:rsid w:val="35256866"/>
    <w:rsid w:val="35586B6B"/>
    <w:rsid w:val="357E2A76"/>
    <w:rsid w:val="3582759F"/>
    <w:rsid w:val="35CB1A33"/>
    <w:rsid w:val="3643781B"/>
    <w:rsid w:val="36907ABF"/>
    <w:rsid w:val="36BD19AF"/>
    <w:rsid w:val="378F2ED5"/>
    <w:rsid w:val="37D01583"/>
    <w:rsid w:val="3915626B"/>
    <w:rsid w:val="391F7CF8"/>
    <w:rsid w:val="39E80EC0"/>
    <w:rsid w:val="3ACB4D2E"/>
    <w:rsid w:val="3B4F27BE"/>
    <w:rsid w:val="3C4C680A"/>
    <w:rsid w:val="3CC84BF3"/>
    <w:rsid w:val="3CE37662"/>
    <w:rsid w:val="3D672041"/>
    <w:rsid w:val="3DA23079"/>
    <w:rsid w:val="3E8346A9"/>
    <w:rsid w:val="3F3733E3"/>
    <w:rsid w:val="3F586912"/>
    <w:rsid w:val="3F780536"/>
    <w:rsid w:val="3F84512C"/>
    <w:rsid w:val="40026368"/>
    <w:rsid w:val="40867B64"/>
    <w:rsid w:val="4101455B"/>
    <w:rsid w:val="41317FF1"/>
    <w:rsid w:val="41DF7852"/>
    <w:rsid w:val="432F1839"/>
    <w:rsid w:val="440D2987"/>
    <w:rsid w:val="44366A11"/>
    <w:rsid w:val="4473751E"/>
    <w:rsid w:val="44C77869"/>
    <w:rsid w:val="44D02BC2"/>
    <w:rsid w:val="457B2777"/>
    <w:rsid w:val="46386C71"/>
    <w:rsid w:val="463E41C3"/>
    <w:rsid w:val="46413C1F"/>
    <w:rsid w:val="46537607"/>
    <w:rsid w:val="46565349"/>
    <w:rsid w:val="469D6AD4"/>
    <w:rsid w:val="471F2E35"/>
    <w:rsid w:val="475F1107"/>
    <w:rsid w:val="47AE3AD2"/>
    <w:rsid w:val="48341B69"/>
    <w:rsid w:val="48580F04"/>
    <w:rsid w:val="48EA3B26"/>
    <w:rsid w:val="48EF4D1B"/>
    <w:rsid w:val="492360B3"/>
    <w:rsid w:val="498E6BA8"/>
    <w:rsid w:val="499601D5"/>
    <w:rsid w:val="49C3061F"/>
    <w:rsid w:val="49C54AEF"/>
    <w:rsid w:val="4A2B43F6"/>
    <w:rsid w:val="4AC773C9"/>
    <w:rsid w:val="4AC9433B"/>
    <w:rsid w:val="4B5959B3"/>
    <w:rsid w:val="4B871B00"/>
    <w:rsid w:val="4C0373D9"/>
    <w:rsid w:val="4C2F2DBA"/>
    <w:rsid w:val="4C4C5224"/>
    <w:rsid w:val="4CA7245A"/>
    <w:rsid w:val="4D666994"/>
    <w:rsid w:val="4D7816EF"/>
    <w:rsid w:val="4D7A36CB"/>
    <w:rsid w:val="4E2A50F1"/>
    <w:rsid w:val="4E810A89"/>
    <w:rsid w:val="4E9C58C3"/>
    <w:rsid w:val="4ED043AE"/>
    <w:rsid w:val="4EF00F47"/>
    <w:rsid w:val="4F400944"/>
    <w:rsid w:val="4F984C1B"/>
    <w:rsid w:val="503F09B5"/>
    <w:rsid w:val="509E6E33"/>
    <w:rsid w:val="51D210C4"/>
    <w:rsid w:val="52BC29D7"/>
    <w:rsid w:val="52F7756C"/>
    <w:rsid w:val="536F35A6"/>
    <w:rsid w:val="53A45945"/>
    <w:rsid w:val="53A73F00"/>
    <w:rsid w:val="54837309"/>
    <w:rsid w:val="558D41B7"/>
    <w:rsid w:val="55C12906"/>
    <w:rsid w:val="55DF0EB7"/>
    <w:rsid w:val="5690545C"/>
    <w:rsid w:val="56A96DCF"/>
    <w:rsid w:val="56CB2E52"/>
    <w:rsid w:val="56DC38D0"/>
    <w:rsid w:val="570975C6"/>
    <w:rsid w:val="572751B4"/>
    <w:rsid w:val="583059FA"/>
    <w:rsid w:val="58B02697"/>
    <w:rsid w:val="58ED1CE6"/>
    <w:rsid w:val="59544B9F"/>
    <w:rsid w:val="5955323E"/>
    <w:rsid w:val="5A183FED"/>
    <w:rsid w:val="5A47702B"/>
    <w:rsid w:val="5A513A05"/>
    <w:rsid w:val="5A7D5206"/>
    <w:rsid w:val="5B1916DC"/>
    <w:rsid w:val="5B6D486F"/>
    <w:rsid w:val="5B834092"/>
    <w:rsid w:val="5C423F4D"/>
    <w:rsid w:val="5C483482"/>
    <w:rsid w:val="5C5B0B6B"/>
    <w:rsid w:val="5C8962E6"/>
    <w:rsid w:val="5D1741DC"/>
    <w:rsid w:val="5D8F31C2"/>
    <w:rsid w:val="5DAA3B58"/>
    <w:rsid w:val="5E4775F9"/>
    <w:rsid w:val="5E8C14B0"/>
    <w:rsid w:val="5F4E11E7"/>
    <w:rsid w:val="5FDA4C71"/>
    <w:rsid w:val="5FE038A6"/>
    <w:rsid w:val="60B44CEE"/>
    <w:rsid w:val="60E530F9"/>
    <w:rsid w:val="60F04500"/>
    <w:rsid w:val="62552266"/>
    <w:rsid w:val="62FB2F80"/>
    <w:rsid w:val="634D1286"/>
    <w:rsid w:val="6515005F"/>
    <w:rsid w:val="652E1513"/>
    <w:rsid w:val="65652664"/>
    <w:rsid w:val="657A02B4"/>
    <w:rsid w:val="65D93206"/>
    <w:rsid w:val="66124991"/>
    <w:rsid w:val="669252A3"/>
    <w:rsid w:val="67C54747"/>
    <w:rsid w:val="68A16F89"/>
    <w:rsid w:val="6953779A"/>
    <w:rsid w:val="6A361DFA"/>
    <w:rsid w:val="6AA3205B"/>
    <w:rsid w:val="6AC5104B"/>
    <w:rsid w:val="6B720BCC"/>
    <w:rsid w:val="6B930322"/>
    <w:rsid w:val="6BDB2416"/>
    <w:rsid w:val="6C867FD2"/>
    <w:rsid w:val="6C975BF0"/>
    <w:rsid w:val="6DA10615"/>
    <w:rsid w:val="6E0077C5"/>
    <w:rsid w:val="6E080427"/>
    <w:rsid w:val="6E4E2131"/>
    <w:rsid w:val="6EE54787"/>
    <w:rsid w:val="6F103751"/>
    <w:rsid w:val="6F15104E"/>
    <w:rsid w:val="6F255735"/>
    <w:rsid w:val="6FD367D3"/>
    <w:rsid w:val="70E46F2A"/>
    <w:rsid w:val="72133F6A"/>
    <w:rsid w:val="73165779"/>
    <w:rsid w:val="73C02801"/>
    <w:rsid w:val="73E26867"/>
    <w:rsid w:val="74077C37"/>
    <w:rsid w:val="74982505"/>
    <w:rsid w:val="752A194C"/>
    <w:rsid w:val="76AD7DBE"/>
    <w:rsid w:val="77D73344"/>
    <w:rsid w:val="77DA4BE2"/>
    <w:rsid w:val="77FF4BD7"/>
    <w:rsid w:val="79B06543"/>
    <w:rsid w:val="7A27322F"/>
    <w:rsid w:val="7ABF72FD"/>
    <w:rsid w:val="7BBC11CF"/>
    <w:rsid w:val="7C113EBE"/>
    <w:rsid w:val="7C372603"/>
    <w:rsid w:val="7CC145C3"/>
    <w:rsid w:val="7D20753B"/>
    <w:rsid w:val="7D757A64"/>
    <w:rsid w:val="7D7B62B2"/>
    <w:rsid w:val="7DD5132E"/>
    <w:rsid w:val="7DD53D70"/>
    <w:rsid w:val="7DE16BF5"/>
    <w:rsid w:val="7EB67682"/>
    <w:rsid w:val="7F3F6084"/>
    <w:rsid w:val="7F480FCB"/>
    <w:rsid w:val="7F68532E"/>
    <w:rsid w:val="7F8C2BA8"/>
    <w:rsid w:val="7FBA4FC6"/>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30"/>
    <w:qFormat/>
    <w:uiPriority w:val="9"/>
    <w:pPr>
      <w:keepNext/>
      <w:keepLines/>
      <w:spacing w:before="340" w:line="360" w:lineRule="auto"/>
      <w:outlineLvl w:val="0"/>
    </w:pPr>
    <w:rPr>
      <w:rFonts w:eastAsia="黑体"/>
      <w:b/>
      <w:bCs/>
      <w:kern w:val="44"/>
      <w:sz w:val="35"/>
      <w:szCs w:val="44"/>
    </w:rPr>
  </w:style>
  <w:style w:type="paragraph" w:styleId="3">
    <w:name w:val="heading 3"/>
    <w:basedOn w:val="1"/>
    <w:next w:val="1"/>
    <w:link w:val="22"/>
    <w:autoRedefine/>
    <w:unhideWhenUsed/>
    <w:qFormat/>
    <w:uiPriority w:val="9"/>
    <w:pPr>
      <w:widowControl w:val="0"/>
      <w:kinsoku/>
      <w:adjustRightInd/>
      <w:snapToGrid/>
      <w:jc w:val="center"/>
      <w:textAlignment w:val="auto"/>
      <w:outlineLvl w:val="2"/>
    </w:pPr>
    <w:rPr>
      <w:rFonts w:ascii="宋体" w:hAnsi="宋体" w:eastAsia="宋体" w:cs="宋体"/>
      <w:snapToGrid/>
      <w:color w:val="auto"/>
      <w:sz w:val="32"/>
      <w:szCs w:val="32"/>
    </w:rPr>
  </w:style>
  <w:style w:type="paragraph" w:styleId="4">
    <w:name w:val="heading 5"/>
    <w:basedOn w:val="1"/>
    <w:next w:val="1"/>
    <w:link w:val="24"/>
    <w:autoRedefine/>
    <w:semiHidden/>
    <w:unhideWhenUsed/>
    <w:qFormat/>
    <w:uiPriority w:val="9"/>
    <w:pPr>
      <w:keepNext/>
      <w:keepLines/>
      <w:spacing w:before="280" w:after="290" w:line="376" w:lineRule="auto"/>
      <w:outlineLvl w:val="4"/>
    </w:pPr>
    <w:rPr>
      <w:b/>
      <w:bCs/>
      <w:sz w:val="28"/>
      <w:szCs w:val="28"/>
    </w:rPr>
  </w:style>
  <w:style w:type="paragraph" w:styleId="5">
    <w:name w:val="heading 6"/>
    <w:basedOn w:val="1"/>
    <w:next w:val="1"/>
    <w:link w:val="23"/>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unhideWhenUsed/>
    <w:qFormat/>
    <w:uiPriority w:val="99"/>
    <w:pPr>
      <w:ind w:firstLine="420"/>
    </w:pPr>
  </w:style>
  <w:style w:type="paragraph" w:styleId="7">
    <w:name w:val="Body Text"/>
    <w:basedOn w:val="1"/>
    <w:link w:val="26"/>
    <w:autoRedefine/>
    <w:qFormat/>
    <w:uiPriority w:val="0"/>
    <w:pPr>
      <w:widowControl w:val="0"/>
      <w:kinsoku/>
      <w:autoSpaceDE/>
      <w:autoSpaceDN/>
      <w:adjustRightInd/>
      <w:snapToGrid/>
      <w:spacing w:after="120"/>
      <w:jc w:val="both"/>
      <w:textAlignment w:val="auto"/>
    </w:pPr>
    <w:rPr>
      <w:rFonts w:ascii="Cambria Math" w:hAnsi="Cambria Math" w:eastAsia="楷体_GB2312" w:cs="Times New Roman"/>
      <w:snapToGrid/>
      <w:color w:val="auto"/>
      <w:kern w:val="2"/>
      <w:szCs w:val="24"/>
      <w:lang w:val="zh-CN"/>
    </w:rPr>
  </w:style>
  <w:style w:type="paragraph" w:styleId="8">
    <w:name w:val="Body Text Indent"/>
    <w:basedOn w:val="1"/>
    <w:link w:val="38"/>
    <w:autoRedefine/>
    <w:qFormat/>
    <w:uiPriority w:val="0"/>
    <w:pPr>
      <w:ind w:left="853" w:firstLine="490"/>
    </w:pPr>
    <w:rPr>
      <w:rFonts w:ascii="宋体" w:hAnsi="宋体" w:cs="宋体"/>
      <w:sz w:val="24"/>
    </w:rPr>
  </w:style>
  <w:style w:type="paragraph" w:styleId="9">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0">
    <w:name w:val="footer"/>
    <w:basedOn w:val="1"/>
    <w:link w:val="33"/>
    <w:autoRedefine/>
    <w:unhideWhenUsed/>
    <w:qFormat/>
    <w:uiPriority w:val="99"/>
    <w:pPr>
      <w:tabs>
        <w:tab w:val="center" w:pos="4153"/>
        <w:tab w:val="right" w:pos="8306"/>
      </w:tabs>
    </w:pPr>
    <w:rPr>
      <w:sz w:val="18"/>
      <w:szCs w:val="18"/>
    </w:rPr>
  </w:style>
  <w:style w:type="paragraph" w:styleId="11">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14">
    <w:name w:val="Normal (Web)"/>
    <w:basedOn w:val="1"/>
    <w:autoRedefine/>
    <w:qFormat/>
    <w:uiPriority w:val="0"/>
    <w:pPr>
      <w:widowControl w:val="0"/>
      <w:kinsoku/>
      <w:autoSpaceDE/>
      <w:autoSpaceDN/>
      <w:adjustRightInd/>
      <w:snapToGrid/>
      <w:spacing w:beforeAutospacing="1" w:afterAutospacing="1"/>
      <w:textAlignment w:val="auto"/>
    </w:pPr>
    <w:rPr>
      <w:rFonts w:cs="Times New Roman" w:asciiTheme="minorHAnsi" w:hAnsiTheme="minorHAnsi"/>
      <w:snapToGrid/>
      <w:color w:val="auto"/>
      <w:sz w:val="24"/>
      <w:szCs w:val="24"/>
    </w:rPr>
  </w:style>
  <w:style w:type="paragraph" w:styleId="15">
    <w:name w:val="Body Text First Indent"/>
    <w:basedOn w:val="7"/>
    <w:unhideWhenUsed/>
    <w:qFormat/>
    <w:uiPriority w:val="99"/>
    <w:pPr>
      <w:ind w:firstLine="420" w:firstLineChars="100"/>
    </w:pPr>
  </w:style>
  <w:style w:type="table" w:styleId="17">
    <w:name w:val="Table Grid"/>
    <w:basedOn w:val="16"/>
    <w:autoRedefine/>
    <w:unhideWhenUsed/>
    <w:qFormat/>
    <w:uiPriority w:val="39"/>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563C1" w:themeColor="hyperlink"/>
      <w:u w:val="single"/>
      <w14:textFill>
        <w14:solidFill>
          <w14:schemeClr w14:val="hlink"/>
        </w14:solidFill>
      </w14:textFill>
    </w:rPr>
  </w:style>
  <w:style w:type="paragraph" w:customStyle="1" w:styleId="20">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标题 3 Char"/>
    <w:basedOn w:val="18"/>
    <w:link w:val="3"/>
    <w:autoRedefine/>
    <w:qFormat/>
    <w:uiPriority w:val="9"/>
    <w:rPr>
      <w:rFonts w:ascii="宋体" w:hAnsi="宋体" w:eastAsia="宋体" w:cs="宋体"/>
      <w:snapToGrid/>
      <w:color w:val="auto"/>
      <w:sz w:val="32"/>
      <w:szCs w:val="32"/>
    </w:rPr>
  </w:style>
  <w:style w:type="character" w:customStyle="1" w:styleId="23">
    <w:name w:val="标题 6 Char"/>
    <w:basedOn w:val="18"/>
    <w:link w:val="5"/>
    <w:autoRedefine/>
    <w:semiHidden/>
    <w:qFormat/>
    <w:uiPriority w:val="9"/>
    <w:rPr>
      <w:rFonts w:asciiTheme="majorHAnsi" w:hAnsiTheme="majorHAnsi" w:eastAsiaTheme="majorEastAsia" w:cstheme="majorBidi"/>
      <w:b/>
      <w:bCs/>
      <w:sz w:val="24"/>
      <w:szCs w:val="24"/>
    </w:rPr>
  </w:style>
  <w:style w:type="character" w:customStyle="1" w:styleId="24">
    <w:name w:val="标题 5 Char"/>
    <w:basedOn w:val="18"/>
    <w:link w:val="4"/>
    <w:autoRedefine/>
    <w:semiHidden/>
    <w:qFormat/>
    <w:uiPriority w:val="9"/>
    <w:rPr>
      <w:b/>
      <w:bCs/>
      <w:sz w:val="28"/>
      <w:szCs w:val="28"/>
    </w:rPr>
  </w:style>
  <w:style w:type="character" w:customStyle="1" w:styleId="25">
    <w:name w:val="正文文本 字符"/>
    <w:basedOn w:val="18"/>
    <w:autoRedefine/>
    <w:semiHidden/>
    <w:qFormat/>
    <w:uiPriority w:val="99"/>
  </w:style>
  <w:style w:type="character" w:customStyle="1" w:styleId="26">
    <w:name w:val="正文文本 Char"/>
    <w:link w:val="7"/>
    <w:autoRedefine/>
    <w:qFormat/>
    <w:uiPriority w:val="0"/>
    <w:rPr>
      <w:rFonts w:ascii="Cambria Math" w:hAnsi="Cambria Math" w:eastAsia="楷体_GB2312" w:cs="Times New Roman"/>
      <w:snapToGrid/>
      <w:color w:val="auto"/>
      <w:kern w:val="2"/>
      <w:szCs w:val="24"/>
      <w:lang w:val="zh-CN" w:eastAsia="zh-CN"/>
    </w:rPr>
  </w:style>
  <w:style w:type="paragraph" w:customStyle="1" w:styleId="27">
    <w:name w:val="xl31"/>
    <w:basedOn w:val="1"/>
    <w:autoRedefine/>
    <w:qFormat/>
    <w:uiPriority w:val="0"/>
    <w:pPr>
      <w:kinsoku/>
      <w:autoSpaceDE/>
      <w:autoSpaceDN/>
      <w:adjustRightInd/>
      <w:snapToGrid/>
      <w:spacing w:before="100" w:beforeAutospacing="1" w:after="100" w:afterAutospacing="1"/>
      <w:jc w:val="center"/>
      <w:textAlignment w:val="auto"/>
    </w:pPr>
    <w:rPr>
      <w:rFonts w:ascii="@仿宋_GB2312" w:hAnsi="@仿宋_GB2312" w:eastAsia="@仿宋_GB2312" w:cs="@仿宋_GB2312"/>
      <w:b/>
      <w:bCs/>
      <w:snapToGrid/>
      <w:color w:val="auto"/>
      <w:sz w:val="28"/>
      <w:szCs w:val="28"/>
    </w:rPr>
  </w:style>
  <w:style w:type="paragraph" w:customStyle="1" w:styleId="28">
    <w:name w:val="Table Paragraph"/>
    <w:basedOn w:val="1"/>
    <w:autoRedefine/>
    <w:qFormat/>
    <w:uiPriority w:val="1"/>
    <w:pPr>
      <w:widowControl w:val="0"/>
      <w:kinsoku/>
      <w:autoSpaceDE/>
      <w:autoSpaceDN/>
      <w:adjustRightInd/>
      <w:snapToGrid/>
      <w:textAlignment w:val="auto"/>
    </w:pPr>
    <w:rPr>
      <w:rFonts w:asciiTheme="minorHAnsi" w:hAnsiTheme="minorHAnsi" w:cstheme="minorBidi"/>
      <w:snapToGrid/>
      <w:color w:val="auto"/>
      <w:sz w:val="22"/>
      <w:szCs w:val="22"/>
      <w:lang w:eastAsia="en-US"/>
    </w:rPr>
  </w:style>
  <w:style w:type="paragraph" w:customStyle="1" w:styleId="29">
    <w:name w:val="Char Char Char Char Char Char Char1 Char"/>
    <w:basedOn w:val="1"/>
    <w:autoRedefine/>
    <w:qFormat/>
    <w:uiPriority w:val="0"/>
    <w:pPr>
      <w:widowControl w:val="0"/>
      <w:kinsoku/>
      <w:autoSpaceDE/>
      <w:autoSpaceDN/>
      <w:adjustRightInd/>
      <w:snapToGrid/>
      <w:jc w:val="both"/>
      <w:textAlignment w:val="auto"/>
    </w:pPr>
    <w:rPr>
      <w:rFonts w:eastAsia="宋体"/>
      <w:snapToGrid/>
      <w:color w:val="auto"/>
      <w:kern w:val="2"/>
      <w:sz w:val="24"/>
      <w:szCs w:val="20"/>
    </w:rPr>
  </w:style>
  <w:style w:type="character" w:customStyle="1" w:styleId="30">
    <w:name w:val="标题 1 Char"/>
    <w:basedOn w:val="18"/>
    <w:link w:val="2"/>
    <w:autoRedefine/>
    <w:qFormat/>
    <w:uiPriority w:val="9"/>
    <w:rPr>
      <w:rFonts w:eastAsia="黑体"/>
      <w:b/>
      <w:bCs/>
      <w:kern w:val="44"/>
      <w:sz w:val="35"/>
      <w:szCs w:val="44"/>
    </w:rPr>
  </w:style>
  <w:style w:type="paragraph" w:customStyle="1" w:styleId="31">
    <w:name w:val="TOC 标题1"/>
    <w:basedOn w:val="2"/>
    <w:next w:val="1"/>
    <w:autoRedefine/>
    <w:unhideWhenUsed/>
    <w:qFormat/>
    <w:uiPriority w:val="39"/>
    <w:pPr>
      <w:kinsoku/>
      <w:autoSpaceDE/>
      <w:autoSpaceDN/>
      <w:adjustRightInd/>
      <w:snapToGrid/>
      <w:spacing w:before="24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32">
    <w:name w:val="页眉 Char"/>
    <w:basedOn w:val="18"/>
    <w:link w:val="11"/>
    <w:autoRedefine/>
    <w:qFormat/>
    <w:uiPriority w:val="99"/>
    <w:rPr>
      <w:sz w:val="18"/>
      <w:szCs w:val="18"/>
    </w:rPr>
  </w:style>
  <w:style w:type="character" w:customStyle="1" w:styleId="33">
    <w:name w:val="页脚 Char"/>
    <w:basedOn w:val="18"/>
    <w:link w:val="10"/>
    <w:autoRedefine/>
    <w:qFormat/>
    <w:uiPriority w:val="99"/>
    <w:rPr>
      <w:sz w:val="18"/>
      <w:szCs w:val="18"/>
    </w:rPr>
  </w:style>
  <w:style w:type="character" w:customStyle="1" w:styleId="34">
    <w:name w:val="fontstyle01"/>
    <w:basedOn w:val="18"/>
    <w:autoRedefine/>
    <w:qFormat/>
    <w:uiPriority w:val="0"/>
    <w:rPr>
      <w:rFonts w:hint="eastAsia" w:ascii="宋体" w:hAnsi="宋体" w:eastAsia="宋体"/>
      <w:color w:val="000000"/>
      <w:sz w:val="24"/>
      <w:szCs w:val="24"/>
    </w:rPr>
  </w:style>
  <w:style w:type="paragraph" w:customStyle="1" w:styleId="35">
    <w:name w:val="列表段落1"/>
    <w:basedOn w:val="1"/>
    <w:autoRedefine/>
    <w:qFormat/>
    <w:uiPriority w:val="34"/>
    <w:pPr>
      <w:ind w:firstLine="420"/>
    </w:pPr>
  </w:style>
  <w:style w:type="paragraph" w:customStyle="1" w:styleId="36">
    <w:name w:val="正文1"/>
    <w:autoRedefine/>
    <w:qFormat/>
    <w:uiPriority w:val="0"/>
    <w:pPr>
      <w:jc w:val="both"/>
    </w:pPr>
    <w:rPr>
      <w:rFonts w:ascii="Arial" w:hAnsi="Arial" w:eastAsia="宋体" w:cs="Arial"/>
      <w:kern w:val="2"/>
      <w:sz w:val="21"/>
      <w:szCs w:val="21"/>
      <w:lang w:val="en-US" w:eastAsia="zh-CN" w:bidi="ar-SA"/>
    </w:rPr>
  </w:style>
  <w:style w:type="paragraph" w:customStyle="1" w:styleId="37">
    <w:name w:val="D&amp;L"/>
    <w:basedOn w:val="11"/>
    <w:autoRedefine/>
    <w:qFormat/>
    <w:uiPriority w:val="0"/>
    <w:pPr>
      <w:pBdr>
        <w:bottom w:val="thinThickSmallGap" w:color="auto" w:sz="18" w:space="1"/>
      </w:pBdr>
      <w:snapToGrid/>
      <w:spacing w:line="240" w:lineRule="atLeast"/>
    </w:pPr>
    <w:rPr>
      <w:sz w:val="24"/>
      <w:szCs w:val="20"/>
    </w:rPr>
  </w:style>
  <w:style w:type="character" w:customStyle="1" w:styleId="38">
    <w:name w:val="正文文本缩进 Char"/>
    <w:link w:val="8"/>
    <w:autoRedefine/>
    <w:qFormat/>
    <w:uiPriority w:val="0"/>
    <w:rPr>
      <w:rFonts w:ascii="宋体" w:hAnsi="宋体" w:cs="宋体"/>
      <w:sz w:val="24"/>
    </w:rPr>
  </w:style>
  <w:style w:type="paragraph" w:customStyle="1" w:styleId="39">
    <w:name w:val="Table Text"/>
    <w:basedOn w:val="1"/>
    <w:autoRedefine/>
    <w:semiHidden/>
    <w:qFormat/>
    <w:uiPriority w:val="0"/>
    <w:pPr>
      <w:widowControl/>
      <w:kinsoku w:val="0"/>
      <w:autoSpaceDE w:val="0"/>
      <w:autoSpaceDN w:val="0"/>
      <w:adjustRightInd w:val="0"/>
      <w:snapToGrid w:val="0"/>
      <w:spacing w:before="78" w:line="182" w:lineRule="auto"/>
      <w:jc w:val="left"/>
      <w:textAlignment w:val="baseline"/>
    </w:pPr>
    <w:rPr>
      <w:rFonts w:ascii="宋体" w:hAnsi="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64FAE-F9EA-410B-B006-35C8B488B7F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86</Words>
  <Characters>103</Characters>
  <Lines>84</Lines>
  <Paragraphs>23</Paragraphs>
  <TotalTime>50</TotalTime>
  <ScaleCrop>false</ScaleCrop>
  <LinksUpToDate>false</LinksUpToDate>
  <CharactersWithSpaces>108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2022-03-16T08:23:00Z</dcterms:created>
  <dc:creator>lenovo</dc:creator>
  <cp:lastModifiedBy>王朝国</cp:lastModifiedBy>
  <cp:lastPrinted>2023-09-25T02:23:00Z</cp:lastPrinted>
  <dcterms:modified xsi:type="dcterms:W3CDTF">2025-04-07T01:39:05Z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2022-05-20T13:33:08Z</vt:filetime>
  </property>
  <property fmtid="{D5CDD505-2E9C-101B-9397-08002B2CF9AE}" pid="4" name="KSOProductBuildVer">
    <vt:lpwstr>2052-12.1.0.20784</vt:lpwstr>
  </property>
  <property fmtid="{D5CDD505-2E9C-101B-9397-08002B2CF9AE}" pid="5" name="ICV">
    <vt:lpwstr>FD72EC2CAE984E2384FC4AEC08C7D7BD_13</vt:lpwstr>
  </property>
  <property fmtid="{D5CDD505-2E9C-101B-9397-08002B2CF9AE}" pid="6" name="KSOTemplateDocerSaveRecord">
    <vt:lpwstr>eyJoZGlkIjoiOWI4ODZkMGFlNzAwYzdiN2Y4NGU3ZDQzOGEwN2U5ZDgiLCJ1c2VySWQiOiIyNDk5NDUxNDgifQ==</vt:lpwstr>
  </property>
</Properties>
</file>