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DDF1" w14:textId="5AFC2EE6" w:rsidR="00A31854" w:rsidRPr="009105B1" w:rsidRDefault="00A31854" w:rsidP="00021C02">
      <w:pPr>
        <w:pStyle w:val="a5"/>
        <w:widowControl/>
        <w:spacing w:before="0" w:beforeAutospacing="0" w:after="0" w:afterAutospacing="0" w:line="480" w:lineRule="exact"/>
        <w:ind w:firstLineChars="200" w:firstLine="562"/>
        <w:rPr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合肥市第</w:t>
      </w:r>
      <w:r w:rsidR="009105B1">
        <w:rPr>
          <w:rFonts w:ascii="仿宋" w:eastAsia="仿宋" w:hAnsi="仿宋" w:cs="仿宋" w:hint="eastAsia"/>
          <w:b/>
          <w:bCs/>
          <w:sz w:val="28"/>
          <w:szCs w:val="28"/>
        </w:rPr>
        <w:t>三十五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中学微信公众号</w:t>
      </w:r>
      <w:r w:rsidR="00021C02">
        <w:rPr>
          <w:rFonts w:ascii="仿宋" w:eastAsia="仿宋" w:hAnsi="仿宋" w:cs="仿宋" w:hint="eastAsia"/>
          <w:b/>
          <w:bCs/>
          <w:sz w:val="28"/>
          <w:szCs w:val="28"/>
        </w:rPr>
        <w:t>运维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服务</w:t>
      </w:r>
      <w:r>
        <w:rPr>
          <w:rStyle w:val="a6"/>
          <w:rFonts w:hint="eastAsia"/>
          <w:bCs/>
          <w:sz w:val="28"/>
          <w:szCs w:val="28"/>
        </w:rPr>
        <w:t>评分标准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309"/>
        <w:gridCol w:w="5825"/>
        <w:gridCol w:w="1311"/>
      </w:tblGrid>
      <w:tr w:rsidR="006561BA" w:rsidRPr="00A77CF5" w14:paraId="489976FA" w14:textId="77777777" w:rsidTr="006561BA">
        <w:trPr>
          <w:trHeight w:val="452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F6A6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类别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E84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评分内容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157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评分标准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C51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分值范围</w:t>
            </w:r>
          </w:p>
        </w:tc>
      </w:tr>
      <w:tr w:rsidR="000436A7" w:rsidRPr="00A77CF5" w14:paraId="58A36B02" w14:textId="77777777" w:rsidTr="006561BA">
        <w:trPr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2FFD" w14:textId="77777777" w:rsidR="000436A7" w:rsidRPr="00A77CF5" w:rsidRDefault="000436A7" w:rsidP="00A77C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372" w14:textId="5E39182A" w:rsidR="000436A7" w:rsidRPr="00A77CF5" w:rsidRDefault="000436A7" w:rsidP="00A77CF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资质证书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4C6" w14:textId="0ADE0483" w:rsidR="000436A7" w:rsidRPr="000436A7" w:rsidRDefault="000436A7" w:rsidP="000436A7">
            <w:pPr>
              <w:pStyle w:val="a7"/>
              <w:rPr>
                <w:rStyle w:val="fontstyle01"/>
                <w:rFonts w:asciiTheme="minorEastAsia" w:eastAsiaTheme="minorEastAsia" w:hAnsiTheme="minorEastAsia" w:cs="宋体" w:hint="default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1、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投标供应商具有自主运营主体认证为</w:t>
            </w:r>
            <w:r>
              <w:rPr>
                <w:rFonts w:asciiTheme="minorEastAsia" w:hAnsiTheme="minorEastAsia" w:cs="宋体" w:hint="eastAsia"/>
                <w:sz w:val="24"/>
              </w:rPr>
              <w:t>“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媒体</w:t>
            </w:r>
            <w:r>
              <w:rPr>
                <w:rFonts w:asciiTheme="minorEastAsia" w:hAnsiTheme="minorEastAsia" w:cs="宋体" w:hint="eastAsia"/>
                <w:sz w:val="24"/>
              </w:rPr>
              <w:t>”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的</w:t>
            </w:r>
            <w:proofErr w:type="gramStart"/>
            <w:r w:rsidRPr="00A77CF5">
              <w:rPr>
                <w:rFonts w:asciiTheme="minorEastAsia" w:hAnsiTheme="minorEastAsia" w:cs="宋体" w:hint="eastAsia"/>
                <w:sz w:val="24"/>
              </w:rPr>
              <w:t>微信公众号</w:t>
            </w:r>
            <w:proofErr w:type="gramEnd"/>
            <w:r w:rsidRPr="00A77CF5">
              <w:rPr>
                <w:rFonts w:asciiTheme="minorEastAsia" w:hAnsiTheme="minorEastAsia" w:cs="宋体" w:hint="eastAsia"/>
                <w:sz w:val="24"/>
              </w:rPr>
              <w:t>，且粉丝数不低于3</w:t>
            </w:r>
            <w:r>
              <w:rPr>
                <w:rFonts w:asciiTheme="minorEastAsia" w:hAnsiTheme="minorEastAsia" w:cs="宋体"/>
                <w:sz w:val="24"/>
              </w:rPr>
              <w:t>5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万，每提供一个得</w:t>
            </w:r>
            <w:r w:rsidR="00AE003F">
              <w:rPr>
                <w:rFonts w:asciiTheme="minorEastAsia" w:hAnsiTheme="minorEastAsia" w:cs="宋体"/>
                <w:sz w:val="24"/>
              </w:rPr>
              <w:t>4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分。最多得</w:t>
            </w:r>
            <w:r w:rsidR="00AE003F">
              <w:rPr>
                <w:rFonts w:asciiTheme="minorEastAsia" w:hAnsiTheme="minorEastAsia" w:cs="宋体"/>
                <w:sz w:val="24"/>
              </w:rPr>
              <w:t>8</w:t>
            </w:r>
            <w:r w:rsidRPr="00A77CF5">
              <w:rPr>
                <w:rFonts w:asciiTheme="minorEastAsia" w:hAnsiTheme="minorEastAsia" w:cs="宋体" w:hint="eastAsia"/>
                <w:sz w:val="24"/>
              </w:rPr>
              <w:t>分。不提供不得分。</w:t>
            </w:r>
          </w:p>
          <w:p w14:paraId="59FA25E2" w14:textId="42552623" w:rsid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</w:rPr>
              <w:t>（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</w:rPr>
              <w:t>注：投标文件中须提供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同一主体的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“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媒体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”</w:t>
            </w:r>
            <w:proofErr w:type="gramStart"/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类微信公众号证明</w:t>
            </w:r>
            <w:proofErr w:type="gramEnd"/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材料，及粉丝量截</w:t>
            </w:r>
            <w:proofErr w:type="gramStart"/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图证明</w:t>
            </w:r>
            <w:proofErr w:type="gramEnd"/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  <w:lang w:eastAsia="zh-Hans"/>
              </w:rPr>
              <w:t>材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</w:rPr>
              <w:t>料。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</w:rPr>
              <w:t>）</w:t>
            </w:r>
          </w:p>
          <w:p w14:paraId="3C7F70AF" w14:textId="6C8C451C" w:rsidR="000436A7" w:rsidRP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b/>
                <w:bCs/>
                <w:color w:val="auto"/>
                <w:kern w:val="2"/>
              </w:rPr>
            </w:pPr>
          </w:p>
          <w:p w14:paraId="51950A2C" w14:textId="4A1F38A6" w:rsid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0436A7">
              <w:rPr>
                <w:rFonts w:asciiTheme="minorEastAsia" w:eastAsiaTheme="minorEastAsia" w:hAnsiTheme="minorEastAsia" w:hint="eastAsia"/>
                <w:color w:val="auto"/>
                <w:kern w:val="2"/>
              </w:rPr>
              <w:t>2、已获得“ISO9001质量管理体系认证证书”得</w:t>
            </w:r>
            <w:r w:rsidR="00AE003F">
              <w:rPr>
                <w:rFonts w:asciiTheme="minorEastAsia" w:eastAsiaTheme="minorEastAsia" w:hAnsiTheme="minorEastAsia"/>
                <w:color w:val="auto"/>
                <w:kern w:val="2"/>
              </w:rPr>
              <w:t>3</w:t>
            </w:r>
            <w:r w:rsidRPr="000436A7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分。不提供不得分。</w:t>
            </w:r>
          </w:p>
          <w:p w14:paraId="04B88C52" w14:textId="175DB134" w:rsid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3、已获得“</w:t>
            </w:r>
            <w:r w:rsidRPr="00A77CF5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信息网络传播视听节目许可证</w:t>
            </w:r>
            <w:r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”得</w:t>
            </w:r>
            <w:r w:rsidR="00AE003F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3</w:t>
            </w:r>
            <w:r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分。</w:t>
            </w:r>
            <w:r w:rsidRPr="000436A7">
              <w:rPr>
                <w:rFonts w:asciiTheme="minorEastAsia" w:eastAsiaTheme="minorEastAsia" w:hAnsiTheme="minorEastAsia" w:hint="eastAsia"/>
                <w:color w:val="auto"/>
                <w:kern w:val="2"/>
              </w:rPr>
              <w:t>不提供不得分。</w:t>
            </w:r>
          </w:p>
          <w:p w14:paraId="092BA08D" w14:textId="303BB50D" w:rsid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4、</w:t>
            </w:r>
            <w:r w:rsidRPr="00A77CF5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已获得“信息安全管理体系”认证证书得</w:t>
            </w:r>
            <w:r w:rsidR="00AE003F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3</w:t>
            </w:r>
            <w:r w:rsidRPr="00A77CF5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分</w:t>
            </w:r>
            <w:r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。</w:t>
            </w:r>
            <w:r w:rsidRPr="000436A7">
              <w:rPr>
                <w:rFonts w:asciiTheme="minorEastAsia" w:eastAsiaTheme="minorEastAsia" w:hAnsiTheme="minorEastAsia" w:hint="eastAsia"/>
                <w:color w:val="auto"/>
                <w:kern w:val="2"/>
              </w:rPr>
              <w:t>不提供不得分。</w:t>
            </w:r>
          </w:p>
          <w:p w14:paraId="7D9D6E63" w14:textId="63856228" w:rsidR="00AE003F" w:rsidRPr="00AE003F" w:rsidRDefault="00AE003F" w:rsidP="000436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5、</w:t>
            </w:r>
            <w:r w:rsidRPr="00AE003F">
              <w:rPr>
                <w:rFonts w:asciiTheme="minorEastAsia" w:eastAsiaTheme="minorEastAsia" w:hAnsiTheme="minorEastAsia" w:hint="eastAsia"/>
                <w:color w:val="auto"/>
                <w:kern w:val="2"/>
              </w:rPr>
              <w:t>已获得“质量服务诚信单位”认证证书，得3分，</w:t>
            </w:r>
            <w:r w:rsidR="006561BA">
              <w:rPr>
                <w:rFonts w:asciiTheme="minorEastAsia" w:eastAsiaTheme="minorEastAsia" w:hAnsiTheme="minorEastAsia" w:hint="eastAsia"/>
                <w:color w:val="auto"/>
                <w:kern w:val="2"/>
              </w:rPr>
              <w:t>不提供</w:t>
            </w:r>
            <w:r w:rsidRPr="00AE003F">
              <w:rPr>
                <w:rFonts w:asciiTheme="minorEastAsia" w:eastAsiaTheme="minorEastAsia" w:hAnsiTheme="minorEastAsia" w:hint="eastAsia"/>
                <w:color w:val="auto"/>
                <w:kern w:val="2"/>
              </w:rPr>
              <w:t>不得分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</w:rPr>
              <w:t>。</w:t>
            </w:r>
          </w:p>
          <w:p w14:paraId="70C843E3" w14:textId="2280CAE2" w:rsidR="000436A7" w:rsidRPr="000436A7" w:rsidRDefault="000436A7" w:rsidP="000436A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kern w:val="2"/>
              </w:rPr>
              <w:t>（</w:t>
            </w:r>
            <w:r w:rsidRPr="00A77CF5"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注:提供证书复印件或影印件，未提供或提供不符合要求的不得分。</w:t>
            </w:r>
            <w:r>
              <w:rPr>
                <w:rStyle w:val="fontstyle01"/>
                <w:rFonts w:asciiTheme="minorEastAsia" w:eastAsiaTheme="minorEastAsia" w:hAnsiTheme="minorEastAsia" w:hint="default"/>
                <w:sz w:val="24"/>
                <w:szCs w:val="24"/>
              </w:rPr>
              <w:t>）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5BF" w14:textId="7B85EFAD" w:rsidR="000436A7" w:rsidRPr="00A77CF5" w:rsidRDefault="000436A7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-</w:t>
            </w:r>
            <w:r w:rsidR="00AE003F">
              <w:rPr>
                <w:rFonts w:asciiTheme="minorEastAsia" w:eastAsiaTheme="minorEastAsia" w:hAnsiTheme="minorEastAsia"/>
                <w:b/>
                <w:bCs/>
                <w:sz w:val="24"/>
              </w:rPr>
              <w:t>20</w:t>
            </w:r>
          </w:p>
        </w:tc>
      </w:tr>
      <w:tr w:rsidR="006561BA" w:rsidRPr="00A77CF5" w14:paraId="758DB73C" w14:textId="77777777" w:rsidTr="006561BA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62FB5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技术资信分</w:t>
            </w:r>
          </w:p>
          <w:p w14:paraId="4B111941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/>
                <w:sz w:val="24"/>
                <w:u w:val="single"/>
              </w:rPr>
              <w:t>90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F08" w14:textId="6C3DD8DC" w:rsidR="009105B1" w:rsidRPr="00A77CF5" w:rsidRDefault="000436A7" w:rsidP="00A77CF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业绩证明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8FBE" w14:textId="1DEB4229" w:rsidR="009105B1" w:rsidRPr="00A77CF5" w:rsidRDefault="009105B1" w:rsidP="00A77CF5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77CF5">
              <w:rPr>
                <w:rFonts w:asciiTheme="minorEastAsia" w:eastAsiaTheme="minorEastAsia" w:hAnsiTheme="minorEastAsia" w:cs="宋体" w:hint="eastAsia"/>
                <w:sz w:val="24"/>
              </w:rPr>
              <w:t>1、2019年1月1日以来，承接过</w:t>
            </w:r>
            <w:r w:rsidR="00A77CF5" w:rsidRPr="00A77CF5">
              <w:rPr>
                <w:rFonts w:asciiTheme="minorEastAsia" w:eastAsiaTheme="minorEastAsia" w:hAnsiTheme="minorEastAsia" w:cs="宋体" w:hint="eastAsia"/>
                <w:sz w:val="24"/>
              </w:rPr>
              <w:t>高中官方</w:t>
            </w:r>
            <w:proofErr w:type="gramStart"/>
            <w:r w:rsidRPr="00A77CF5">
              <w:rPr>
                <w:rFonts w:asciiTheme="minorEastAsia" w:eastAsiaTheme="minorEastAsia" w:hAnsiTheme="minorEastAsia" w:cs="宋体" w:hint="eastAsia"/>
                <w:sz w:val="24"/>
              </w:rPr>
              <w:t>微信公众号</w:t>
            </w:r>
            <w:proofErr w:type="gramEnd"/>
            <w:r w:rsidRPr="00A77CF5">
              <w:rPr>
                <w:rFonts w:asciiTheme="minorEastAsia" w:eastAsiaTheme="minorEastAsia" w:hAnsiTheme="minorEastAsia" w:cs="宋体" w:hint="eastAsia"/>
                <w:sz w:val="24"/>
              </w:rPr>
              <w:t>运营技术服务项目的，每提供一个得</w:t>
            </w:r>
            <w:r w:rsidR="00242150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Pr="00A77CF5">
              <w:rPr>
                <w:rFonts w:asciiTheme="minorEastAsia" w:eastAsiaTheme="minorEastAsia" w:hAnsiTheme="minorEastAsia" w:cs="宋体" w:hint="eastAsia"/>
                <w:sz w:val="24"/>
              </w:rPr>
              <w:t>分，最多得</w:t>
            </w:r>
            <w:r w:rsidR="002C5FE0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="00242150">
              <w:rPr>
                <w:rFonts w:asciiTheme="minorEastAsia" w:eastAsiaTheme="minorEastAsia" w:hAnsiTheme="minorEastAsia" w:cs="宋体"/>
                <w:sz w:val="24"/>
              </w:rPr>
              <w:t>6</w:t>
            </w:r>
            <w:r w:rsidRPr="00A77CF5">
              <w:rPr>
                <w:rFonts w:asciiTheme="minorEastAsia" w:eastAsiaTheme="minorEastAsia" w:hAnsiTheme="minorEastAsia" w:cs="宋体" w:hint="eastAsia"/>
                <w:sz w:val="24"/>
              </w:rPr>
              <w:t>分。</w:t>
            </w:r>
            <w:r w:rsidR="00A77CF5" w:rsidRPr="00A77CF5">
              <w:rPr>
                <w:rFonts w:asciiTheme="minorEastAsia" w:eastAsiaTheme="minorEastAsia" w:hAnsiTheme="minorEastAsia" w:cs="宋体" w:hint="eastAsia"/>
                <w:sz w:val="24"/>
              </w:rPr>
              <w:t>不提供不得分。</w:t>
            </w:r>
          </w:p>
          <w:p w14:paraId="4E022CD6" w14:textId="77777777" w:rsidR="009105B1" w:rsidRPr="00A77CF5" w:rsidRDefault="009105B1" w:rsidP="00A77CF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注：业绩证明材料为合同复印件或业主盖章的证明材料。</w:t>
            </w:r>
          </w:p>
          <w:p w14:paraId="447EEC27" w14:textId="77777777" w:rsidR="009105B1" w:rsidRPr="00A77CF5" w:rsidRDefault="009105B1" w:rsidP="00A77CF5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1B5255BB" w14:textId="22F1BBA4" w:rsidR="009105B1" w:rsidRDefault="009105B1" w:rsidP="000436A7">
            <w:pPr>
              <w:pStyle w:val="a7"/>
              <w:rPr>
                <w:rFonts w:asciiTheme="minorEastAsia" w:hAnsiTheme="minorEastAsia" w:cs="宋体"/>
                <w:sz w:val="24"/>
              </w:rPr>
            </w:pPr>
            <w:r w:rsidRPr="00A77CF5">
              <w:rPr>
                <w:rFonts w:asciiTheme="minorEastAsia" w:hAnsiTheme="minorEastAsia" w:cs="宋体" w:hint="eastAsia"/>
                <w:sz w:val="24"/>
              </w:rPr>
              <w:t>2、</w:t>
            </w:r>
            <w:r w:rsidR="002C5FE0" w:rsidRPr="00A77CF5">
              <w:rPr>
                <w:rFonts w:asciiTheme="minorEastAsia" w:hAnsiTheme="minorEastAsia" w:cs="宋体" w:hint="eastAsia"/>
                <w:sz w:val="24"/>
              </w:rPr>
              <w:t>2019年1月1日以来，</w:t>
            </w:r>
            <w:r w:rsidR="002C5FE0">
              <w:rPr>
                <w:rFonts w:asciiTheme="minorEastAsia" w:hAnsiTheme="minorEastAsia" w:cs="宋体" w:hint="eastAsia"/>
                <w:sz w:val="24"/>
              </w:rPr>
              <w:t>承接过企事业单位官方</w:t>
            </w:r>
            <w:proofErr w:type="gramStart"/>
            <w:r w:rsidR="002C5FE0">
              <w:rPr>
                <w:rFonts w:asciiTheme="minorEastAsia" w:hAnsiTheme="minorEastAsia" w:cs="宋体" w:hint="eastAsia"/>
                <w:sz w:val="24"/>
              </w:rPr>
              <w:t>微信公众号代</w:t>
            </w:r>
            <w:proofErr w:type="gramEnd"/>
            <w:r w:rsidR="002C5FE0">
              <w:rPr>
                <w:rFonts w:asciiTheme="minorEastAsia" w:hAnsiTheme="minorEastAsia" w:cs="宋体" w:hint="eastAsia"/>
                <w:sz w:val="24"/>
              </w:rPr>
              <w:t>运营服务获得好评的，每提供一个得</w:t>
            </w:r>
            <w:r w:rsidR="00AE003F">
              <w:rPr>
                <w:rFonts w:asciiTheme="minorEastAsia" w:hAnsiTheme="minorEastAsia" w:cs="宋体"/>
                <w:sz w:val="24"/>
              </w:rPr>
              <w:t>3</w:t>
            </w:r>
            <w:r w:rsidR="002C5FE0">
              <w:rPr>
                <w:rFonts w:asciiTheme="minorEastAsia" w:hAnsiTheme="minorEastAsia" w:cs="宋体" w:hint="eastAsia"/>
                <w:sz w:val="24"/>
              </w:rPr>
              <w:t>分，最多得</w:t>
            </w:r>
            <w:r w:rsidR="00242150">
              <w:rPr>
                <w:rFonts w:asciiTheme="minorEastAsia" w:hAnsiTheme="minorEastAsia" w:cs="宋体" w:hint="eastAsia"/>
                <w:sz w:val="24"/>
              </w:rPr>
              <w:t>1</w:t>
            </w:r>
            <w:r w:rsidR="00242150">
              <w:rPr>
                <w:rFonts w:asciiTheme="minorEastAsia" w:hAnsiTheme="minorEastAsia" w:cs="宋体"/>
                <w:sz w:val="24"/>
              </w:rPr>
              <w:t>2</w:t>
            </w:r>
            <w:r w:rsidR="002C5FE0">
              <w:rPr>
                <w:rFonts w:asciiTheme="minorEastAsia" w:hAnsiTheme="minorEastAsia" w:cs="宋体" w:hint="eastAsia"/>
                <w:sz w:val="24"/>
              </w:rPr>
              <w:t>分，不提供不得分。</w:t>
            </w:r>
          </w:p>
          <w:p w14:paraId="769245E0" w14:textId="229723E5" w:rsidR="002C5FE0" w:rsidRPr="002C5FE0" w:rsidRDefault="002C5FE0" w:rsidP="000436A7">
            <w:pPr>
              <w:pStyle w:val="a7"/>
              <w:rPr>
                <w:rStyle w:val="fontstyle01"/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2C5FE0">
              <w:rPr>
                <w:rFonts w:asciiTheme="minorEastAsia" w:hAnsiTheme="minorEastAsia" w:hint="eastAsia"/>
                <w:b/>
                <w:bCs/>
                <w:sz w:val="24"/>
              </w:rPr>
              <w:t>注：以上好评报告需提供业主盖章的证明材料。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A3D9" w14:textId="2B1D9989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/>
                <w:b/>
                <w:bCs/>
                <w:sz w:val="24"/>
              </w:rPr>
              <w:t>0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-</w:t>
            </w:r>
            <w:r w:rsidR="00242150">
              <w:rPr>
                <w:rFonts w:asciiTheme="minorEastAsia" w:eastAsiaTheme="minorEastAsia" w:hAnsiTheme="minorEastAsia"/>
                <w:b/>
                <w:bCs/>
                <w:sz w:val="24"/>
              </w:rPr>
              <w:t>28</w:t>
            </w:r>
          </w:p>
        </w:tc>
      </w:tr>
      <w:tr w:rsidR="006561BA" w:rsidRPr="00A77CF5" w14:paraId="13FF2B93" w14:textId="77777777" w:rsidTr="006561BA">
        <w:trPr>
          <w:jc w:val="center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0D66" w14:textId="77777777" w:rsidR="009105B1" w:rsidRPr="00A77CF5" w:rsidRDefault="009105B1" w:rsidP="00A77CF5">
            <w:pPr>
              <w:ind w:firstLine="43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DAB1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服务方案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95F" w14:textId="77777777" w:rsidR="00AE003F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磋商小组根据供应商提供的运营、数据反馈、宣传推广、图片设计、信息采编、平台搭建等服务方案内容，进行综合对比打分：</w:t>
            </w:r>
          </w:p>
          <w:p w14:paraId="1B1074C7" w14:textId="3394B340" w:rsidR="00AE003F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内容全面详细、科学合理，可行性强的，得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25-32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 分；</w:t>
            </w:r>
          </w:p>
          <w:p w14:paraId="66B0B362" w14:textId="113BD808" w:rsidR="00AE003F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内容较详细，具有一定可行性的，得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15-24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分；</w:t>
            </w:r>
          </w:p>
          <w:p w14:paraId="663DB3EE" w14:textId="67155BAB" w:rsidR="009105B1" w:rsidRPr="00A77CF5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内容不完善，可行性一般的，得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0-14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692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/>
                <w:b/>
                <w:bCs/>
                <w:sz w:val="24"/>
              </w:rPr>
              <w:t>0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-32</w:t>
            </w:r>
          </w:p>
        </w:tc>
      </w:tr>
      <w:tr w:rsidR="006561BA" w:rsidRPr="00A77CF5" w14:paraId="042A648D" w14:textId="77777777" w:rsidTr="006561BA">
        <w:trPr>
          <w:jc w:val="center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3DBB" w14:textId="77777777" w:rsidR="009105B1" w:rsidRPr="00A77CF5" w:rsidRDefault="009105B1" w:rsidP="00A77CF5">
            <w:pPr>
              <w:ind w:firstLine="43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E53" w14:textId="6F0A3A85" w:rsidR="009105B1" w:rsidRPr="00A77CF5" w:rsidRDefault="009105B1" w:rsidP="006561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服务团队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DB9" w14:textId="674FB7AF" w:rsidR="00AE003F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供应商应提供技术服务团队人员数量、人员构成，包含</w:t>
            </w:r>
            <w:r w:rsidR="00AE003F">
              <w:rPr>
                <w:rFonts w:asciiTheme="minorEastAsia" w:eastAsiaTheme="minorEastAsia" w:hAnsiTheme="minorEastAsia" w:hint="eastAsia"/>
                <w:sz w:val="24"/>
              </w:rPr>
              <w:t>项目经理、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策划、编辑、设计岗位；配置合理、且服务团队人数须达到</w:t>
            </w:r>
            <w:r w:rsidR="00AE003F">
              <w:rPr>
                <w:rFonts w:asciiTheme="minorEastAsia" w:eastAsiaTheme="minorEastAsia" w:hAnsiTheme="minorEastAsia"/>
                <w:sz w:val="24"/>
              </w:rPr>
              <w:t>5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人；</w:t>
            </w:r>
          </w:p>
          <w:p w14:paraId="448BF841" w14:textId="6F70E089" w:rsidR="00242150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完全满足项目需求，整体情况优秀的，得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8-10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分；</w:t>
            </w:r>
          </w:p>
          <w:p w14:paraId="5CDD12CD" w14:textId="486847C7" w:rsidR="009105B1" w:rsidRPr="00A77CF5" w:rsidRDefault="009105B1" w:rsidP="00A77C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整体情况良好的，得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5-7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 xml:space="preserve"> 分；部分满足项目需求的，整体情况一般的，得 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1</w:t>
            </w:r>
            <w:r w:rsidR="00242150"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242150">
              <w:rPr>
                <w:rFonts w:asciiTheme="minorEastAsia" w:eastAsiaTheme="minorEastAsia" w:hAnsiTheme="minorEastAsia"/>
                <w:sz w:val="24"/>
              </w:rPr>
              <w:t>4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BB5" w14:textId="4327CF83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/>
                <w:b/>
                <w:bCs/>
                <w:sz w:val="24"/>
              </w:rPr>
              <w:t>0</w:t>
            </w:r>
            <w:r w:rsidRPr="00A77CF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-1</w:t>
            </w:r>
            <w:r w:rsidR="00242150">
              <w:rPr>
                <w:rFonts w:asciiTheme="minorEastAsia" w:eastAsiaTheme="minorEastAsia" w:hAnsiTheme="minorEastAsia"/>
                <w:b/>
                <w:bCs/>
                <w:sz w:val="24"/>
              </w:rPr>
              <w:t>0</w:t>
            </w:r>
          </w:p>
        </w:tc>
      </w:tr>
      <w:tr w:rsidR="009105B1" w:rsidRPr="00A77CF5" w14:paraId="472C4CC7" w14:textId="77777777" w:rsidTr="006561BA">
        <w:trPr>
          <w:jc w:val="center"/>
        </w:trPr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27DF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价格分</w:t>
            </w:r>
          </w:p>
          <w:p w14:paraId="28E68E20" w14:textId="77777777" w:rsidR="009105B1" w:rsidRPr="00A77CF5" w:rsidRDefault="009105B1" w:rsidP="00A77CF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/>
                <w:sz w:val="24"/>
                <w:u w:val="single"/>
              </w:rPr>
              <w:t>10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</w:tc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B9F" w14:textId="77777777" w:rsidR="009105B1" w:rsidRPr="00A77CF5" w:rsidRDefault="009105B1" w:rsidP="00A77CF5">
            <w:pPr>
              <w:rPr>
                <w:rFonts w:asciiTheme="minorEastAsia" w:eastAsiaTheme="minorEastAsia" w:hAnsiTheme="minorEastAsia"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t>价格</w:t>
            </w:r>
            <w:proofErr w:type="gramStart"/>
            <w:r w:rsidRPr="00A77CF5">
              <w:rPr>
                <w:rFonts w:asciiTheme="minorEastAsia" w:eastAsiaTheme="minorEastAsia" w:hAnsiTheme="minorEastAsia" w:hint="eastAsia"/>
                <w:sz w:val="24"/>
              </w:rPr>
              <w:t>分统一</w:t>
            </w:r>
            <w:proofErr w:type="gramEnd"/>
            <w:r w:rsidRPr="00A77CF5">
              <w:rPr>
                <w:rFonts w:asciiTheme="minorEastAsia" w:eastAsiaTheme="minorEastAsia" w:hAnsiTheme="minorEastAsia" w:hint="eastAsia"/>
                <w:sz w:val="24"/>
              </w:rPr>
              <w:t>采用低价优先法，即满足磋商文件要求且价格最低的最后报价为评标基准价，其价格分为满分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/>
                <w:sz w:val="24"/>
                <w:u w:val="single"/>
              </w:rPr>
              <w:t>10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分。其他供应商的价格</w:t>
            </w:r>
            <w:proofErr w:type="gramStart"/>
            <w:r w:rsidRPr="00A77CF5">
              <w:rPr>
                <w:rFonts w:asciiTheme="minorEastAsia" w:eastAsiaTheme="minorEastAsia" w:hAnsiTheme="minorEastAsia" w:hint="eastAsia"/>
                <w:sz w:val="24"/>
              </w:rPr>
              <w:t>分统一</w:t>
            </w:r>
            <w:proofErr w:type="gramEnd"/>
            <w:r w:rsidRPr="00A77CF5">
              <w:rPr>
                <w:rFonts w:asciiTheme="minorEastAsia" w:eastAsiaTheme="minorEastAsia" w:hAnsiTheme="minorEastAsia" w:hint="eastAsia"/>
                <w:sz w:val="24"/>
              </w:rPr>
              <w:t>按照下列公式计算：</w:t>
            </w:r>
          </w:p>
          <w:p w14:paraId="501B6CDD" w14:textId="77777777" w:rsidR="009105B1" w:rsidRPr="00A77CF5" w:rsidRDefault="009105B1" w:rsidP="00A77CF5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77CF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最后报价得分＝（评标基准价/最后报价）×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/>
                <w:sz w:val="24"/>
                <w:u w:val="single"/>
              </w:rPr>
              <w:t>10</w:t>
            </w:r>
            <w:r w:rsidRPr="00A77CF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A77CF5">
              <w:rPr>
                <w:rFonts w:asciiTheme="minorEastAsia" w:eastAsiaTheme="minorEastAsia" w:hAnsiTheme="minorEastAsia" w:hint="eastAsia"/>
                <w:sz w:val="24"/>
              </w:rPr>
              <w:t>％×100</w:t>
            </w:r>
          </w:p>
        </w:tc>
      </w:tr>
    </w:tbl>
    <w:p w14:paraId="669BDED0" w14:textId="77777777" w:rsidR="00A31854" w:rsidRPr="00A77CF5" w:rsidRDefault="00A31854" w:rsidP="00A77CF5">
      <w:pPr>
        <w:rPr>
          <w:rFonts w:asciiTheme="minorEastAsia" w:eastAsiaTheme="minorEastAsia" w:hAnsiTheme="minorEastAsia" w:cs="仿宋"/>
          <w:sz w:val="24"/>
        </w:rPr>
      </w:pPr>
    </w:p>
    <w:p w14:paraId="04BFC242" w14:textId="77777777" w:rsidR="00314CDB" w:rsidRPr="00021C02" w:rsidRDefault="00314CDB" w:rsidP="00A77CF5">
      <w:pPr>
        <w:rPr>
          <w:rFonts w:asciiTheme="minorEastAsia" w:eastAsiaTheme="minorEastAsia" w:hAnsiTheme="minorEastAsia"/>
          <w:sz w:val="24"/>
        </w:rPr>
      </w:pPr>
    </w:p>
    <w:sectPr w:rsidR="00314CDB" w:rsidRPr="00021C02" w:rsidSect="00E745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1F6E" w14:textId="77777777" w:rsidR="000A5E10" w:rsidRDefault="000A5E10" w:rsidP="00A31854">
      <w:r>
        <w:separator/>
      </w:r>
    </w:p>
  </w:endnote>
  <w:endnote w:type="continuationSeparator" w:id="0">
    <w:p w14:paraId="154A059F" w14:textId="77777777" w:rsidR="000A5E10" w:rsidRDefault="000A5E10" w:rsidP="00A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D9D8" w14:textId="77777777" w:rsidR="000A5E10" w:rsidRDefault="000A5E10" w:rsidP="00A31854">
      <w:r>
        <w:separator/>
      </w:r>
    </w:p>
  </w:footnote>
  <w:footnote w:type="continuationSeparator" w:id="0">
    <w:p w14:paraId="3A406FDB" w14:textId="77777777" w:rsidR="000A5E10" w:rsidRDefault="000A5E10" w:rsidP="00A3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E19EB"/>
    <w:multiLevelType w:val="singleLevel"/>
    <w:tmpl w:val="C8CE19EB"/>
    <w:lvl w:ilvl="0">
      <w:start w:val="5"/>
      <w:numFmt w:val="decimal"/>
      <w:suff w:val="nothing"/>
      <w:lvlText w:val="%1、"/>
      <w:lvlJc w:val="left"/>
    </w:lvl>
  </w:abstractNum>
  <w:abstractNum w:abstractNumId="1">
    <w:nsid w:val="D29BD7E8"/>
    <w:multiLevelType w:val="singleLevel"/>
    <w:tmpl w:val="D29BD7E8"/>
    <w:lvl w:ilvl="0">
      <w:start w:val="1"/>
      <w:numFmt w:val="decimal"/>
      <w:suff w:val="nothing"/>
      <w:lvlText w:val="%1、"/>
      <w:lvlJc w:val="left"/>
    </w:lvl>
  </w:abstractNum>
  <w:abstractNum w:abstractNumId="2">
    <w:nsid w:val="D93F2872"/>
    <w:multiLevelType w:val="singleLevel"/>
    <w:tmpl w:val="D93F2872"/>
    <w:lvl w:ilvl="0">
      <w:start w:val="2"/>
      <w:numFmt w:val="decimal"/>
      <w:suff w:val="nothing"/>
      <w:lvlText w:val="%1、"/>
      <w:lvlJc w:val="left"/>
    </w:lvl>
  </w:abstractNum>
  <w:abstractNum w:abstractNumId="3">
    <w:nsid w:val="2473952A"/>
    <w:multiLevelType w:val="singleLevel"/>
    <w:tmpl w:val="247395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4"/>
    <w:rsid w:val="00021C02"/>
    <w:rsid w:val="000436A7"/>
    <w:rsid w:val="000A5E10"/>
    <w:rsid w:val="000F137C"/>
    <w:rsid w:val="00112687"/>
    <w:rsid w:val="001E1C1C"/>
    <w:rsid w:val="00242150"/>
    <w:rsid w:val="00281EC1"/>
    <w:rsid w:val="002C5FE0"/>
    <w:rsid w:val="00314CDB"/>
    <w:rsid w:val="00323633"/>
    <w:rsid w:val="006561BA"/>
    <w:rsid w:val="006E5BCE"/>
    <w:rsid w:val="00741DA8"/>
    <w:rsid w:val="00901E55"/>
    <w:rsid w:val="009105B1"/>
    <w:rsid w:val="00A31854"/>
    <w:rsid w:val="00A77CF5"/>
    <w:rsid w:val="00AE003F"/>
    <w:rsid w:val="00E47476"/>
    <w:rsid w:val="00E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A3185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A3185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854"/>
    <w:rPr>
      <w:sz w:val="18"/>
      <w:szCs w:val="18"/>
    </w:rPr>
  </w:style>
  <w:style w:type="character" w:customStyle="1" w:styleId="2Char">
    <w:name w:val="标题 2 Char"/>
    <w:basedOn w:val="a0"/>
    <w:link w:val="2"/>
    <w:rsid w:val="00A31854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Default">
    <w:name w:val="Default"/>
    <w:qFormat/>
    <w:rsid w:val="00A31854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Normal (Web)"/>
    <w:basedOn w:val="a"/>
    <w:rsid w:val="00A3185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31854"/>
    <w:rPr>
      <w:b/>
    </w:rPr>
  </w:style>
  <w:style w:type="character" w:customStyle="1" w:styleId="font01">
    <w:name w:val="font01"/>
    <w:basedOn w:val="a0"/>
    <w:qFormat/>
    <w:rsid w:val="00A31854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A3185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31854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A31854"/>
  </w:style>
  <w:style w:type="paragraph" w:styleId="a7">
    <w:name w:val="annotation text"/>
    <w:basedOn w:val="a"/>
    <w:link w:val="Char1"/>
    <w:qFormat/>
    <w:rsid w:val="009105B1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7"/>
    <w:rsid w:val="009105B1"/>
    <w:rPr>
      <w:szCs w:val="24"/>
    </w:rPr>
  </w:style>
  <w:style w:type="character" w:customStyle="1" w:styleId="fontstyle01">
    <w:name w:val="fontstyle01"/>
    <w:basedOn w:val="a0"/>
    <w:qFormat/>
    <w:rsid w:val="009105B1"/>
    <w:rPr>
      <w:rFonts w:ascii="宋体" w:eastAsia="宋体" w:hAnsi="宋体" w:hint="eastAs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A3185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A3185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854"/>
    <w:rPr>
      <w:sz w:val="18"/>
      <w:szCs w:val="18"/>
    </w:rPr>
  </w:style>
  <w:style w:type="character" w:customStyle="1" w:styleId="2Char">
    <w:name w:val="标题 2 Char"/>
    <w:basedOn w:val="a0"/>
    <w:link w:val="2"/>
    <w:rsid w:val="00A31854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Default">
    <w:name w:val="Default"/>
    <w:qFormat/>
    <w:rsid w:val="00A31854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Normal (Web)"/>
    <w:basedOn w:val="a"/>
    <w:rsid w:val="00A3185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31854"/>
    <w:rPr>
      <w:b/>
    </w:rPr>
  </w:style>
  <w:style w:type="character" w:customStyle="1" w:styleId="font01">
    <w:name w:val="font01"/>
    <w:basedOn w:val="a0"/>
    <w:qFormat/>
    <w:rsid w:val="00A31854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A3185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31854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A31854"/>
  </w:style>
  <w:style w:type="paragraph" w:styleId="a7">
    <w:name w:val="annotation text"/>
    <w:basedOn w:val="a"/>
    <w:link w:val="Char1"/>
    <w:qFormat/>
    <w:rsid w:val="009105B1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7"/>
    <w:rsid w:val="009105B1"/>
    <w:rPr>
      <w:szCs w:val="24"/>
    </w:rPr>
  </w:style>
  <w:style w:type="character" w:customStyle="1" w:styleId="fontstyle01">
    <w:name w:val="fontstyle01"/>
    <w:basedOn w:val="a0"/>
    <w:qFormat/>
    <w:rsid w:val="009105B1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肖琼</dc:creator>
  <cp:keywords/>
  <dc:description/>
  <cp:lastModifiedBy>PC</cp:lastModifiedBy>
  <cp:revision>7</cp:revision>
  <dcterms:created xsi:type="dcterms:W3CDTF">2022-11-10T01:51:00Z</dcterms:created>
  <dcterms:modified xsi:type="dcterms:W3CDTF">2022-11-10T03:23:00Z</dcterms:modified>
</cp:coreProperties>
</file>